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Pr>
      <w:r>
        <w:t>Standard ICF | Study NCT00162175 | Revision 1</w:t>
      </w:r>
    </w:p>
    <w:p>
      <w:r>
        <w:t>AI-generated draft requiring appropriate human review. Internal approval is not regulatory or IRB approval. Unmapped template wording is unverified and must be checked against the study protocol.</w:t>
      </w:r>
    </w:p>
    <w:p>
      <w:pPr>
        <w:spacing w:after="80"/>
        <w:jc w:val="center"/>
      </w:pPr>
      <w:r>
        <w:rPr>
          <w:rFonts w:ascii="Arial" w:cs="Arial" w:eastAsia="Arial" w:hAnsi="Arial"/>
          <w:b/>
          <w:bCs/>
          <w:color w:val="1F3864"/>
          <w:sz w:val="32"/>
          <w:szCs w:val="32"/>
        </w:rPr>
        <w:t xml:space="preserve">INFORMED CONSENT FORM</w:t>
      </w:r>
    </w:p>
    <w:p>
      <w:pPr>
        <w:spacing w:after="200"/>
        <w:jc w:val="center"/>
      </w:pPr>
      <w:r>
        <w:rPr>
          <w:rFonts w:ascii="Arial" w:cs="Arial" w:eastAsia="Arial" w:hAnsi="Arial"/>
          <w:color w:val="666666"/>
          <w:sz w:val="24"/>
          <w:szCs w:val="24"/>
        </w:rPr>
        <w:t xml:space="preserve">Participant Information and Consent for a Clinical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Title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Clinical Trial Protocol NCT00162175</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Protocol / Study Number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NCT00162175</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Clinical Trial Registration No. (CTRI / ClinicalTrials.gov)</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NCT00162175</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Phase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Investigational Product / Intervention</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Participants will be assigned to or receive the following study treatments or regimens:</w:t>
              <w:br/>
              <w:t>- Muraglitazar (DRUG)</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Principal Investigator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Site / Institution</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Section: Study Contacts &amp; Locations</w:t>
              <w:br/>
              <w:t>Study Facility Locations: 149 site(s) registered.</w:t>
              <w:br/>
              <w:t>- Local Institution, Anniston, Alabama, United States</w:t>
              <w:br/>
              <w:t>- Local Institution, Hoover, Alabama, United States</w:t>
              <w:br/>
              <w:t>- Local Institution, Huntsville, Alabama, United States</w:t>
              <w:br/>
              <w:t>- Local Institution, Mobile, Alabama, United States</w:t>
              <w:br/>
              <w:t>- Local Institution, Mesa, Arizona, United States</w:t>
              <w:br/>
              <w:t>- Local Institution, Phoenix, Arizona, United States</w:t>
              <w:br/>
              <w:t>- Local Institution, Tucson, Arizona, United States</w:t>
              <w:br/>
              <w:t>- Local Institution, Little Rock, Arkansas, United States</w:t>
              <w:br/>
              <w:t>- Local Institution, Encinitas, California, United States</w:t>
              <w:br/>
              <w:t>- Local Institution, Long Beach, California, United States</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Ethics Committee (name and approval no.)</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ICF Version and Date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Revision 1 dated 2026-10-05</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2F2F2" w:color="auto" w:val="clear"/>
            <w:tcMar>
              <w:top w:type="dxa" w:w="80"/>
              <w:left w:type="dxa" w:w="120"/>
              <w:bottom w:type="dxa" w:w="80"/>
              <w:right w:type="dxa" w:w="120"/>
            </w:tcMar>
          </w:tcPr>
          <w:p>
            <w:pPr>
              <w:spacing w:after="80"/>
            </w:pPr>
            <w:r>
              <w:rPr>
                <w:rFonts w:ascii="Arial" w:cs="Arial" w:eastAsia="Arial" w:hAnsi="Arial"/>
                <w:b/>
                <w:bCs/>
                <w:color w:val="1F3864"/>
                <w:sz w:val="22"/>
                <w:szCs w:val="22"/>
              </w:rPr>
              <w:t xml:space="preserve">KEY INFORMATION SUMMARY</w:t>
            </w:r>
          </w:p>
          <w:p>
            <w:pPr>
              <w:spacing w:after="120"/>
            </w:pPr>
            <w:r>
              <w:rPr>
                <w:rFonts w:ascii="Arial" w:cs="Arial" w:eastAsia="Arial" w:hAnsi="Arial"/>
                <w:sz w:val="22"/>
                <w:szCs w:val="22"/>
              </w:rPr>
              <w:t>Study Title: Clinical Trial Protocol NCT00162175</w:t>
              <w:br/>
              <w:br/>
              <w:t xml:space="preserve">Study Purpose: </w:t>
              <w:br/>
              <w:br/>
              <w:t>Main Interventions: Participants will be assigned to or receive the following study treatments or regimens:</w:t>
              <w:br/>
              <w:t>- Muraglitazar (DRUG)</w:t>
              <w:br/>
              <w:br/>
              <w:t>Duration:</w:t>
            </w:r>
          </w:p>
        </w:tc>
      </w:tr>
    </w:tbl>
    <w:p>
      <w:pPr>
        <w:pStyle w:val="Heading1"/>
      </w:pPr>
      <w:r>
        <w:rPr>
          <w:rFonts w:ascii="Arial" w:cs="Arial" w:eastAsia="Arial" w:hAnsi="Arial"/>
        </w:rPr>
        <w:t>1. Invitation and Introduction</w:t>
      </w:r>
    </w:p>
    <w:p>
      <w:pPr>
        <w:spacing w:after="120"/>
      </w:pPr>
      <w:r>
        <w:rPr>
          <w:rFonts w:ascii="Arial" w:cs="Arial" w:eastAsia="Arial" w:hAnsi="Arial"/>
          <w:sz w:val="22"/>
          <w:szCs w:val="22"/>
        </w:rPr>
        <w:t>You are being invited to participate in a clinical research study focused on Section: Study Design &amp; Population Parameters</w:t>
        <w:br/>
        <w:t>Study Type: INTERVENTIONAL</w:t>
        <w:br/>
        <w:t>Phase: PHASE3</w:t>
        <w:br/>
        <w:t>Allocation: RANDOMIZED</w:t>
        <w:br/>
        <w:t>Intervention Model: PARALLEL</w:t>
        <w:br/>
        <w:t>Primary Purpose: TREATMENT</w:t>
        <w:br/>
        <w:t>Masking: DOUBLE</w:t>
        <w:br/>
        <w:t>Enrollment Target: 534 participants. Before deciding whether to take part, please read this consent document carefully.</w:t>
      </w:r>
    </w:p>
    <w:p>
      <w:pPr>
        <w:spacing w:after="120"/>
      </w:pPr>
      <w:r>
        <w:rPr>
          <w:rFonts w:ascii="Arial" w:cs="Arial" w:eastAsia="Arial" w:hAnsi="Arial"/>
          <w:sz w:val="22"/>
          <w:szCs w:val="22"/>
        </w:rPr>
        <w:t xml:space="preserve">Please take your time to read this form. You may discuss it with your family, friends or your own doctor before deciding.</w:t>
      </w:r>
    </w:p>
    <w:p>
      <w:pPr>
        <w:pStyle w:val="Heading1"/>
      </w:pPr>
      <w:r>
        <w:rPr>
          <w:rFonts w:ascii="Arial" w:cs="Arial" w:eastAsia="Arial" w:hAnsi="Arial"/>
        </w:rPr>
        <w:t>2. Why You Are Being Asked to Participate</w:t>
      </w:r>
    </w:p>
    <w:p>
      <w:pPr>
        <w:spacing w:after="120"/>
      </w:pPr>
      <w:r>
        <w:rPr>
          <w:rFonts w:ascii="Arial" w:cs="Arial" w:eastAsia="Arial" w:hAnsi="Arial"/>
          <w:sz w:val="22"/>
          <w:szCs w:val="22"/>
        </w:rPr>
        <w:t>You are being asked to participate in this study because you meet the eligibility criteria for the study population.</w:t>
      </w:r>
    </w:p>
    <w:p>
      <w:pPr>
        <w:keepNext/>
        <w:spacing w:after="80" w:before="120"/>
      </w:pPr>
      <w:r>
        <w:rPr>
          <w:rFonts w:ascii="Arial" w:cs="Arial" w:eastAsia="Arial" w:hAnsi="Arial"/>
          <w:b/>
          <w:bCs/>
          <w:sz w:val="22"/>
          <w:szCs w:val="22"/>
        </w:rPr>
        <w:t xml:space="preserve">Who can take part</w:t>
      </w:r>
    </w:p>
    <w:p>
      <w:pPr>
        <w:spacing w:after="120"/>
      </w:pPr>
      <w:r>
        <w:rPr>
          <w:rFonts w:ascii="Arial" w:cs="Arial" w:eastAsia="Arial" w:hAnsi="Arial"/>
          <w:sz w:val="22"/>
          <w:szCs w:val="22"/>
        </w:rPr>
        <w:t>- Type 2 Diabetes, HbA1c \&gt; 7.0% and \&lt; 10.0%, mean serum triglyceride \&lt; 600 mg/dL, body mass index \&lt; 41 kg/m2, fasting c-peptide . 1.5 ng/mL.</w:t>
      </w:r>
    </w:p>
    <w:p>
      <w:pPr>
        <w:keepNext/>
        <w:spacing w:after="80" w:before="120"/>
      </w:pPr>
      <w:r>
        <w:rPr>
          <w:rFonts w:ascii="Arial" w:cs="Arial" w:eastAsia="Arial" w:hAnsi="Arial"/>
          <w:b/>
          <w:bCs/>
          <w:sz w:val="22"/>
          <w:szCs w:val="22"/>
        </w:rPr>
        <w:t xml:space="preserve">Who cannot take part</w:t>
      </w:r>
    </w:p>
    <w:p>
      <w:pPr>
        <w:spacing w:after="120"/>
      </w:pPr>
      <w:r>
        <w:rPr>
          <w:rFonts w:ascii="Arial" w:cs="Arial" w:eastAsia="Arial" w:hAnsi="Arial"/>
          <w:sz w:val="22"/>
          <w:szCs w:val="22"/>
        </w:rPr>
        <w:t>- History of MI (myocardial infarction), coronary angioplasty or bypass graft(s), valvular disease or repair, unstable angina pectoris, transient ischemic attack (TIA), cerebrovascular attack, or cerebrovascular accident (CVA) within 6 months, congestive heart failure (NYHA Class III and IV, uncontrolled hypertension, history or renal disease, peripheral vascular disease (PVD), pulmonary disease, gastrointestinal disease, active liver disease or endocrine disease.</w:t>
        <w:br/>
        <w:t>- Age Range: 18 Years to 70 Years</w:t>
        <w:br/>
        <w:t>- Healthy Volunteers: False</w:t>
        <w:br/>
        <w:t>- Type 2 Diabetes, HbA1c \&gt; 7.0% and \&lt; 10.0%, mean serum triglyceride \&lt; 600 mg/dL, body mass index \&lt; 41 kg/m2, fasting c-peptide . 1.5 ng/mL.</w:t>
      </w:r>
    </w:p>
    <w:p>
      <w:pPr>
        <w:pStyle w:val="Heading1"/>
      </w:pPr>
      <w:r>
        <w:rPr>
          <w:rFonts w:ascii="Arial" w:cs="Arial" w:eastAsia="Arial" w:hAnsi="Arial"/>
        </w:rPr>
        <w:t>3. Study Treatment / Investigational Product</w:t>
      </w:r>
    </w:p>
    <w:p>
      <w:pPr>
        <w:spacing w:after="120"/>
      </w:pPr>
      <w:r>
        <w:rPr>
          <w:rFonts w:ascii="Arial" w:cs="Arial" w:eastAsia="Arial" w:hAnsi="Arial"/>
          <w:sz w:val="22"/>
          <w:szCs w:val="22"/>
        </w:rPr>
        <w:t>Participants will be assigned to or receive the following study treatments or regimens:</w:t>
        <w:br/>
        <w:t>- Muraglitazar (DRUG)</w:t>
      </w:r>
    </w:p>
    <w:p>
      <w:pPr>
        <w:pStyle w:val="Heading1"/>
      </w:pPr>
      <w:r>
        <w:rPr>
          <w:rFonts w:ascii="Arial" w:cs="Arial" w:eastAsia="Arial" w:hAnsi="Arial"/>
        </w:rPr>
        <w:t>4. Study Procedures and Visit Schedule</w:t>
      </w:r>
    </w:p>
    <w:p>
      <w:pPr>
        <w:spacing w:after="120"/>
      </w:pPr>
      <w:r>
        <w:rPr>
          <w:rFonts w:ascii="Arial" w:cs="Arial" w:eastAsia="Arial" w:hAnsi="Arial"/>
          <w:sz w:val="22"/>
          <w:szCs w:val="22"/>
        </w:rPr>
        <w:t>During this study, participants will undergo regular health assessments and receive the following study treatment regimens:</w:t>
        <w:br/>
        <w:t>- Muraglitazar (DRUG)</w:t>
      </w:r>
    </w:p>
    <w:p>
      <w:pPr>
        <w:spacing w:after="80"/>
      </w:pPr>
    </w:p>
    <w:p>
      <w:pPr>
        <w:spacing w:after="120"/>
      </w:pP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5. Voluntary Participation and Withdrawal</w:t>
      </w:r>
    </w:p>
    <w:p>
      <w:pPr>
        <w:spacing w:after="120"/>
      </w:pPr>
      <w:r>
        <w:rPr>
          <w:rFonts w:ascii="Arial" w:cs="Arial" w:eastAsia="Arial" w:hAnsi="Arial"/>
          <w:sz w:val="22"/>
          <w:szCs w:val="22"/>
        </w:rPr>
        <w:t>Participation in this research study is completely voluntary. You may choose to withdraw from participation at any time without penalty or loss of medical benefits to which you are otherwise entitled.</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6. Confidentiality and Data Protection</w:t>
      </w:r>
    </w:p>
    <w:p>
      <w:pPr>
        <w:spacing w:after="120"/>
      </w:pPr>
      <w:r>
        <w:rPr>
          <w:rFonts w:ascii="Arial" w:cs="Arial" w:eastAsia="Arial" w:hAnsi="Arial"/>
          <w:sz w:val="22"/>
          <w:szCs w:val="22"/>
        </w:rPr>
        <w:t>Your study records and personal identity will be kept strictly confidential in accordance with applicable medical privacy and data protection standards.</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ageBreakBefore/>
      </w:pPr>
      <w:r>
        <w:rPr>
          <w:rFonts w:ascii="Arial" w:cs="Arial" w:eastAsia="Arial" w:hAnsi="Arial"/>
        </w:rPr>
        <w:t>7. Participant Consent Statement</w:t>
      </w:r>
    </w:p>
    <w:p>
      <w:pPr>
        <w:spacing w:after="120"/>
      </w:pPr>
      <w:r>
        <w:rPr>
          <w:rFonts w:ascii="Arial" w:cs="Arial" w:eastAsia="Arial" w:hAnsi="Arial"/>
          <w:sz w:val="22"/>
          <w:szCs w:val="22"/>
        </w:rPr>
        <w:t xml:space="preserve">Please tick each box to confirm.</w:t>
      </w:r>
    </w:p>
    <w:p>
      <w:pPr>
        <w:spacing w:after="100"/>
        <w:ind w:left="360" w:hanging="360"/>
      </w:pPr>
      <w:r>
        <w:rPr>
          <w:rFonts w:ascii="Arial" w:cs="Arial" w:eastAsia="Arial" w:hAnsi="Arial"/>
          <w:sz w:val="22"/>
          <w:szCs w:val="22"/>
        </w:rPr>
        <w:t>☐  I have read (or had read to me) this Informed Consent Form, version Revision 1 dated 2026-10-05, in a language I understand.</w:t>
      </w:r>
    </w:p>
    <w:p>
      <w:pPr>
        <w:spacing w:after="100"/>
        <w:ind w:left="360" w:hanging="360"/>
      </w:pPr>
      <w:r>
        <w:rPr>
          <w:rFonts w:ascii="Arial" w:cs="Arial" w:eastAsia="Arial" w:hAnsi="Arial"/>
          <w:sz w:val="22"/>
          <w:szCs w:val="22"/>
        </w:rPr>
        <w:t xml:space="preserve">☐  I have had the opportunity to ask questions, and my questions have been answered to my satisfaction.</w:t>
      </w:r>
    </w:p>
    <w:p>
      <w:pPr>
        <w:spacing w:after="100"/>
        <w:ind w:left="360" w:hanging="360"/>
      </w:pPr>
      <w:r>
        <w:rPr>
          <w:rFonts w:ascii="Arial" w:cs="Arial" w:eastAsia="Arial" w:hAnsi="Arial"/>
          <w:sz w:val="22"/>
          <w:szCs w:val="22"/>
        </w:rPr>
        <w:t xml:space="preserve">☐  I understand that my participation is voluntary and that I may withdraw at any time without giving a reason and without affecting my medical care or legal rights.</w:t>
      </w:r>
    </w:p>
    <w:p>
      <w:pPr>
        <w:spacing w:after="100"/>
        <w:ind w:left="360" w:hanging="360"/>
      </w:pPr>
      <w:r>
        <w:rPr>
          <w:rFonts w:ascii="Arial" w:cs="Arial" w:eastAsia="Arial" w:hAnsi="Arial"/>
          <w:sz w:val="22"/>
          <w:szCs w:val="22"/>
        </w:rPr>
        <w:t xml:space="preserve">☐  I understand that authorised representatives of the sponsor, the Ethics Committee and regulatory authorities may access my medical and study records, and I give permission for this.</w:t>
      </w:r>
    </w:p>
    <w:p>
      <w:pPr>
        <w:spacing w:after="100"/>
        <w:ind w:left="360" w:hanging="360"/>
      </w:pPr>
      <w:r>
        <w:rPr>
          <w:rFonts w:ascii="Arial" w:cs="Arial" w:eastAsia="Arial" w:hAnsi="Arial"/>
          <w:sz w:val="22"/>
          <w:szCs w:val="22"/>
        </w:rPr>
        <w:t xml:space="preserve">☐  I understand that I will receive a signed and dated copy of this form.</w:t>
      </w:r>
    </w:p>
    <w:p>
      <w:pPr>
        <w:spacing w:after="100"/>
        <w:ind w:left="360" w:hanging="360"/>
      </w:pPr>
      <w:r>
        <w:rPr>
          <w:rFonts w:ascii="Arial" w:cs="Arial" w:eastAsia="Arial" w:hAnsi="Arial"/>
          <w:sz w:val="22"/>
          <w:szCs w:val="22"/>
        </w:rPr>
        <w:t xml:space="preserve">☐  I agree to take part in this study.</w:t>
      </w:r>
    </w:p>
    <w:p>
      <w:pPr>
        <w:pStyle w:val="Heading1"/>
        <w:pageBreakBefore/>
      </w:pPr>
      <w:r>
        <w:rPr>
          <w:rFonts w:ascii="Arial" w:cs="Arial" w:eastAsia="Arial" w:hAnsi="Arial"/>
        </w:rPr>
        <w:t>8.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Participant</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[PARTICIPANT_NAME]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[PARTICIPANT_SIGNATURE_OR_THUMB_IMPRESSION]</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Legally Acceptable Representative (LAR)</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[LAR_NAME]  Relationship: [LAR_RELATIONSHIP]</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Impartial Witness</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[WITNESS_NAME]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Person Obtaining Consent</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[PERSON_OBTAINING_CONSENT_NAME]  Role: [CONSENT_TAKER_ROLE]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[PERSON_OBTAINING_CONSENT_SIGNATURE]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[CONSENT_DATE]</w:t>
            </w:r>
          </w:p>
        </w:tc>
      </w:tr>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Principal Investigator</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[INVESTIGATOR_SIGNATURE]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[INVESTIGATOR_SIGN_DATE]</w:t>
            </w:r>
          </w:p>
        </w:tc>
      </w:tr>
    </w:tbl>
    <w:sectPr>
      <w:headerReference w:type="default" r:id="rId7"/>
      <w:footerReference w:type="default" r:id="rId8"/>
      <w:headerReference w:type="first" r:id="rId10"/>
      <w:footerReference w:type="first" r:id="rId11"/>
      <w:headerReference w:type="even" r:id="rId12"/>
      <w:footerReference w:type="even" r:id="rId13"/>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666666"/>
        <w:sz w:val="16"/>
        <w:szCs w:val="16"/>
      </w:rPr>
      <w:t xml:space="preserve">Participant initials: ________</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Arial" w:cs="Arial" w:eastAsia="Arial" w:hAnsi="Arial"/>
        <w:color w:val="666666"/>
        <w:sz w:val="16"/>
        <w:szCs w:val="16"/>
      </w:rPr>
      <w:t>NCT00162175  |  Informed Consent Form  |  Version Revision 1, 2026-10-05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6B4CE" w:sz="6" w:space="2"/>
      </w:pBdr>
      <w:spacing w:after="120" w:before="280"/>
      <w:outlineLvl w:val="0"/>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NCT00162175 Standard ICF Revision 1</dc:title>
  <dc:creator>ICF Template</dc:creator>
  <cp:lastModifiedBy>Un-named</cp:lastModifiedBy>
  <cp:revision>1</cp:revision>
  <dcterms:created xsi:type="dcterms:W3CDTF">2026-10-02T14:57:50.761Z</dcterms:created>
  <dcterms:modified xsi:type="dcterms:W3CDTF">2026-10-02T14:57:50.761Z</dcterms:modified>
  <dc:subject>Study NCT00162175; Revision 1; standard</dc:subject>
</cp:coreProperties>
</file>

<file path=docProps/custom.xml><?xml version="1.0" encoding="utf-8"?>
<Properties xmlns="http://schemas.openxmlformats.org/officeDocument/2006/custom-properties" xmlns:vt="http://schemas.openxmlformats.org/officeDocument/2006/docPropsVTypes"/>
</file>