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t xml:space="preserve"/>
      </w:r>
    </w:p>
    <w:p>
      <w:pPr>
        <w:spacing w:after="100" w:before="200"/>
        <w:jc w:val="center"/>
      </w:pPr>
      <w:r>
        <w:rPr>
          <w:rFonts w:ascii="Georgia" w:cs="Georgia" w:eastAsia="Georgia" w:hAnsi="Georgia"/>
          <w:b/>
          <w:bCs/>
          <w:color w:val="B8960C"/>
          <w:sz w:val="40"/>
          <w:szCs w:val="40"/>
        </w:rPr>
        <w:t xml:space="preserve">NOBLE COGNAC VENEZOLANO</w:t>
      </w:r>
    </w:p>
    <w:p>
      <w:pPr>
        <w:spacing w:after="200" w:before="100"/>
        <w:jc w:val="center"/>
      </w:pPr>
      <w:r>
        <w:rPr>
          <w:rFonts w:ascii="Georgia" w:cs="Georgia" w:eastAsia="Georgia" w:hAnsi="Georgia"/>
          <w:i/>
          <w:iCs/>
          <w:color w:val="5A5A5A"/>
          <w:sz w:val="28"/>
          <w:szCs w:val="28"/>
        </w:rPr>
        <w:t xml:space="preserve">Elegancia con Raíces</w:t>
      </w:r>
    </w:p>
    <w:p>
      <w:pPr>
        <w:spacing w:after="200" w:before="200"/>
        <w:jc w:val="center"/>
      </w:pPr>
      <w:r>
        <w:rPr>
          <w:color w:val="B8960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100" w:before="100"/>
        <w:jc w:val="center"/>
      </w:pPr>
      <w:r>
        <w:rPr>
          <w:rFonts w:ascii="Georgia" w:cs="Georgia" w:eastAsia="Georgia" w:hAnsi="Georgia"/>
          <w:b/>
          <w:bCs/>
          <w:color w:val="1A1A2E"/>
          <w:sz w:val="24"/>
          <w:szCs w:val="24"/>
        </w:rPr>
        <w:t xml:space="preserve">GUION CINEMATOGRÁFICO DEFINITIVO</w:t>
      </w:r>
    </w:p>
    <w:p>
      <w:pPr>
        <w:spacing w:after="300" w:before="6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Video de 30 segundos · Formato: Spot Publicitario Premium</w:t>
      </w:r>
    </w:p>
    <w:p>
      <w:pPr>
        <w:spacing w:after="200" w:before="200"/>
        <w:jc w:val="center"/>
      </w:pPr>
      <w:r>
        <w:rPr>
          <w:color w:val="B8960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before="200"/>
      </w:pPr>
      <w:r>
        <w:t xml:space="preserve"/>
      </w:r>
    </w:p>
    <w:p>
      <w:pPr>
        <w:spacing w:after="150" w:before="30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📋  FICHA TÉCNICA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Producto: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Noble Cognac Venezolano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Duración total: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30 segundos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Formato: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16:9 (1920×1080 / 4K opcional)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Estética visual: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Slow luxury — tonos dorados, sombras profundas, texturas cobre y roble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Técnica de cámara: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Movimientos lentos, slow motion 120 fps, profundidad de campo mínima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Paleta de color: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Negro profundo · Dorado cálido · Ámbar · Madera fina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Música: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Piano en solitario con cuerdas, tempo lento, crescendo suave en el cierre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Voz en off: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Masculina, grave, con pausa. Cadencia venezolana refinada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Hook de apertura (opción A):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"¿Cuándo fue la última vez que una bebida habló realmente de ti?"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Hook de apertura (opción B):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"El secreto mejor guardado de Maracay no viene de Francia."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Hook de apertura (opción C):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"Existe el lujo masivo... y luego está esto."</w:t>
      </w:r>
    </w:p>
    <w:p>
      <w:pPr>
        <w:spacing w:after="200" w:before="200"/>
        <w:jc w:val="center"/>
      </w:pPr>
      <w:r>
        <w:rPr>
          <w:color w:val="B8960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pBdr>
          <w:bottom w:val="single" w:color="B8960C" w:sz="4"/>
        </w:pBdr>
        <w:spacing w:after="120" w:before="350"/>
      </w:pPr>
      <w:r>
        <w:rPr>
          <w:rFonts w:ascii="Georgia" w:cs="Georgia" w:eastAsia="Georgia" w:hAnsi="Georgia"/>
          <w:b/>
          <w:bCs/>
          <w:color w:val="B8960C"/>
          <w:sz w:val="24"/>
          <w:szCs w:val="24"/>
        </w:rPr>
        <w:t xml:space="preserve">CUADRO 1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  |  0 – 4 seg  |  </w:t>
      </w: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APERTURA EN OSCURIDAD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Escena: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Oscuridad total. Un haz de luz dorada revela lentamente la silueta de la botella de Noble Cognac. El vidrio oscuro capta el destello con elegancia.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Cámara: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Travelling frontal muy lento. Profundidad de campo mínima. El fondo permanece completamente negro.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Sonido: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Silencio absoluto, luego un golpe suave de cristal al posarse sobre una superficie de madera. Nota musical de piano, sutil.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5A5A8A"/>
          <w:sz w:val="20"/>
          <w:szCs w:val="20"/>
        </w:rPr>
        <w:t xml:space="preserve">TEXTO EN PANTALLA:  </w:t>
      </w:r>
      <w:r>
        <w:rPr>
          <w:rFonts w:ascii="Calibri" w:cs="Calibri" w:eastAsia="Calibri" w:hAnsi="Calibri"/>
          <w:b/>
          <w:bCs/>
          <w:i/>
          <w:iCs/>
          <w:color w:val="5A5A8A"/>
          <w:sz w:val="20"/>
          <w:szCs w:val="20"/>
        </w:rPr>
        <w:t xml:space="preserve">Noble Cognac Venezolano</w:t>
      </w:r>
    </w:p>
    <w:p>
      <w:pPr>
        <w:pBdr>
          <w:left w:val="thick" w:color="B8960C" w:sz="12"/>
        </w:pBdr>
        <w:spacing w:after="100" w:before="100"/>
        <w:ind w:left="400"/>
      </w:pPr>
      <w:r>
        <w:rPr>
          <w:rFonts w:ascii="Calibri" w:cs="Calibri" w:eastAsia="Calibri" w:hAnsi="Calibri"/>
          <w:b/>
          <w:bCs/>
          <w:color w:val="B8960C"/>
          <w:sz w:val="20"/>
          <w:szCs w:val="20"/>
        </w:rPr>
        <w:t xml:space="preserve">NARRADOR:  </w:t>
      </w:r>
      <w:r>
        <w:rPr>
          <w:rFonts w:ascii="Calibri" w:cs="Calibri" w:eastAsia="Calibri" w:hAnsi="Calibri"/>
          <w:i/>
          <w:iCs/>
          <w:color w:val="2C2C2C"/>
          <w:sz w:val="20"/>
          <w:szCs w:val="20"/>
        </w:rPr>
        <w:t xml:space="preserve">"¿Cuándo fue la última vez que una bebida habló realmente de ti?"</w:t>
      </w:r>
    </w:p>
    <w:p>
      <w:pPr>
        <w:pBdr>
          <w:bottom w:val="single" w:color="B8960C" w:sz="4"/>
        </w:pBdr>
        <w:spacing w:after="120" w:before="350"/>
      </w:pPr>
      <w:r>
        <w:rPr>
          <w:rFonts w:ascii="Georgia" w:cs="Georgia" w:eastAsia="Georgia" w:hAnsi="Georgia"/>
          <w:b/>
          <w:bCs/>
          <w:color w:val="B8960C"/>
          <w:sz w:val="24"/>
          <w:szCs w:val="24"/>
        </w:rPr>
        <w:t xml:space="preserve">CUADRO 2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  |  4 – 9 seg  |  </w:t>
      </w: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IDENTIDAD ARTESANAL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Escena: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Alambiques de cobre brillando bajo luz cálida. Vapor ascendiendo suavemente. Manos artesanas ajustando una válvula. Ambiente de destilería íntima en Maracay.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Cámara: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Paneo lateral suave, estilo documental cinematográfico. Cambio de plano a close-up de las manos sobre el cobre. Reflexos dorados en el metal.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Sonido: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Eco metálico resonando, ambiente artesanal auténtico. La música de cuerdas se incorpora suavemente.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5A5A8A"/>
          <w:sz w:val="20"/>
          <w:szCs w:val="20"/>
        </w:rPr>
        <w:t xml:space="preserve">TEXTO EN PANTALLA:  </w:t>
      </w:r>
      <w:r>
        <w:rPr>
          <w:rFonts w:ascii="Calibri" w:cs="Calibri" w:eastAsia="Calibri" w:hAnsi="Calibri"/>
          <w:b/>
          <w:bCs/>
          <w:i/>
          <w:iCs/>
          <w:color w:val="5A5A8A"/>
          <w:sz w:val="20"/>
          <w:szCs w:val="20"/>
        </w:rPr>
        <w:t xml:space="preserve">Destilado en alambiques de cobre · Maracay, Venezuela</w:t>
      </w:r>
    </w:p>
    <w:p>
      <w:pPr>
        <w:pBdr>
          <w:left w:val="thick" w:color="B8960C" w:sz="12"/>
        </w:pBdr>
        <w:spacing w:after="100" w:before="100"/>
        <w:ind w:left="400"/>
      </w:pPr>
      <w:r>
        <w:rPr>
          <w:rFonts w:ascii="Calibri" w:cs="Calibri" w:eastAsia="Calibri" w:hAnsi="Calibri"/>
          <w:b/>
          <w:bCs/>
          <w:color w:val="B8960C"/>
          <w:sz w:val="20"/>
          <w:szCs w:val="20"/>
        </w:rPr>
        <w:t xml:space="preserve">NARRADOR:  </w:t>
      </w:r>
      <w:r>
        <w:rPr>
          <w:rFonts w:ascii="Calibri" w:cs="Calibri" w:eastAsia="Calibri" w:hAnsi="Calibri"/>
          <w:i/>
          <w:iCs/>
          <w:color w:val="2C2C2C"/>
          <w:sz w:val="20"/>
          <w:szCs w:val="20"/>
        </w:rPr>
        <w:t xml:space="preserve">"Noble Cognac: el primer coñac premium nacido en tierra venezolana, donde la herencia clásica toma voz propia."</w:t>
      </w:r>
    </w:p>
    <w:p>
      <w:pPr>
        <w:pBdr>
          <w:bottom w:val="single" w:color="B8960C" w:sz="4"/>
        </w:pBdr>
        <w:spacing w:after="120" w:before="350"/>
      </w:pPr>
      <w:r>
        <w:rPr>
          <w:rFonts w:ascii="Georgia" w:cs="Georgia" w:eastAsia="Georgia" w:hAnsi="Georgia"/>
          <w:b/>
          <w:bCs/>
          <w:color w:val="B8960C"/>
          <w:sz w:val="24"/>
          <w:szCs w:val="24"/>
        </w:rPr>
        <w:t xml:space="preserve">CUADRO 3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  |  9 – 14 seg  |  </w:t>
      </w: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AÑEJAMIENTO Y PROFUNDIDAD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Escena: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Barricas de roble en bodega con luz tenue. Mano que desliza suavemente sobre la madera. El líquido ámbar cae en cámara lenta dentro de la copa.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Cámara: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Close-up macro del grano del roble. Enfoque selectivo que desenfocan el fondo. Slow motion 120 fps para la caída del líquido: luz dorada refractándose en el ámbar.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Sonido: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Madera crujiendo levemente. Goteo suave y elegante. La música crece un poco.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5A5A8A"/>
          <w:sz w:val="20"/>
          <w:szCs w:val="20"/>
        </w:rPr>
        <w:t xml:space="preserve">TEXTO EN PANTALLA:  </w:t>
      </w:r>
      <w:r>
        <w:rPr>
          <w:rFonts w:ascii="Calibri" w:cs="Calibri" w:eastAsia="Calibri" w:hAnsi="Calibri"/>
          <w:b/>
          <w:bCs/>
          <w:i/>
          <w:iCs/>
          <w:color w:val="5A5A8A"/>
          <w:sz w:val="20"/>
          <w:szCs w:val="20"/>
        </w:rPr>
        <w:t xml:space="preserve">Mínimo 18 meses en barricas de roble</w:t>
      </w:r>
    </w:p>
    <w:p>
      <w:pPr>
        <w:pBdr>
          <w:left w:val="thick" w:color="B8960C" w:sz="12"/>
        </w:pBdr>
        <w:spacing w:after="100" w:before="100"/>
        <w:ind w:left="400"/>
      </w:pPr>
      <w:r>
        <w:rPr>
          <w:rFonts w:ascii="Calibri" w:cs="Calibri" w:eastAsia="Calibri" w:hAnsi="Calibri"/>
          <w:b/>
          <w:bCs/>
          <w:color w:val="B8960C"/>
          <w:sz w:val="20"/>
          <w:szCs w:val="20"/>
        </w:rPr>
        <w:t xml:space="preserve">NARRADOR:  </w:t>
      </w:r>
      <w:r>
        <w:rPr>
          <w:rFonts w:ascii="Calibri" w:cs="Calibri" w:eastAsia="Calibri" w:hAnsi="Calibri"/>
          <w:i/>
          <w:iCs/>
          <w:color w:val="2C2C2C"/>
          <w:sz w:val="20"/>
          <w:szCs w:val="20"/>
        </w:rPr>
        <w:t xml:space="preserve">"Pequeños lotes. Paciencia artesanal. Y un alma venezolana que redefine lo que es el lujo inteligente."</w:t>
      </w:r>
    </w:p>
    <w:p>
      <w:pPr>
        <w:pBdr>
          <w:bottom w:val="single" w:color="B8960C" w:sz="4"/>
        </w:pBdr>
        <w:spacing w:after="120" w:before="350"/>
      </w:pPr>
      <w:r>
        <w:rPr>
          <w:rFonts w:ascii="Georgia" w:cs="Georgia" w:eastAsia="Georgia" w:hAnsi="Georgia"/>
          <w:b/>
          <w:bCs/>
          <w:color w:val="B8960C"/>
          <w:sz w:val="24"/>
          <w:szCs w:val="24"/>
        </w:rPr>
        <w:t xml:space="preserve">CUADRO 4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  |  14 – 20 seg  |  </w:t>
      </w: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EXPERIENCIA SENSORIAL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Escena: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Primer plano de la copa al servirse. Notas visuales: vainilla, especias, caramelo. Mano que gira la copa suavemente. Luz dorada atravesando el líquido.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Cámara: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Plano detalle de la copa. Slow motion suave. Luz de fondo que crea halo ámbar. Enfoque en el movimiento del líquido, hipnótico.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Sonido: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Silencio breve, solo la música. Pausa dramática antes de la narración.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5A5A8A"/>
          <w:sz w:val="20"/>
          <w:szCs w:val="20"/>
        </w:rPr>
        <w:t xml:space="preserve">TEXTO EN PANTALLA:  </w:t>
      </w:r>
      <w:r>
        <w:rPr>
          <w:rFonts w:ascii="Calibri" w:cs="Calibri" w:eastAsia="Calibri" w:hAnsi="Calibri"/>
          <w:b/>
          <w:bCs/>
          <w:i/>
          <w:iCs/>
          <w:color w:val="5A5A8A"/>
          <w:sz w:val="20"/>
          <w:szCs w:val="20"/>
        </w:rPr>
        <w:t xml:space="preserve">Vainilla · Caramelo · Madera fina</w:t>
      </w:r>
    </w:p>
    <w:p>
      <w:pPr>
        <w:pBdr>
          <w:left w:val="thick" w:color="B8960C" w:sz="12"/>
        </w:pBdr>
        <w:spacing w:after="100" w:before="100"/>
        <w:ind w:left="400"/>
      </w:pPr>
      <w:r>
        <w:rPr>
          <w:rFonts w:ascii="Calibri" w:cs="Calibri" w:eastAsia="Calibri" w:hAnsi="Calibri"/>
          <w:b/>
          <w:bCs/>
          <w:color w:val="B8960C"/>
          <w:sz w:val="20"/>
          <w:szCs w:val="20"/>
        </w:rPr>
        <w:t xml:space="preserve">NARRADOR:  </w:t>
      </w:r>
      <w:r>
        <w:rPr>
          <w:rFonts w:ascii="Calibri" w:cs="Calibri" w:eastAsia="Calibri" w:hAnsi="Calibri"/>
          <w:i/>
          <w:iCs/>
          <w:color w:val="2C2C2C"/>
          <w:sz w:val="20"/>
          <w:szCs w:val="20"/>
        </w:rPr>
        <w:t xml:space="preserve">"Notas cálidas que conquistan el paladar más exigente desde el primer sorbo."</w:t>
      </w:r>
    </w:p>
    <w:p>
      <w:pPr>
        <w:pBdr>
          <w:bottom w:val="single" w:color="B8960C" w:sz="4"/>
        </w:pBdr>
        <w:spacing w:after="120" w:before="350"/>
      </w:pPr>
      <w:r>
        <w:rPr>
          <w:rFonts w:ascii="Georgia" w:cs="Georgia" w:eastAsia="Georgia" w:hAnsi="Georgia"/>
          <w:b/>
          <w:bCs/>
          <w:color w:val="B8960C"/>
          <w:sz w:val="24"/>
          <w:szCs w:val="24"/>
        </w:rPr>
        <w:t xml:space="preserve">CUADRO 5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  |  20 – 26 seg  |  </w:t>
      </w: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ESCENA ASPIRACIONAL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Escena: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Mesa elegante. Cena privada o reunión de negocios. Personas bien vestidas (solo planos de manos, copas y siluetas). La botella numerada en el centro de la mesa. Estuche abierto con detalles dorados.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Cámara: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Plano cenital descendente sobre la mesa (estilo cinematográfico editorial). Luego plano detalle de la etiqueta de pergamino con el número de lote.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Sonido: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Murmullo elegante de fondo. Sonido suave del estuche al abrirse. Música en punto de mayor intensidad.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5A5A8A"/>
          <w:sz w:val="20"/>
          <w:szCs w:val="20"/>
        </w:rPr>
        <w:t xml:space="preserve">TEXTO EN PANTALLA:  </w:t>
      </w:r>
      <w:r>
        <w:rPr>
          <w:rFonts w:ascii="Calibri" w:cs="Calibri" w:eastAsia="Calibri" w:hAnsi="Calibri"/>
          <w:b/>
          <w:bCs/>
          <w:i/>
          <w:iCs/>
          <w:color w:val="5A5A8A"/>
          <w:sz w:val="20"/>
          <w:szCs w:val="20"/>
        </w:rPr>
        <w:t xml:space="preserve">Botella numerada · Edición limitada</w:t>
      </w:r>
    </w:p>
    <w:p>
      <w:pPr>
        <w:pBdr>
          <w:left w:val="thick" w:color="B8960C" w:sz="12"/>
        </w:pBdr>
        <w:spacing w:after="100" w:before="100"/>
        <w:ind w:left="400"/>
      </w:pPr>
      <w:r>
        <w:rPr>
          <w:rFonts w:ascii="Calibri" w:cs="Calibri" w:eastAsia="Calibri" w:hAnsi="Calibri"/>
          <w:b/>
          <w:bCs/>
          <w:color w:val="B8960C"/>
          <w:sz w:val="20"/>
          <w:szCs w:val="20"/>
        </w:rPr>
        <w:t xml:space="preserve">NARRADOR:  </w:t>
      </w:r>
      <w:r>
        <w:rPr>
          <w:rFonts w:ascii="Calibri" w:cs="Calibri" w:eastAsia="Calibri" w:hAnsi="Calibri"/>
          <w:i/>
          <w:iCs/>
          <w:color w:val="2C2C2C"/>
          <w:sz w:val="20"/>
          <w:szCs w:val="20"/>
        </w:rPr>
        <w:t xml:space="preserve">"Imagina una cena especial, una reunión que importa... y en tu mesa, una historia de orgullo y distinción venezolana."</w:t>
      </w:r>
    </w:p>
    <w:p>
      <w:pPr>
        <w:pBdr>
          <w:bottom w:val="single" w:color="B8960C" w:sz="4"/>
        </w:pBdr>
        <w:spacing w:after="120" w:before="350"/>
      </w:pPr>
      <w:r>
        <w:rPr>
          <w:rFonts w:ascii="Georgia" w:cs="Georgia" w:eastAsia="Georgia" w:hAnsi="Georgia"/>
          <w:b/>
          <w:bCs/>
          <w:color w:val="B8960C"/>
          <w:sz w:val="24"/>
          <w:szCs w:val="24"/>
        </w:rPr>
        <w:t xml:space="preserve">CUADRO 6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  |  26 – 30 seg  |  </w:t>
      </w: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CIERRE Y LLAMADO A LA ACCIÓN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Escena: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Botella sobre pedestal negro. Fondo completamente oscuro. Luz dorada envolvente que hace el logo brillar. Zoom lento hacia el logo. Pantalla final con logo y CTA.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Cámara: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Zoom lento cinematográfico hacia el logo. Luz entrando desde atrás como aureola dorada. Fade suave al negro con logo fijo.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Sonido: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Nota musical final elegante. Silencio breve. Golpe suave de cristal de cierre.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5A5A8A"/>
          <w:sz w:val="20"/>
          <w:szCs w:val="20"/>
        </w:rPr>
        <w:t xml:space="preserve">TEXTO EN PANTALLA:  </w:t>
      </w:r>
      <w:r>
        <w:rPr>
          <w:rFonts w:ascii="Calibri" w:cs="Calibri" w:eastAsia="Calibri" w:hAnsi="Calibri"/>
          <w:b/>
          <w:bCs/>
          <w:i/>
          <w:iCs/>
          <w:color w:val="5A5A8A"/>
          <w:sz w:val="20"/>
          <w:szCs w:val="20"/>
        </w:rPr>
        <w:t xml:space="preserve">Haz tu pedido hoy  |  Delivery en Maracay en menos de 24 horas</w:t>
      </w:r>
    </w:p>
    <w:p>
      <w:pPr>
        <w:pBdr>
          <w:left w:val="thick" w:color="B8960C" w:sz="12"/>
        </w:pBdr>
        <w:spacing w:after="100" w:before="100"/>
        <w:ind w:left="400"/>
      </w:pPr>
      <w:r>
        <w:rPr>
          <w:rFonts w:ascii="Calibri" w:cs="Calibri" w:eastAsia="Calibri" w:hAnsi="Calibri"/>
          <w:b/>
          <w:bCs/>
          <w:color w:val="B8960C"/>
          <w:sz w:val="20"/>
          <w:szCs w:val="20"/>
        </w:rPr>
        <w:t xml:space="preserve">NARRADOR:  </w:t>
      </w:r>
      <w:r>
        <w:rPr>
          <w:rFonts w:ascii="Calibri" w:cs="Calibri" w:eastAsia="Calibri" w:hAnsi="Calibri"/>
          <w:i/>
          <w:iCs/>
          <w:color w:val="2C2C2C"/>
          <w:sz w:val="20"/>
          <w:szCs w:val="20"/>
        </w:rPr>
        <w:t xml:space="preserve">"Noble Cognac. Elegancia con raíces."</w:t>
      </w:r>
    </w:p>
    <w:p>
      <w:pPr>
        <w:spacing w:after="200" w:before="200"/>
        <w:jc w:val="center"/>
      </w:pPr>
      <w:r>
        <w:rPr>
          <w:color w:val="B8960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150" w:before="30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✍️  COPYWRITING ESTRATÉGICO — FÓRMULA AIDA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(Para usar en redes sociales, descripción del video y campaña digital)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1. ATENCIÓN</w:t>
      </w:r>
    </w:p>
    <w:p>
      <w:pPr>
        <w:spacing w:after="100" w:before="10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¿Cuándo fue la última vez que serviste en tu copa una bebida que realmente hablara de ti? Durante años nos hicieron creer que la sofisticación, el verdadero carácter y la distinción solo venían en etiquetas en otro idioma. Es hora de cambiar la regla del juego.</w:t>
      </w:r>
    </w:p>
    <w:p>
      <w:pPr>
        <w:spacing w:after="100" w:before="10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Descubre Noble Cognac, el primer coñac artesanal de nivel premium elaborado en Venezuela.</w:t>
      </w:r>
    </w:p>
    <w:p>
      <w:pPr>
        <w:spacing w:before="10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2. INTERÉS</w:t>
      </w:r>
    </w:p>
    <w:p>
      <w:pPr>
        <w:spacing w:after="100" w:before="10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Creado en Maracay bajo una meticulosa destilación en alambiques de cobre y un paciente añejamiento de mínimo 18 meses en barricas de roble, Noble Cognac fusiona el rigor técnico tradicional con la identidad de nuestra tierra.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Sabor y presencia: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Notas cálidas de vainilla, caramelo y madera fina que conquistan el paladar más exigente desde el primer sorbo.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Diseño inconfundible: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Presentado en cristal oscuro soplado con detalles en relieve dorado y etiquetas de pergamino, diseñado para destacar en cualquier mesa, barra o reunión de negocios.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Estatus inteligente: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La misma maestría sensorial de las casas internacionales de alta gama (como Hennessy VS), pero a un valor hasta un 30% más accesible y con la autenticidad del talento local.</w:t>
      </w:r>
    </w:p>
    <w:p>
      <w:pPr>
        <w:spacing w:before="10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3. DESEO</w:t>
      </w:r>
    </w:p>
    <w:p>
      <w:pPr>
        <w:spacing w:after="100" w:before="10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Imagínate esto: Una cena especial en Las Delicias o una reunión privada con clientes o amigos. Destapas el estuche, el aroma a roble y especias inunda la mesa, y al servir la primera copa no solo estás ofreciendo un licor excepcional... estás compartiendo una historia de orgullo, elegancia y distinción venezolana.</w:t>
      </w:r>
    </w:p>
    <w:p>
      <w:pPr>
        <w:spacing w:after="100" w:before="10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Ya sea como el regalo corporativo memorable que dejará una huella imborrable, o como ese capricho personal para celebrar tus propios logros, Noble Cognac no es solo una bebida: es el símbolo de quienes no se conforman con lo ordinario.</w:t>
      </w:r>
    </w:p>
    <w:p>
      <w:pPr>
        <w:spacing w:before="10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4. ACCIÓN</w:t>
      </w:r>
    </w:p>
    <w:p>
      <w:pPr>
        <w:spacing w:after="100" w:before="10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El lujo artesanal no se produce en masa. Nuestras partidas son limitadas y numeradas para garantizar la máxima excelencia en cada botella.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B8960C"/>
          <w:sz w:val="20"/>
          <w:szCs w:val="20"/>
        </w:rPr>
        <w:t xml:space="preserve">Haz tu pedido hoy con delivery directo en Maracay (entrega garantizada en menos de 24 horas) o solicita tu cotización de regalos corporativos.</w:t>
      </w:r>
    </w:p>
    <w:p>
      <w:pPr>
        <w:spacing w:after="200" w:before="200"/>
        <w:jc w:val="center"/>
      </w:pPr>
      <w:r>
        <w:rPr>
          <w:color w:val="B8960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150" w:before="30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🎣  SELECCIÓN DE HOOKS — ENGANCHES IMPACTANTES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(Selecciona el más adecuado según la plataforma y objetivo)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Opción A — Directo al estatus y orgullo: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"Pensabas que para tomar un coñac de verdadera clase tenías que pagar una fortuna por un frasco importado... hasta hoy."</w:t>
      </w:r>
    </w:p>
    <w:p>
      <w:pPr>
        <w:spacing w:before="100"/>
      </w:pPr>
      <w:r>
        <w:t xml:space="preserve"/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Opción B — Intriga y exclusividad: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"El secreto mejor guardado de Maracay no viene de Francia: se destila en alambiques de cobre en nuestra propia tierra."</w:t>
      </w:r>
    </w:p>
    <w:p>
      <w:pPr>
        <w:spacing w:before="100"/>
      </w:pPr>
      <w:r>
        <w:t xml:space="preserve"/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Opción C — Estilo de vida / Emprendedor: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"Existe el lujo masivo... y luego está tener en tu mesa una botella numerada hecha a mano en Venezuela."</w:t>
      </w:r>
    </w:p>
    <w:p>
      <w:pPr>
        <w:spacing w:after="200" w:before="200"/>
        <w:jc w:val="center"/>
      </w:pPr>
      <w:r>
        <w:rPr>
          <w:color w:val="B8960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150" w:before="30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🎬  NOTAS FINALES DE PRODUCCIÓN</w:t>
      </w:r>
    </w:p>
    <w:p>
      <w:pPr>
        <w:spacing w:after="100" w:before="10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• Producir en dos versiones: vertical (9:16) para Instagram Reels y TikTok, horizontal (16:9) para YouTube y pantallas de punto de venta.</w:t>
      </w:r>
    </w:p>
    <w:p>
      <w:pPr>
        <w:spacing w:after="100" w:before="10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• El fondo oscuro (negro o azul noche profundo) es no negociable: define el carácter premium de la marca.</w:t>
      </w:r>
    </w:p>
    <w:p>
      <w:pPr>
        <w:spacing w:after="100" w:before="10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• El slow motion en el cuadro 3 (caída del líquido) es el momento más valioso del video — es el gancho sensorial visual. Invertir en buena iluminación aquí.</w:t>
      </w:r>
    </w:p>
    <w:p>
      <w:pPr>
        <w:spacing w:after="100" w:before="10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• La voz en off debe grabarse con un micrófono de condensador de calidad en sala tratada acústicamente. Ritmo pausado, seguro, nunca apresurado.</w:t>
      </w:r>
    </w:p>
    <w:p>
      <w:pPr>
        <w:spacing w:after="100" w:before="10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• La música debe finalizar con una nota suspendida que deje espacio al golpe de cristal final — ese sonido es el sello de la marca.</w:t>
      </w:r>
    </w:p>
    <w:p>
      <w:pPr>
        <w:spacing w:after="100" w:before="10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• Contemplar una versión de 15 segundos (cuadros 1, 4, 5 y 6) para pauta digital pagada.</w:t>
      </w:r>
    </w:p>
    <w:p>
      <w:pPr>
        <w:spacing w:after="100" w:before="10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• Contemplar una versión de 60 segundos con el copywriting AIDA completo narrado para contenido orgánico de YouTube y LinkedIn.</w:t>
      </w:r>
    </w:p>
    <w:p>
      <w:pPr>
        <w:spacing w:before="300"/>
      </w:pPr>
      <w:r>
        <w:t xml:space="preserve"/>
      </w:r>
    </w:p>
    <w:p>
      <w:pPr>
        <w:spacing w:after="200" w:before="200"/>
        <w:jc w:val="center"/>
      </w:pPr>
      <w:r>
        <w:rPr>
          <w:color w:val="B8960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100" w:before="100"/>
        <w:jc w:val="center"/>
      </w:pPr>
      <w:r>
        <w:rPr>
          <w:rFonts w:ascii="Georgia" w:cs="Georgia" w:eastAsia="Georgia" w:hAnsi="Georgia"/>
          <w:i/>
          <w:iCs/>
          <w:color w:val="888888"/>
          <w:sz w:val="18"/>
          <w:szCs w:val="18"/>
        </w:rPr>
        <w:t xml:space="preserve">Noble Cognac · Elegancia Contemporánea · Raíces de Tradición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2026-09-04T03:58:34.895Z</dcterms:created>
  <dcterms:modified xsi:type="dcterms:W3CDTF">2026-09-04T03:58:34.907Z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