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18F0" w14:textId="3A8676E6" w:rsidR="00962E9D" w:rsidRPr="00BF4CD7" w:rsidRDefault="00962E9D" w:rsidP="00BF4CD7">
      <w:pPr>
        <w:jc w:val="center"/>
        <w:rPr>
          <w:rFonts w:ascii="Noto Sans" w:hAnsi="Noto Sans" w:cs="Noto Sans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BF4CD7">
        <w:rPr>
          <w:rFonts w:ascii="Noto Sans" w:hAnsi="Noto Sans" w:cs="Noto Sans"/>
          <w:color w:val="000000" w:themeColor="text1"/>
          <w:sz w:val="32"/>
          <w:szCs w:val="32"/>
          <w:shd w:val="clear" w:color="auto" w:fill="FFFFFF"/>
        </w:rPr>
        <w:t>Pengertian</w:t>
      </w:r>
      <w:proofErr w:type="spellEnd"/>
      <w:r w:rsidRPr="00BF4CD7">
        <w:rPr>
          <w:rFonts w:ascii="Noto Sans" w:hAnsi="Noto Sans" w:cs="Noto Sans"/>
          <w:color w:val="000000" w:themeColor="text1"/>
          <w:sz w:val="32"/>
          <w:szCs w:val="32"/>
          <w:shd w:val="clear" w:color="auto" w:fill="FFFFFF"/>
        </w:rPr>
        <w:t xml:space="preserve"> COBIT 5</w:t>
      </w:r>
    </w:p>
    <w:p w14:paraId="0BEC3151" w14:textId="62206967" w:rsidR="00962E9D" w:rsidRDefault="00962E9D" w:rsidP="00BF4CD7">
      <w:pPr>
        <w:jc w:val="both"/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sumber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daya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utama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bagi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enterprise.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Teknologi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memegang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peranan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penting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dapat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meningkatkan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fungsi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pada enterprise,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sosial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publik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lingkungan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bisnis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. COBIT 5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layanan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kerangka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kerja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secara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komprehensif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untuk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membantu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pemerintah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manajemen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IT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sebuah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perusahaan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mencapai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tujuan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diharapkan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. COBIT 5 for Information Security </w:t>
      </w:r>
    </w:p>
    <w:p w14:paraId="709E0F4F" w14:textId="538C2CB2" w:rsidR="00962E9D" w:rsidRPr="00BF4CD7" w:rsidRDefault="00962E9D" w:rsidP="00BF4CD7">
      <w:pPr>
        <w:jc w:val="center"/>
        <w:rPr>
          <w:rFonts w:ascii="Noto Sans" w:hAnsi="Noto Sans" w:cs="Noto Sans"/>
          <w:color w:val="000000" w:themeColor="text1"/>
          <w:sz w:val="32"/>
          <w:szCs w:val="32"/>
          <w:shd w:val="clear" w:color="auto" w:fill="FFFFFF"/>
        </w:rPr>
      </w:pPr>
      <w:hyperlink r:id="rId5" w:history="1">
        <w:r w:rsidRPr="00BF4CD7">
          <w:rPr>
            <w:rStyle w:val="Hyperlink"/>
            <w:rFonts w:ascii="Noto Sans" w:hAnsi="Noto Sans" w:cs="Noto Sans"/>
            <w:color w:val="000000" w:themeColor="text1"/>
            <w:sz w:val="32"/>
            <w:szCs w:val="32"/>
            <w:shd w:val="clear" w:color="auto" w:fill="FFFFFF"/>
          </w:rPr>
          <w:t>Information Security</w:t>
        </w:r>
      </w:hyperlink>
    </w:p>
    <w:p w14:paraId="18F5B638" w14:textId="20CC1E50" w:rsidR="00FE42CB" w:rsidRDefault="00962E9D" w:rsidP="00BF4CD7">
      <w:pPr>
        <w:jc w:val="both"/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lebih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ditekankan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keamanan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gambaran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secara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detil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praktikal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tentang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panduan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bagi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para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profesional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keamanan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orang-orang yang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bagian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dari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enterprise yang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ketertarikan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bidang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keamanan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Secara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umum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saya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dapat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mengatakan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pengertian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COBIT 5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adalah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sebuah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framework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atau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kerangka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kerja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layanan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kepada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enterprise,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baik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itu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sebuah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perusahaan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organisasi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maupun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pemerintahan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mengelola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memanajemen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aset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atau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sumber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daya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IT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untuk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mencapai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tujuan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enterprise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tersebut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.</w:t>
      </w:r>
    </w:p>
    <w:p w14:paraId="51B395CA" w14:textId="10788410" w:rsidR="00BF4CD7" w:rsidRDefault="00BF4CD7" w:rsidP="00BF4CD7">
      <w:pPr>
        <w:jc w:val="both"/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Pada COBIT 5, proses-proses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APO13 Manage Security, DSS04 Manage Continuity dan DSS05 Manage Security Services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panduan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dasar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mengidentifikasi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mengoperasikan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memonitor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sistem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untuk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manajemen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keamanan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secara</w:t>
      </w:r>
      <w:proofErr w:type="spellEnd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Noto Sans" w:hAnsi="Noto Sans" w:cs="Noto Sans"/>
          <w:color w:val="333333"/>
          <w:sz w:val="23"/>
          <w:szCs w:val="23"/>
          <w:shd w:val="clear" w:color="auto" w:fill="FFFFFF"/>
        </w:rPr>
        <w:t>umum</w:t>
      </w:r>
      <w:proofErr w:type="spellEnd"/>
      <w:proofErr w:type="gramEnd"/>
    </w:p>
    <w:p w14:paraId="71EA344B" w14:textId="4EA6D2B7" w:rsidR="00BF4CD7" w:rsidRPr="00BF4CD7" w:rsidRDefault="00BF4CD7" w:rsidP="00BF4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</w:t>
      </w:r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ujuan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utama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pengembangan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COBIT 5 for Information Security:</w:t>
      </w:r>
    </w:p>
    <w:p w14:paraId="40E52066" w14:textId="77777777" w:rsidR="00BF4CD7" w:rsidRPr="00BF4CD7" w:rsidRDefault="00BF4CD7" w:rsidP="00BF4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Menggambarkan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keamanan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informasi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pada enterprise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termasuk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:</w:t>
      </w:r>
    </w:p>
    <w:p w14:paraId="3118CC56" w14:textId="77777777" w:rsidR="00BF4CD7" w:rsidRPr="00BF4CD7" w:rsidRDefault="00BF4CD7" w:rsidP="00BF4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Responsibilities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terhadap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fungsi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IT pada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keamanan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informasi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.</w:t>
      </w:r>
    </w:p>
    <w:p w14:paraId="1F63CC92" w14:textId="77777777" w:rsidR="00BF4CD7" w:rsidRPr="00BF4CD7" w:rsidRDefault="00BF4CD7" w:rsidP="00BF4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Aspek-aspek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yang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akan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meningkatkan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efektivitas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kepemimpinan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dan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manajemen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keamanan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informasi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seperti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struktur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organisasi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,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aturan-aturan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dan kultur.</w:t>
      </w:r>
    </w:p>
    <w:p w14:paraId="52ABC1E6" w14:textId="77777777" w:rsidR="00BF4CD7" w:rsidRPr="00BF4CD7" w:rsidRDefault="00BF4CD7" w:rsidP="00BF4CD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Hubungan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dan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jaringan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keamanan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informasi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terhadap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tujuan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enterprise.</w:t>
      </w:r>
    </w:p>
    <w:p w14:paraId="223A6BA0" w14:textId="77777777" w:rsidR="00BF4CD7" w:rsidRPr="00BF4CD7" w:rsidRDefault="00BF4CD7" w:rsidP="00BF4C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Memenuhi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kebutuhan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enterprise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untuk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:</w:t>
      </w:r>
    </w:p>
    <w:p w14:paraId="363F8F26" w14:textId="77777777" w:rsidR="00BF4CD7" w:rsidRPr="00BF4CD7" w:rsidRDefault="00BF4CD7" w:rsidP="00BF4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Menjaga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risiko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keamanan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pada level yang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berwenang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dan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melindungi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informasi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terhadap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orang yang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tidak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berkepentingan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atau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tidak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berwenang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untuk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melakukan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modifikasi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yang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dapat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mengakibatkan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kekacauan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.</w:t>
      </w:r>
    </w:p>
    <w:p w14:paraId="3F637D38" w14:textId="77777777" w:rsidR="00BF4CD7" w:rsidRPr="00BF4CD7" w:rsidRDefault="00BF4CD7" w:rsidP="00BF4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Memastikan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layanan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dan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sistem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secara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berkelanjutan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dapat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digunakan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oleh internal dan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eksternal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stakeholders.</w:t>
      </w:r>
    </w:p>
    <w:p w14:paraId="66C7B412" w14:textId="77777777" w:rsidR="00BF4CD7" w:rsidRPr="00BF4CD7" w:rsidRDefault="00BF4CD7" w:rsidP="00BF4CD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</w:pP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Mengikuti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hukum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dan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peraturan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 xml:space="preserve"> yang </w:t>
      </w:r>
      <w:proofErr w:type="spellStart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relevan</w:t>
      </w:r>
      <w:proofErr w:type="spellEnd"/>
      <w:r w:rsidRPr="00BF4CD7">
        <w:rPr>
          <w:rFonts w:ascii="Noto Sans" w:eastAsia="Times New Roman" w:hAnsi="Noto Sans" w:cs="Noto Sans"/>
          <w:color w:val="333333"/>
          <w:sz w:val="23"/>
          <w:szCs w:val="23"/>
          <w:lang w:eastAsia="en-ID"/>
        </w:rPr>
        <w:t>.</w:t>
      </w:r>
    </w:p>
    <w:p w14:paraId="7A6F2603" w14:textId="77777777" w:rsidR="00BF4CD7" w:rsidRDefault="00BF4CD7" w:rsidP="00BF4CD7">
      <w:pPr>
        <w:jc w:val="both"/>
      </w:pPr>
    </w:p>
    <w:sectPr w:rsidR="00BF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CEC"/>
    <w:multiLevelType w:val="multilevel"/>
    <w:tmpl w:val="D42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B4619"/>
    <w:multiLevelType w:val="multilevel"/>
    <w:tmpl w:val="E44A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549860">
    <w:abstractNumId w:val="0"/>
  </w:num>
  <w:num w:numId="2" w16cid:durableId="16273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9D"/>
    <w:rsid w:val="00962E9D"/>
    <w:rsid w:val="00BF4CD7"/>
    <w:rsid w:val="00F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DBE2"/>
  <w15:chartTrackingRefBased/>
  <w15:docId w15:val="{EB30D8D7-76C5-47F0-BA33-5FE30D6F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E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formation_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ifhamaza</dc:creator>
  <cp:keywords/>
  <dc:description/>
  <cp:lastModifiedBy>ifhamaza</cp:lastModifiedBy>
  <cp:revision>1</cp:revision>
  <dcterms:created xsi:type="dcterms:W3CDTF">2023-01-13T02:09:00Z</dcterms:created>
  <dcterms:modified xsi:type="dcterms:W3CDTF">2023-01-13T02:26:00Z</dcterms:modified>
</cp:coreProperties>
</file>