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DF3F2" w14:textId="65E04CA0" w:rsidR="00344335" w:rsidRPr="00344335" w:rsidRDefault="00344335" w:rsidP="00344335">
      <w:pPr>
        <w:spacing w:line="360" w:lineRule="auto"/>
        <w:jc w:val="both"/>
        <w:rPr>
          <w:rFonts w:ascii="Arial" w:hAnsi="Arial" w:cs="Arial"/>
          <w:b/>
          <w:sz w:val="24"/>
          <w:lang w:val="es-MX"/>
        </w:rPr>
      </w:pPr>
      <w:r w:rsidRPr="00344335">
        <w:rPr>
          <w:rFonts w:ascii="Arial" w:hAnsi="Arial" w:cs="Arial"/>
          <w:b/>
          <w:sz w:val="24"/>
          <w:lang w:val="es-MX"/>
        </w:rPr>
        <w:t xml:space="preserve">Entrevista </w:t>
      </w:r>
    </w:p>
    <w:p w14:paraId="3A55DFAF" w14:textId="2136A58E" w:rsidR="00344335" w:rsidRDefault="00344335" w:rsidP="00344335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344335">
        <w:rPr>
          <w:rFonts w:ascii="Arial" w:hAnsi="Arial" w:cs="Arial"/>
          <w:sz w:val="24"/>
          <w:lang w:val="es-MX"/>
        </w:rPr>
        <w:t xml:space="preserve">Según Morrison y </w:t>
      </w:r>
      <w:proofErr w:type="spellStart"/>
      <w:r w:rsidRPr="00344335">
        <w:rPr>
          <w:rFonts w:ascii="Arial" w:hAnsi="Arial" w:cs="Arial"/>
          <w:sz w:val="24"/>
          <w:lang w:val="es-MX"/>
        </w:rPr>
        <w:t>Flegel</w:t>
      </w:r>
      <w:proofErr w:type="spellEnd"/>
      <w:r w:rsidRPr="00344335">
        <w:rPr>
          <w:rFonts w:ascii="Arial" w:hAnsi="Arial" w:cs="Arial"/>
          <w:sz w:val="24"/>
          <w:lang w:val="es-MX"/>
        </w:rPr>
        <w:t xml:space="preserve"> (2018), la entrevista diagnóstica en salud mental se ha estructurado tradicionalmente en varias partes, cuyos nombres y contenidos pueden variar según el profesional en psicología clínica y las particularidades de cada paciente. No obstante, su propósito general es el mismo: obtener un recuento lo más completo posible sobre la vida, los problemas y el potencial del paciente.</w:t>
      </w:r>
    </w:p>
    <w:p w14:paraId="487A0DEE" w14:textId="77777777" w:rsidR="00344335" w:rsidRPr="00344335" w:rsidRDefault="00344335" w:rsidP="00344335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</w:p>
    <w:p w14:paraId="570D8AC0" w14:textId="60BB911E" w:rsidR="00344335" w:rsidRDefault="00344335">
      <w:pPr>
        <w:rPr>
          <w:rFonts w:ascii="Arial" w:hAnsi="Arial" w:cs="Arial"/>
          <w:sz w:val="24"/>
          <w:lang w:val="es-MX"/>
        </w:rPr>
      </w:pPr>
      <w:r w:rsidRPr="00344335">
        <w:rPr>
          <w:rFonts w:ascii="Arial" w:hAnsi="Arial" w:cs="Arial"/>
          <w:sz w:val="24"/>
          <w:lang w:val="es-MX"/>
        </w:rPr>
        <w:t>Video sobre los beneficios de la entrevista en la aplicación de la Psicologia.</w:t>
      </w:r>
    </w:p>
    <w:p w14:paraId="16BB0EE2" w14:textId="77777777" w:rsidR="00344335" w:rsidRPr="00344335" w:rsidRDefault="00344335">
      <w:pPr>
        <w:rPr>
          <w:rFonts w:ascii="Arial" w:hAnsi="Arial" w:cs="Arial"/>
          <w:sz w:val="24"/>
          <w:lang w:val="es-MX"/>
        </w:rPr>
      </w:pPr>
    </w:p>
    <w:p w14:paraId="41B7C71C" w14:textId="4050B7A0" w:rsidR="00871729" w:rsidRDefault="00344335">
      <w:pPr>
        <w:rPr>
          <w:lang w:val="es-MX"/>
        </w:rPr>
      </w:pPr>
      <w:hyperlink r:id="rId4" w:history="1">
        <w:r w:rsidRPr="004812ED">
          <w:rPr>
            <w:rStyle w:val="Hipervnculo"/>
            <w:lang w:val="es-MX"/>
          </w:rPr>
          <w:t>https://youtu.be/MB9oGL_4LAc?si=S-gYsxvEAwiZyuxf</w:t>
        </w:r>
      </w:hyperlink>
    </w:p>
    <w:p w14:paraId="1F5801C5" w14:textId="77777777" w:rsidR="00344335" w:rsidRPr="00344335" w:rsidRDefault="00344335">
      <w:pPr>
        <w:rPr>
          <w:lang w:val="es-MX"/>
        </w:rPr>
      </w:pPr>
      <w:bookmarkStart w:id="0" w:name="_GoBack"/>
      <w:bookmarkEnd w:id="0"/>
    </w:p>
    <w:sectPr w:rsidR="00344335" w:rsidRPr="003443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2B"/>
    <w:rsid w:val="00344335"/>
    <w:rsid w:val="005D392B"/>
    <w:rsid w:val="0087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60C7"/>
  <w15:chartTrackingRefBased/>
  <w15:docId w15:val="{53F3BC70-A775-47C3-A6E8-86994125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43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4335"/>
    <w:rPr>
      <w:color w:val="605E5C"/>
      <w:shd w:val="clear" w:color="auto" w:fill="E1DFDD"/>
    </w:rPr>
  </w:style>
  <w:style w:type="character" w:customStyle="1" w:styleId="textlayer--absolute">
    <w:name w:val="textlayer--absolute"/>
    <w:basedOn w:val="Fuentedeprrafopredeter"/>
    <w:rsid w:val="00344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B9oGL_4LAc?si=S-gYsxvEAwiZyux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Gerente_Grupo-S&amp;L</dc:creator>
  <cp:keywords/>
  <dc:description/>
  <cp:lastModifiedBy>Gerente_Grupo-S&amp;L</cp:lastModifiedBy>
  <cp:revision>2</cp:revision>
  <dcterms:created xsi:type="dcterms:W3CDTF">2025-07-17T02:27:00Z</dcterms:created>
  <dcterms:modified xsi:type="dcterms:W3CDTF">2025-07-17T02:30:00Z</dcterms:modified>
</cp:coreProperties>
</file>