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A63" w:rsidRDefault="00401A63" w:rsidP="009A6E07">
      <w:pPr>
        <w:spacing w:line="360" w:lineRule="auto"/>
        <w:rPr>
          <w:rFonts w:asciiTheme="minorEastAsia" w:eastAsiaTheme="minorEastAsia" w:hAnsiTheme="minorEastAsia"/>
          <w:sz w:val="24"/>
          <w:szCs w:val="24"/>
        </w:rPr>
      </w:pPr>
    </w:p>
    <w:p w:rsidR="00AE5301" w:rsidRDefault="001A7A16" w:rsidP="009A6E07">
      <w:pPr>
        <w:spacing w:line="360" w:lineRule="auto"/>
        <w:jc w:val="center"/>
        <w:rPr>
          <w:rFonts w:asciiTheme="minorEastAsia" w:eastAsiaTheme="minorEastAsia" w:hAnsiTheme="minorEastAsia"/>
          <w:b/>
          <w:sz w:val="48"/>
          <w:szCs w:val="48"/>
        </w:rPr>
      </w:pPr>
      <w:r>
        <w:rPr>
          <w:rFonts w:asciiTheme="minorEastAsia" w:eastAsiaTheme="minorEastAsia" w:hAnsiTheme="minorEastAsia" w:hint="eastAsia"/>
          <w:b/>
          <w:sz w:val="48"/>
          <w:szCs w:val="48"/>
        </w:rPr>
        <w:t>易宝代收运营</w:t>
      </w:r>
      <w:r w:rsidR="00B07046" w:rsidRPr="00B07046">
        <w:rPr>
          <w:rFonts w:asciiTheme="minorEastAsia" w:eastAsiaTheme="minorEastAsia" w:hAnsiTheme="minorEastAsia" w:hint="eastAsia"/>
          <w:b/>
          <w:sz w:val="48"/>
          <w:szCs w:val="48"/>
        </w:rPr>
        <w:t>异常记录</w:t>
      </w:r>
    </w:p>
    <w:p w:rsidR="00B0756D" w:rsidRDefault="00B0756D" w:rsidP="009A6E07">
      <w:pPr>
        <w:spacing w:line="360" w:lineRule="auto"/>
        <w:jc w:val="center"/>
        <w:rPr>
          <w:rFonts w:asciiTheme="minorEastAsia" w:eastAsiaTheme="minorEastAsia" w:hAnsiTheme="minorEastAsia"/>
          <w:b/>
          <w:sz w:val="24"/>
          <w:szCs w:val="24"/>
        </w:rPr>
      </w:pPr>
      <w:r w:rsidRPr="00B0756D">
        <w:rPr>
          <w:rFonts w:asciiTheme="minorEastAsia" w:eastAsiaTheme="minorEastAsia" w:hAnsiTheme="minorEastAsia" w:hint="eastAsia"/>
          <w:b/>
          <w:sz w:val="24"/>
          <w:szCs w:val="24"/>
        </w:rPr>
        <w:t>2014年11月</w:t>
      </w:r>
    </w:p>
    <w:p w:rsidR="00B07046" w:rsidRDefault="00B07046" w:rsidP="009A6E07">
      <w:pPr>
        <w:spacing w:line="360" w:lineRule="auto"/>
        <w:jc w:val="left"/>
        <w:rPr>
          <w:rFonts w:asciiTheme="minorEastAsia" w:eastAsiaTheme="minorEastAsia" w:hAnsiTheme="minorEastAsia"/>
          <w:b/>
          <w:sz w:val="24"/>
          <w:szCs w:val="24"/>
        </w:rPr>
      </w:pPr>
    </w:p>
    <w:p w:rsidR="001D3469" w:rsidRPr="00733B01" w:rsidRDefault="001D3469" w:rsidP="009A6E07">
      <w:pPr>
        <w:spacing w:line="360" w:lineRule="auto"/>
        <w:jc w:val="left"/>
        <w:rPr>
          <w:rFonts w:asciiTheme="minorEastAsia" w:eastAsiaTheme="minorEastAsia" w:hAnsiTheme="minorEastAsia"/>
          <w:sz w:val="24"/>
          <w:szCs w:val="24"/>
        </w:rPr>
      </w:pPr>
      <w:r w:rsidRPr="0075643F">
        <w:rPr>
          <w:rFonts w:asciiTheme="minorEastAsia" w:eastAsiaTheme="minorEastAsia" w:hAnsiTheme="minorEastAsia" w:hint="eastAsia"/>
          <w:sz w:val="24"/>
          <w:szCs w:val="24"/>
        </w:rPr>
        <w:tab/>
      </w:r>
      <w:r w:rsidRPr="00733B01">
        <w:rPr>
          <w:rFonts w:asciiTheme="minorEastAsia" w:eastAsiaTheme="minorEastAsia" w:hAnsiTheme="minorEastAsia" w:hint="eastAsia"/>
          <w:sz w:val="24"/>
          <w:szCs w:val="24"/>
        </w:rPr>
        <w:t>易宝代收渠道在2014年11月陆续出现数次异常，总结问题归结为两种问题：</w:t>
      </w:r>
    </w:p>
    <w:p w:rsidR="001D3469" w:rsidRPr="00733B01" w:rsidRDefault="001D3469" w:rsidP="009A6E07">
      <w:pPr>
        <w:spacing w:line="360" w:lineRule="auto"/>
        <w:jc w:val="left"/>
        <w:rPr>
          <w:rFonts w:asciiTheme="minorEastAsia" w:eastAsiaTheme="minorEastAsia" w:hAnsiTheme="minorEastAsia"/>
          <w:sz w:val="24"/>
          <w:szCs w:val="24"/>
        </w:rPr>
      </w:pPr>
      <w:r w:rsidRPr="00733B01">
        <w:rPr>
          <w:rFonts w:asciiTheme="minorEastAsia" w:eastAsiaTheme="minorEastAsia" w:hAnsiTheme="minorEastAsia" w:hint="eastAsia"/>
          <w:sz w:val="24"/>
          <w:szCs w:val="24"/>
        </w:rPr>
        <w:tab/>
        <w:t>（1）风控系统失效，用户</w:t>
      </w:r>
      <w:r w:rsidR="00F30E5C" w:rsidRPr="00733B01">
        <w:rPr>
          <w:rFonts w:asciiTheme="minorEastAsia" w:eastAsiaTheme="minorEastAsia" w:hAnsiTheme="minorEastAsia" w:hint="eastAsia"/>
          <w:sz w:val="24"/>
          <w:szCs w:val="24"/>
        </w:rPr>
        <w:t>没有通过手机验证码确认即完成交易扣款；</w:t>
      </w:r>
    </w:p>
    <w:p w:rsidR="001D3469" w:rsidRPr="00733B01" w:rsidRDefault="00091F28" w:rsidP="009A6E07">
      <w:pPr>
        <w:spacing w:line="360" w:lineRule="auto"/>
        <w:jc w:val="left"/>
        <w:rPr>
          <w:rFonts w:asciiTheme="minorEastAsia" w:eastAsiaTheme="minorEastAsia" w:hAnsiTheme="minorEastAsia"/>
          <w:sz w:val="24"/>
          <w:szCs w:val="24"/>
        </w:rPr>
      </w:pPr>
      <w:r w:rsidRPr="00733B01">
        <w:rPr>
          <w:rFonts w:asciiTheme="minorEastAsia" w:eastAsiaTheme="minorEastAsia" w:hAnsiTheme="minorEastAsia" w:hint="eastAsia"/>
          <w:sz w:val="24"/>
          <w:szCs w:val="24"/>
        </w:rPr>
        <w:tab/>
        <w:t>（2）</w:t>
      </w:r>
      <w:r w:rsidR="000552B5" w:rsidRPr="00733B01">
        <w:rPr>
          <w:rFonts w:asciiTheme="minorEastAsia" w:eastAsiaTheme="minorEastAsia" w:hAnsiTheme="minorEastAsia" w:hint="eastAsia"/>
          <w:sz w:val="24"/>
          <w:szCs w:val="24"/>
        </w:rPr>
        <w:t>用户被拒付，风控回复是作废或过期卡，经用户跟银行及在其他渠道使用确认发现不属实。</w:t>
      </w:r>
    </w:p>
    <w:p w:rsidR="001D3469" w:rsidRPr="00733B01" w:rsidRDefault="001D3469" w:rsidP="009A6E07">
      <w:pPr>
        <w:spacing w:line="360" w:lineRule="auto"/>
        <w:jc w:val="left"/>
        <w:rPr>
          <w:rFonts w:asciiTheme="minorEastAsia" w:eastAsiaTheme="minorEastAsia" w:hAnsiTheme="minorEastAsia"/>
          <w:sz w:val="24"/>
          <w:szCs w:val="24"/>
        </w:rPr>
      </w:pPr>
    </w:p>
    <w:p w:rsidR="001D3469" w:rsidRPr="00733B01" w:rsidRDefault="001D3469" w:rsidP="009A6E07">
      <w:pPr>
        <w:spacing w:line="360" w:lineRule="auto"/>
        <w:jc w:val="left"/>
        <w:rPr>
          <w:rFonts w:asciiTheme="minorEastAsia" w:eastAsiaTheme="minorEastAsia" w:hAnsiTheme="minorEastAsia"/>
          <w:sz w:val="24"/>
          <w:szCs w:val="24"/>
        </w:rPr>
      </w:pPr>
      <w:r w:rsidRPr="00733B01">
        <w:rPr>
          <w:rFonts w:asciiTheme="minorEastAsia" w:eastAsiaTheme="minorEastAsia" w:hAnsiTheme="minorEastAsia" w:hint="eastAsia"/>
          <w:sz w:val="24"/>
          <w:szCs w:val="24"/>
        </w:rPr>
        <w:tab/>
      </w:r>
      <w:r w:rsidR="00367699" w:rsidRPr="00733B01">
        <w:rPr>
          <w:rFonts w:asciiTheme="minorEastAsia" w:eastAsiaTheme="minorEastAsia" w:hAnsiTheme="minorEastAsia" w:hint="eastAsia"/>
          <w:sz w:val="24"/>
          <w:szCs w:val="24"/>
        </w:rPr>
        <w:t>明细</w:t>
      </w:r>
      <w:r w:rsidRPr="00733B01">
        <w:rPr>
          <w:rFonts w:asciiTheme="minorEastAsia" w:eastAsiaTheme="minorEastAsia" w:hAnsiTheme="minorEastAsia" w:hint="eastAsia"/>
          <w:sz w:val="24"/>
          <w:szCs w:val="24"/>
        </w:rPr>
        <w:t>运维记录如下：</w:t>
      </w:r>
    </w:p>
    <w:p w:rsidR="00B07046" w:rsidRPr="00733B01" w:rsidRDefault="00B07046" w:rsidP="009A6E07">
      <w:pPr>
        <w:spacing w:line="360" w:lineRule="auto"/>
        <w:jc w:val="left"/>
        <w:rPr>
          <w:rFonts w:asciiTheme="minorEastAsia" w:eastAsiaTheme="minorEastAsia" w:hAnsiTheme="minorEastAsia"/>
          <w:b/>
          <w:sz w:val="24"/>
          <w:szCs w:val="24"/>
        </w:rPr>
      </w:pPr>
      <w:r w:rsidRPr="00733B01">
        <w:rPr>
          <w:rFonts w:asciiTheme="minorEastAsia" w:eastAsiaTheme="minorEastAsia" w:hAnsiTheme="minorEastAsia" w:hint="eastAsia"/>
          <w:b/>
          <w:sz w:val="24"/>
          <w:szCs w:val="24"/>
          <w:highlight w:val="yellow"/>
        </w:rPr>
        <w:t>第一次：2014年11月13日</w:t>
      </w:r>
    </w:p>
    <w:p w:rsidR="00B07046" w:rsidRPr="00733B01" w:rsidRDefault="00B07046" w:rsidP="009A6E07">
      <w:pPr>
        <w:spacing w:line="360" w:lineRule="auto"/>
        <w:ind w:firstLine="420"/>
        <w:rPr>
          <w:rFonts w:asciiTheme="minorEastAsia" w:eastAsiaTheme="minorEastAsia" w:hAnsiTheme="minorEastAsia"/>
          <w:b/>
          <w:sz w:val="24"/>
          <w:szCs w:val="24"/>
        </w:rPr>
      </w:pPr>
      <w:r w:rsidRPr="00733B01">
        <w:rPr>
          <w:rFonts w:asciiTheme="minorEastAsia" w:eastAsiaTheme="minorEastAsia" w:hAnsiTheme="minorEastAsia" w:hint="eastAsia"/>
          <w:b/>
          <w:sz w:val="24"/>
          <w:szCs w:val="24"/>
        </w:rPr>
        <w:t>【问题现象】</w:t>
      </w:r>
    </w:p>
    <w:p w:rsidR="00B07046" w:rsidRPr="00733B01" w:rsidRDefault="0079261E" w:rsidP="009A6E07">
      <w:pPr>
        <w:widowControl/>
        <w:spacing w:line="360" w:lineRule="auto"/>
        <w:jc w:val="left"/>
        <w:rPr>
          <w:rFonts w:asciiTheme="minorEastAsia" w:eastAsiaTheme="minorEastAsia" w:hAnsiTheme="minorEastAsia" w:cs="宋体"/>
          <w:kern w:val="0"/>
          <w:sz w:val="24"/>
          <w:szCs w:val="24"/>
        </w:rPr>
      </w:pPr>
      <w:r w:rsidRPr="00733B01">
        <w:rPr>
          <w:rFonts w:asciiTheme="minorEastAsia" w:eastAsiaTheme="minorEastAsia" w:hAnsiTheme="minorEastAsia" w:cs="宋体"/>
          <w:noProof/>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4pt;height:147pt;visibility:visible;mso-wrap-style:square">
            <v:imagedata r:id="rId8" o:title="DU0EUW%R$RQDNCRDRF5NT{7"/>
          </v:shape>
        </w:pict>
      </w:r>
    </w:p>
    <w:p w:rsidR="00B07046" w:rsidRPr="00733B01" w:rsidRDefault="00A307C3" w:rsidP="009A6E07">
      <w:pPr>
        <w:spacing w:line="360" w:lineRule="auto"/>
        <w:rPr>
          <w:rFonts w:asciiTheme="minorEastAsia" w:eastAsiaTheme="minorEastAsia" w:hAnsiTheme="minorEastAsia"/>
          <w:b/>
          <w:sz w:val="24"/>
          <w:szCs w:val="24"/>
        </w:rPr>
      </w:pPr>
      <w:r w:rsidRPr="00733B01">
        <w:rPr>
          <w:rFonts w:asciiTheme="minorEastAsia" w:eastAsiaTheme="minorEastAsia" w:hAnsiTheme="minorEastAsia" w:hint="eastAsia"/>
          <w:b/>
          <w:sz w:val="24"/>
          <w:szCs w:val="24"/>
        </w:rPr>
        <w:tab/>
        <w:t>【原因确诊】</w:t>
      </w:r>
    </w:p>
    <w:p w:rsidR="00B07046" w:rsidRPr="00733B01" w:rsidRDefault="00804C49" w:rsidP="009A6E07">
      <w:pPr>
        <w:widowControl/>
        <w:spacing w:line="360" w:lineRule="auto"/>
        <w:jc w:val="left"/>
        <w:rPr>
          <w:rFonts w:asciiTheme="minorEastAsia" w:eastAsiaTheme="minorEastAsia" w:hAnsiTheme="minorEastAsia" w:cs="宋体"/>
          <w:noProof/>
          <w:kern w:val="0"/>
          <w:sz w:val="24"/>
          <w:szCs w:val="24"/>
        </w:rPr>
      </w:pPr>
      <w:r w:rsidRPr="00733B01">
        <w:rPr>
          <w:rFonts w:asciiTheme="minorEastAsia" w:eastAsiaTheme="minorEastAsia" w:hAnsiTheme="minorEastAsia" w:cs="宋体"/>
          <w:noProof/>
          <w:kern w:val="0"/>
          <w:sz w:val="24"/>
          <w:szCs w:val="24"/>
        </w:rPr>
        <w:pict>
          <v:shape id="图片 3" o:spid="_x0000_i1026" type="#_x0000_t75" style="width:534.75pt;height:57.75pt;visibility:visible;mso-wrap-style:square">
            <v:imagedata r:id="rId9" o:title="V5N]DO6]K%EZ8IEK9[GE0CX"/>
          </v:shape>
        </w:pict>
      </w:r>
    </w:p>
    <w:p w:rsidR="00413A8F" w:rsidRPr="00733B01" w:rsidRDefault="00804C49" w:rsidP="00413A8F">
      <w:pPr>
        <w:widowControl/>
        <w:jc w:val="left"/>
        <w:rPr>
          <w:rFonts w:asciiTheme="minorEastAsia" w:eastAsiaTheme="minorEastAsia" w:hAnsiTheme="minorEastAsia" w:cs="宋体"/>
          <w:kern w:val="0"/>
          <w:sz w:val="24"/>
          <w:szCs w:val="24"/>
        </w:rPr>
      </w:pPr>
      <w:r w:rsidRPr="00733B01">
        <w:rPr>
          <w:rFonts w:asciiTheme="minorEastAsia" w:eastAsiaTheme="minorEastAsia" w:hAnsiTheme="minorEastAsia" w:cs="宋体"/>
          <w:kern w:val="0"/>
          <w:sz w:val="24"/>
          <w:szCs w:val="24"/>
        </w:rPr>
        <w:pict>
          <v:shape id="_x0000_i1027" type="#_x0000_t75" alt="" style="width:531pt;height:66pt">
            <v:imagedata r:id="rId10" r:href="rId11"/>
          </v:shape>
        </w:pict>
      </w:r>
    </w:p>
    <w:p w:rsidR="00B07046" w:rsidRPr="00733B01" w:rsidRDefault="008B7E12" w:rsidP="009A6E07">
      <w:pPr>
        <w:spacing w:line="360" w:lineRule="auto"/>
        <w:rPr>
          <w:rFonts w:asciiTheme="minorEastAsia" w:eastAsiaTheme="minorEastAsia" w:hAnsiTheme="minorEastAsia"/>
          <w:b/>
          <w:sz w:val="24"/>
          <w:szCs w:val="24"/>
        </w:rPr>
      </w:pPr>
      <w:r w:rsidRPr="00733B01">
        <w:rPr>
          <w:rFonts w:asciiTheme="minorEastAsia" w:eastAsiaTheme="minorEastAsia" w:hAnsiTheme="minorEastAsia" w:hint="eastAsia"/>
          <w:b/>
          <w:sz w:val="24"/>
          <w:szCs w:val="24"/>
        </w:rPr>
        <w:tab/>
        <w:t>【问题定性】</w:t>
      </w:r>
    </w:p>
    <w:p w:rsidR="008B7E12" w:rsidRPr="00733B01" w:rsidRDefault="00827EA8" w:rsidP="009A6E07">
      <w:pPr>
        <w:spacing w:line="360" w:lineRule="auto"/>
        <w:rPr>
          <w:rFonts w:asciiTheme="minorEastAsia" w:eastAsiaTheme="minorEastAsia" w:hAnsiTheme="minorEastAsia"/>
          <w:sz w:val="24"/>
          <w:szCs w:val="24"/>
        </w:rPr>
      </w:pPr>
      <w:r w:rsidRPr="00733B01">
        <w:rPr>
          <w:rFonts w:asciiTheme="minorEastAsia" w:eastAsiaTheme="minorEastAsia" w:hAnsiTheme="minorEastAsia" w:hint="eastAsia"/>
          <w:b/>
          <w:sz w:val="24"/>
          <w:szCs w:val="24"/>
        </w:rPr>
        <w:tab/>
      </w:r>
      <w:r w:rsidRPr="00733B01">
        <w:rPr>
          <w:rFonts w:asciiTheme="minorEastAsia" w:eastAsiaTheme="minorEastAsia" w:hAnsiTheme="minorEastAsia" w:hint="eastAsia"/>
          <w:sz w:val="24"/>
          <w:szCs w:val="24"/>
        </w:rPr>
        <w:t>在未收到运维调整通知的情况下，</w:t>
      </w:r>
      <w:r w:rsidR="00413A8F" w:rsidRPr="00733B01">
        <w:rPr>
          <w:rFonts w:asciiTheme="minorEastAsia" w:eastAsiaTheme="minorEastAsia" w:hAnsiTheme="minorEastAsia" w:hint="eastAsia"/>
          <w:sz w:val="24"/>
          <w:szCs w:val="24"/>
        </w:rPr>
        <w:t>风控系统在正常工作时间进行升级</w:t>
      </w:r>
      <w:r w:rsidRPr="00733B01">
        <w:rPr>
          <w:rFonts w:asciiTheme="minorEastAsia" w:eastAsiaTheme="minorEastAsia" w:hAnsiTheme="minorEastAsia" w:hint="eastAsia"/>
          <w:sz w:val="24"/>
          <w:szCs w:val="24"/>
        </w:rPr>
        <w:t>，直接影响</w:t>
      </w:r>
      <w:r w:rsidR="00BA4C8F" w:rsidRPr="00733B01">
        <w:rPr>
          <w:rFonts w:asciiTheme="minorEastAsia" w:eastAsiaTheme="minorEastAsia" w:hAnsiTheme="minorEastAsia" w:hint="eastAsia"/>
          <w:sz w:val="24"/>
          <w:szCs w:val="24"/>
        </w:rPr>
        <w:t>代收渠道的风控，对</w:t>
      </w:r>
      <w:r w:rsidRPr="00733B01">
        <w:rPr>
          <w:rFonts w:asciiTheme="minorEastAsia" w:eastAsiaTheme="minorEastAsia" w:hAnsiTheme="minorEastAsia" w:hint="eastAsia"/>
          <w:sz w:val="24"/>
          <w:szCs w:val="24"/>
        </w:rPr>
        <w:t>用户交易</w:t>
      </w:r>
      <w:r w:rsidR="00BA4C8F" w:rsidRPr="00733B01">
        <w:rPr>
          <w:rFonts w:asciiTheme="minorEastAsia" w:eastAsiaTheme="minorEastAsia" w:hAnsiTheme="minorEastAsia" w:hint="eastAsia"/>
          <w:sz w:val="24"/>
          <w:szCs w:val="24"/>
        </w:rPr>
        <w:t>信息造成影响</w:t>
      </w:r>
      <w:r w:rsidRPr="00733B01">
        <w:rPr>
          <w:rFonts w:asciiTheme="minorEastAsia" w:eastAsiaTheme="minorEastAsia" w:hAnsiTheme="minorEastAsia" w:hint="eastAsia"/>
          <w:sz w:val="24"/>
          <w:szCs w:val="24"/>
        </w:rPr>
        <w:t>。</w:t>
      </w:r>
    </w:p>
    <w:p w:rsidR="00B07046" w:rsidRPr="00733B01" w:rsidRDefault="008B7E12" w:rsidP="009A6E07">
      <w:pPr>
        <w:spacing w:line="360" w:lineRule="auto"/>
        <w:rPr>
          <w:rFonts w:asciiTheme="minorEastAsia" w:eastAsiaTheme="minorEastAsia" w:hAnsiTheme="minorEastAsia"/>
          <w:b/>
          <w:sz w:val="24"/>
          <w:szCs w:val="24"/>
        </w:rPr>
      </w:pPr>
      <w:r w:rsidRPr="00733B01">
        <w:rPr>
          <w:rFonts w:asciiTheme="minorEastAsia" w:eastAsiaTheme="minorEastAsia" w:hAnsiTheme="minorEastAsia" w:hint="eastAsia"/>
          <w:b/>
          <w:sz w:val="24"/>
          <w:szCs w:val="24"/>
        </w:rPr>
        <w:lastRenderedPageBreak/>
        <w:tab/>
        <w:t>【处理要求】</w:t>
      </w:r>
    </w:p>
    <w:p w:rsidR="00B07046" w:rsidRPr="00733B01" w:rsidRDefault="00804C49" w:rsidP="009A6E07">
      <w:pPr>
        <w:spacing w:line="360" w:lineRule="auto"/>
        <w:rPr>
          <w:rFonts w:asciiTheme="minorEastAsia" w:eastAsiaTheme="minorEastAsia" w:hAnsiTheme="minorEastAsia"/>
          <w:b/>
          <w:sz w:val="24"/>
          <w:szCs w:val="24"/>
        </w:rPr>
      </w:pPr>
      <w:r w:rsidRPr="00733B01">
        <w:rPr>
          <w:rFonts w:asciiTheme="minorEastAsia" w:eastAsiaTheme="minorEastAsia" w:hAnsiTheme="minorEastAsia"/>
          <w:b/>
          <w:noProof/>
          <w:sz w:val="24"/>
          <w:szCs w:val="24"/>
        </w:rPr>
        <w:pict>
          <v:shape id="图片 5" o:spid="_x0000_i1028" type="#_x0000_t75" style="width:523.5pt;height:99.75pt;visibility:visible;mso-wrap-style:square">
            <v:imagedata r:id="rId12" o:title=""/>
          </v:shape>
        </w:pict>
      </w:r>
    </w:p>
    <w:p w:rsidR="00B07046" w:rsidRPr="00733B01" w:rsidRDefault="00B07046" w:rsidP="009A6E07">
      <w:pPr>
        <w:spacing w:line="360" w:lineRule="auto"/>
        <w:rPr>
          <w:rFonts w:asciiTheme="minorEastAsia" w:eastAsiaTheme="minorEastAsia" w:hAnsiTheme="minorEastAsia"/>
          <w:sz w:val="24"/>
          <w:szCs w:val="24"/>
        </w:rPr>
      </w:pPr>
    </w:p>
    <w:p w:rsidR="00B07046" w:rsidRPr="00733B01" w:rsidRDefault="00B07046" w:rsidP="009A6E07">
      <w:pPr>
        <w:spacing w:line="360" w:lineRule="auto"/>
        <w:rPr>
          <w:rFonts w:asciiTheme="minorEastAsia" w:eastAsiaTheme="minorEastAsia" w:hAnsiTheme="minorEastAsia"/>
          <w:sz w:val="24"/>
          <w:szCs w:val="24"/>
        </w:rPr>
      </w:pPr>
      <w:r w:rsidRPr="00733B01">
        <w:rPr>
          <w:rFonts w:asciiTheme="minorEastAsia" w:eastAsiaTheme="minorEastAsia" w:hAnsiTheme="minorEastAsia" w:hint="eastAsia"/>
          <w:b/>
          <w:sz w:val="24"/>
          <w:szCs w:val="24"/>
          <w:highlight w:val="yellow"/>
        </w:rPr>
        <w:t xml:space="preserve">第二次：2014年11月14日 </w:t>
      </w:r>
    </w:p>
    <w:p w:rsidR="00B07046" w:rsidRPr="00733B01" w:rsidRDefault="000702C1" w:rsidP="000702C1">
      <w:pPr>
        <w:spacing w:line="360" w:lineRule="auto"/>
        <w:ind w:firstLine="420"/>
        <w:rPr>
          <w:rFonts w:asciiTheme="minorEastAsia" w:eastAsiaTheme="minorEastAsia" w:hAnsiTheme="minorEastAsia"/>
          <w:b/>
          <w:sz w:val="24"/>
          <w:szCs w:val="24"/>
        </w:rPr>
      </w:pPr>
      <w:r w:rsidRPr="00733B01">
        <w:rPr>
          <w:rFonts w:asciiTheme="minorEastAsia" w:eastAsiaTheme="minorEastAsia" w:hAnsiTheme="minorEastAsia" w:hint="eastAsia"/>
          <w:b/>
          <w:sz w:val="24"/>
          <w:szCs w:val="24"/>
        </w:rPr>
        <w:t>【问题现象】</w:t>
      </w:r>
    </w:p>
    <w:p w:rsidR="00B07046" w:rsidRPr="00733B01" w:rsidRDefault="00804C49" w:rsidP="009A6E07">
      <w:pPr>
        <w:widowControl/>
        <w:spacing w:line="360" w:lineRule="auto"/>
        <w:jc w:val="left"/>
        <w:rPr>
          <w:rFonts w:asciiTheme="minorEastAsia" w:eastAsiaTheme="minorEastAsia" w:hAnsiTheme="minorEastAsia" w:cs="宋体"/>
          <w:kern w:val="0"/>
          <w:sz w:val="24"/>
          <w:szCs w:val="24"/>
        </w:rPr>
      </w:pPr>
      <w:r w:rsidRPr="00733B01">
        <w:rPr>
          <w:rFonts w:asciiTheme="minorEastAsia" w:eastAsiaTheme="minorEastAsia" w:hAnsiTheme="minorEastAsia" w:cs="宋体"/>
          <w:noProof/>
          <w:kern w:val="0"/>
          <w:sz w:val="24"/>
          <w:szCs w:val="24"/>
        </w:rPr>
        <w:pict>
          <v:shape id="图片 10" o:spid="_x0000_i1029" type="#_x0000_t75" style="width:516pt;height:66.75pt;visibility:visible;mso-wrap-style:square">
            <v:imagedata r:id="rId13" o:title="9]TUM1HET46P%~D[00RN)3H"/>
          </v:shape>
        </w:pict>
      </w:r>
    </w:p>
    <w:p w:rsidR="00B07046" w:rsidRPr="00733B01" w:rsidRDefault="00804C49" w:rsidP="009A6E07">
      <w:pPr>
        <w:widowControl/>
        <w:spacing w:line="360" w:lineRule="auto"/>
        <w:jc w:val="left"/>
        <w:rPr>
          <w:rFonts w:asciiTheme="minorEastAsia" w:eastAsiaTheme="minorEastAsia" w:hAnsiTheme="minorEastAsia" w:cs="宋体"/>
          <w:kern w:val="0"/>
          <w:sz w:val="24"/>
          <w:szCs w:val="24"/>
        </w:rPr>
      </w:pPr>
      <w:r w:rsidRPr="00733B01">
        <w:rPr>
          <w:rFonts w:asciiTheme="minorEastAsia" w:eastAsiaTheme="minorEastAsia" w:hAnsiTheme="minorEastAsia" w:cs="宋体"/>
          <w:noProof/>
          <w:kern w:val="0"/>
          <w:sz w:val="24"/>
          <w:szCs w:val="24"/>
        </w:rPr>
        <w:pict>
          <v:shape id="图片 12" o:spid="_x0000_i1030" type="#_x0000_t75" style="width:529.5pt;height:51.75pt;visibility:visible;mso-wrap-style:square">
            <v:imagedata r:id="rId14" o:title="`4X@K)3IF[60X0Y)T7DL0VR"/>
          </v:shape>
        </w:pict>
      </w:r>
    </w:p>
    <w:p w:rsidR="00B07046" w:rsidRPr="00733B01" w:rsidRDefault="000702C1" w:rsidP="000702C1">
      <w:pPr>
        <w:spacing w:line="360" w:lineRule="auto"/>
        <w:ind w:firstLine="420"/>
        <w:rPr>
          <w:rFonts w:asciiTheme="minorEastAsia" w:eastAsiaTheme="minorEastAsia" w:hAnsiTheme="minorEastAsia"/>
          <w:b/>
          <w:sz w:val="24"/>
          <w:szCs w:val="24"/>
        </w:rPr>
      </w:pPr>
      <w:r w:rsidRPr="00733B01">
        <w:rPr>
          <w:rFonts w:asciiTheme="minorEastAsia" w:eastAsiaTheme="minorEastAsia" w:hAnsiTheme="minorEastAsia" w:hint="eastAsia"/>
          <w:b/>
          <w:sz w:val="24"/>
          <w:szCs w:val="24"/>
        </w:rPr>
        <w:t>【原因确诊】</w:t>
      </w:r>
    </w:p>
    <w:p w:rsidR="00B07046" w:rsidRPr="00733B01" w:rsidRDefault="00804C49" w:rsidP="009A6E07">
      <w:pPr>
        <w:spacing w:line="360" w:lineRule="auto"/>
        <w:rPr>
          <w:rFonts w:asciiTheme="minorEastAsia" w:eastAsiaTheme="minorEastAsia" w:hAnsiTheme="minorEastAsia"/>
          <w:sz w:val="24"/>
          <w:szCs w:val="24"/>
        </w:rPr>
      </w:pPr>
      <w:r w:rsidRPr="00733B01">
        <w:rPr>
          <w:rFonts w:asciiTheme="minorEastAsia" w:eastAsiaTheme="minorEastAsia" w:hAnsiTheme="minorEastAsia"/>
          <w:noProof/>
          <w:sz w:val="24"/>
          <w:szCs w:val="24"/>
        </w:rPr>
        <w:pict>
          <v:shape id="图片 17" o:spid="_x0000_i1031" type="#_x0000_t75" style="width:523.5pt;height:204pt;visibility:visible;mso-wrap-style:square">
            <v:imagedata r:id="rId15" o:title=""/>
          </v:shape>
        </w:pict>
      </w:r>
    </w:p>
    <w:p w:rsidR="000702C1" w:rsidRPr="00733B01" w:rsidRDefault="000702C1" w:rsidP="000702C1">
      <w:pPr>
        <w:spacing w:line="360" w:lineRule="auto"/>
        <w:rPr>
          <w:rFonts w:asciiTheme="minorEastAsia" w:eastAsiaTheme="minorEastAsia" w:hAnsiTheme="minorEastAsia"/>
          <w:b/>
          <w:sz w:val="24"/>
          <w:szCs w:val="24"/>
        </w:rPr>
      </w:pPr>
      <w:r w:rsidRPr="00733B01">
        <w:rPr>
          <w:rFonts w:asciiTheme="minorEastAsia" w:eastAsiaTheme="minorEastAsia" w:hAnsiTheme="minorEastAsia" w:hint="eastAsia"/>
          <w:b/>
          <w:sz w:val="24"/>
          <w:szCs w:val="24"/>
        </w:rPr>
        <w:tab/>
        <w:t>【问题定性】</w:t>
      </w:r>
    </w:p>
    <w:p w:rsidR="000702C1" w:rsidRPr="00733B01" w:rsidRDefault="000702C1" w:rsidP="000702C1">
      <w:pPr>
        <w:spacing w:line="360" w:lineRule="auto"/>
        <w:rPr>
          <w:rFonts w:asciiTheme="minorEastAsia" w:eastAsiaTheme="minorEastAsia" w:hAnsiTheme="minorEastAsia"/>
          <w:sz w:val="24"/>
          <w:szCs w:val="24"/>
        </w:rPr>
      </w:pPr>
      <w:r w:rsidRPr="00733B01">
        <w:rPr>
          <w:rFonts w:asciiTheme="minorEastAsia" w:eastAsiaTheme="minorEastAsia" w:hAnsiTheme="minorEastAsia" w:hint="eastAsia"/>
          <w:b/>
          <w:sz w:val="24"/>
          <w:szCs w:val="24"/>
        </w:rPr>
        <w:tab/>
      </w:r>
      <w:r w:rsidRPr="00733B01">
        <w:rPr>
          <w:rFonts w:asciiTheme="minorEastAsia" w:eastAsiaTheme="minorEastAsia" w:hAnsiTheme="minorEastAsia" w:hint="eastAsia"/>
          <w:sz w:val="24"/>
          <w:szCs w:val="24"/>
        </w:rPr>
        <w:t>根据易宝风控回复，代收渠道对接银行支付时，被返回该卡过期或作废，但实际上用户的卡可以在其他渠道完成交易，可见在易宝代收渠道对接银行的过程中有不稳定因素。</w:t>
      </w:r>
    </w:p>
    <w:p w:rsidR="00B07046" w:rsidRPr="00733B01" w:rsidRDefault="000702C1" w:rsidP="000702C1">
      <w:pPr>
        <w:spacing w:line="360" w:lineRule="auto"/>
        <w:rPr>
          <w:rFonts w:asciiTheme="minorEastAsia" w:eastAsiaTheme="minorEastAsia" w:hAnsiTheme="minorEastAsia"/>
          <w:sz w:val="24"/>
          <w:szCs w:val="24"/>
        </w:rPr>
      </w:pPr>
      <w:r w:rsidRPr="00733B01">
        <w:rPr>
          <w:rFonts w:asciiTheme="minorEastAsia" w:eastAsiaTheme="minorEastAsia" w:hAnsiTheme="minorEastAsia" w:hint="eastAsia"/>
          <w:b/>
          <w:sz w:val="24"/>
          <w:szCs w:val="24"/>
        </w:rPr>
        <w:tab/>
        <w:t>【处理要求】</w:t>
      </w:r>
    </w:p>
    <w:p w:rsidR="000702C1" w:rsidRPr="00733B01" w:rsidRDefault="000702C1" w:rsidP="009A6E07">
      <w:pPr>
        <w:spacing w:line="360" w:lineRule="auto"/>
        <w:rPr>
          <w:rFonts w:asciiTheme="minorEastAsia" w:eastAsiaTheme="minorEastAsia" w:hAnsiTheme="minorEastAsia"/>
          <w:sz w:val="24"/>
          <w:szCs w:val="24"/>
        </w:rPr>
      </w:pPr>
      <w:r w:rsidRPr="00733B01">
        <w:rPr>
          <w:rFonts w:asciiTheme="minorEastAsia" w:eastAsiaTheme="minorEastAsia" w:hAnsiTheme="minorEastAsia" w:hint="eastAsia"/>
          <w:sz w:val="24"/>
          <w:szCs w:val="24"/>
        </w:rPr>
        <w:lastRenderedPageBreak/>
        <w:tab/>
      </w:r>
      <w:r w:rsidR="00CA4B32" w:rsidRPr="00733B01">
        <w:rPr>
          <w:rFonts w:asciiTheme="minorEastAsia" w:eastAsiaTheme="minorEastAsia" w:hAnsiTheme="minorEastAsia" w:hint="eastAsia"/>
          <w:sz w:val="24"/>
          <w:szCs w:val="24"/>
        </w:rPr>
        <w:t>解决误报的问题，保障</w:t>
      </w:r>
      <w:r w:rsidR="00B37D5B" w:rsidRPr="00733B01">
        <w:rPr>
          <w:rFonts w:asciiTheme="minorEastAsia" w:eastAsiaTheme="minorEastAsia" w:hAnsiTheme="minorEastAsia" w:hint="eastAsia"/>
          <w:sz w:val="24"/>
          <w:szCs w:val="24"/>
        </w:rPr>
        <w:t>用户</w:t>
      </w:r>
      <w:r w:rsidR="00CA4B32" w:rsidRPr="00733B01">
        <w:rPr>
          <w:rFonts w:asciiTheme="minorEastAsia" w:eastAsiaTheme="minorEastAsia" w:hAnsiTheme="minorEastAsia" w:hint="eastAsia"/>
          <w:sz w:val="24"/>
          <w:szCs w:val="24"/>
        </w:rPr>
        <w:t>在易宝代收渠道跟其他市场代收</w:t>
      </w:r>
      <w:r w:rsidR="004F4F14" w:rsidRPr="00733B01">
        <w:rPr>
          <w:rFonts w:asciiTheme="minorEastAsia" w:eastAsiaTheme="minorEastAsia" w:hAnsiTheme="minorEastAsia" w:hint="eastAsia"/>
          <w:sz w:val="24"/>
          <w:szCs w:val="24"/>
        </w:rPr>
        <w:t>渠道保持一致的可用性</w:t>
      </w:r>
      <w:r w:rsidR="00FE35BA" w:rsidRPr="00733B01">
        <w:rPr>
          <w:rFonts w:asciiTheme="minorEastAsia" w:eastAsiaTheme="minorEastAsia" w:hAnsiTheme="minorEastAsia" w:hint="eastAsia"/>
          <w:sz w:val="24"/>
          <w:szCs w:val="24"/>
        </w:rPr>
        <w:t>。</w:t>
      </w:r>
    </w:p>
    <w:p w:rsidR="000702C1" w:rsidRPr="00733B01" w:rsidRDefault="000702C1" w:rsidP="009A6E07">
      <w:pPr>
        <w:spacing w:line="360" w:lineRule="auto"/>
        <w:rPr>
          <w:rFonts w:asciiTheme="minorEastAsia" w:eastAsiaTheme="minorEastAsia" w:hAnsiTheme="minorEastAsia"/>
          <w:b/>
          <w:sz w:val="24"/>
          <w:szCs w:val="24"/>
        </w:rPr>
      </w:pPr>
    </w:p>
    <w:p w:rsidR="00B07046" w:rsidRPr="00733B01" w:rsidRDefault="00FF4C98" w:rsidP="009A6E07">
      <w:pPr>
        <w:spacing w:line="360" w:lineRule="auto"/>
        <w:rPr>
          <w:rFonts w:asciiTheme="minorEastAsia" w:eastAsiaTheme="minorEastAsia" w:hAnsiTheme="minorEastAsia"/>
          <w:b/>
          <w:sz w:val="24"/>
          <w:szCs w:val="24"/>
        </w:rPr>
      </w:pPr>
      <w:r w:rsidRPr="00733B01">
        <w:rPr>
          <w:rFonts w:asciiTheme="minorEastAsia" w:eastAsiaTheme="minorEastAsia" w:hAnsiTheme="minorEastAsia" w:hint="eastAsia"/>
          <w:b/>
          <w:sz w:val="24"/>
          <w:szCs w:val="24"/>
          <w:highlight w:val="yellow"/>
        </w:rPr>
        <w:t>第</w:t>
      </w:r>
      <w:r w:rsidR="004C6A75" w:rsidRPr="00733B01">
        <w:rPr>
          <w:rFonts w:asciiTheme="minorEastAsia" w:eastAsiaTheme="minorEastAsia" w:hAnsiTheme="minorEastAsia" w:hint="eastAsia"/>
          <w:b/>
          <w:sz w:val="24"/>
          <w:szCs w:val="24"/>
          <w:highlight w:val="yellow"/>
        </w:rPr>
        <w:t>三次</w:t>
      </w:r>
      <w:r w:rsidR="00B07046" w:rsidRPr="00733B01">
        <w:rPr>
          <w:rFonts w:asciiTheme="minorEastAsia" w:eastAsiaTheme="minorEastAsia" w:hAnsiTheme="minorEastAsia" w:hint="eastAsia"/>
          <w:b/>
          <w:sz w:val="24"/>
          <w:szCs w:val="24"/>
          <w:highlight w:val="yellow"/>
        </w:rPr>
        <w:t xml:space="preserve">：2014年11月14日 </w:t>
      </w:r>
    </w:p>
    <w:p w:rsidR="00B07046" w:rsidRPr="00733B01" w:rsidRDefault="0016458F" w:rsidP="009A6E07">
      <w:pPr>
        <w:spacing w:line="360" w:lineRule="auto"/>
        <w:rPr>
          <w:rFonts w:asciiTheme="minorEastAsia" w:eastAsiaTheme="minorEastAsia" w:hAnsiTheme="minorEastAsia"/>
          <w:sz w:val="24"/>
          <w:szCs w:val="24"/>
        </w:rPr>
      </w:pPr>
      <w:r w:rsidRPr="00733B01">
        <w:rPr>
          <w:rFonts w:asciiTheme="minorEastAsia" w:eastAsiaTheme="minorEastAsia" w:hAnsiTheme="minorEastAsia" w:hint="eastAsia"/>
          <w:b/>
          <w:sz w:val="24"/>
          <w:szCs w:val="24"/>
        </w:rPr>
        <w:tab/>
        <w:t>【问题现象】</w:t>
      </w:r>
    </w:p>
    <w:p w:rsidR="00B07046" w:rsidRPr="00733B01" w:rsidRDefault="00804C49" w:rsidP="00907B3E">
      <w:pPr>
        <w:widowControl/>
        <w:spacing w:line="360" w:lineRule="auto"/>
        <w:jc w:val="center"/>
        <w:rPr>
          <w:rFonts w:asciiTheme="minorEastAsia" w:eastAsiaTheme="minorEastAsia" w:hAnsiTheme="minorEastAsia" w:cs="宋体"/>
          <w:kern w:val="0"/>
          <w:sz w:val="24"/>
          <w:szCs w:val="24"/>
        </w:rPr>
      </w:pPr>
      <w:r w:rsidRPr="00733B01">
        <w:rPr>
          <w:rFonts w:asciiTheme="minorEastAsia" w:eastAsiaTheme="minorEastAsia" w:hAnsiTheme="minorEastAsia" w:cs="宋体"/>
          <w:noProof/>
          <w:kern w:val="0"/>
          <w:sz w:val="24"/>
          <w:szCs w:val="24"/>
        </w:rPr>
        <w:pict>
          <v:shape id="图片 20" o:spid="_x0000_i1032" type="#_x0000_t75" style="width:447.75pt;height:87pt;visibility:visible;mso-wrap-style:square">
            <v:imagedata r:id="rId16" o:title="ZCDHI4XD7C({BWVRKF9}JRO"/>
          </v:shape>
        </w:pict>
      </w:r>
    </w:p>
    <w:p w:rsidR="00B07046" w:rsidRPr="00733B01" w:rsidRDefault="00907B3E" w:rsidP="00907B3E">
      <w:pPr>
        <w:spacing w:line="360" w:lineRule="auto"/>
        <w:ind w:firstLine="420"/>
        <w:rPr>
          <w:rFonts w:asciiTheme="minorEastAsia" w:eastAsiaTheme="minorEastAsia" w:hAnsiTheme="minorEastAsia"/>
          <w:b/>
          <w:sz w:val="24"/>
          <w:szCs w:val="24"/>
        </w:rPr>
      </w:pPr>
      <w:r w:rsidRPr="00733B01">
        <w:rPr>
          <w:rFonts w:asciiTheme="minorEastAsia" w:eastAsiaTheme="minorEastAsia" w:hAnsiTheme="minorEastAsia" w:hint="eastAsia"/>
          <w:b/>
          <w:sz w:val="24"/>
          <w:szCs w:val="24"/>
        </w:rPr>
        <w:t>【原因确诊】</w:t>
      </w:r>
    </w:p>
    <w:p w:rsidR="00B07046" w:rsidRPr="00733B01" w:rsidRDefault="00804C49" w:rsidP="00733B01">
      <w:pPr>
        <w:spacing w:line="360" w:lineRule="auto"/>
        <w:ind w:firstLineChars="196" w:firstLine="472"/>
        <w:rPr>
          <w:rFonts w:asciiTheme="minorEastAsia" w:eastAsiaTheme="minorEastAsia" w:hAnsiTheme="minorEastAsia"/>
          <w:b/>
          <w:sz w:val="24"/>
          <w:szCs w:val="24"/>
        </w:rPr>
      </w:pPr>
      <w:r w:rsidRPr="00733B01">
        <w:rPr>
          <w:rFonts w:asciiTheme="minorEastAsia" w:eastAsiaTheme="minorEastAsia" w:hAnsiTheme="minorEastAsia"/>
          <w:b/>
          <w:noProof/>
          <w:sz w:val="24"/>
          <w:szCs w:val="24"/>
        </w:rPr>
        <w:pict>
          <v:shape id="图片 22" o:spid="_x0000_i1033" type="#_x0000_t75" style="width:303.75pt;height:79.5pt;visibility:visible;mso-wrap-style:square">
            <v:imagedata r:id="rId17" o:title=""/>
          </v:shape>
        </w:pict>
      </w:r>
    </w:p>
    <w:p w:rsidR="00B07046" w:rsidRPr="00733B01" w:rsidRDefault="00804C49" w:rsidP="00733B01">
      <w:pPr>
        <w:spacing w:line="360" w:lineRule="auto"/>
        <w:ind w:firstLineChars="196" w:firstLine="472"/>
        <w:rPr>
          <w:rFonts w:asciiTheme="minorEastAsia" w:eastAsiaTheme="minorEastAsia" w:hAnsiTheme="minorEastAsia"/>
          <w:b/>
          <w:sz w:val="24"/>
          <w:szCs w:val="24"/>
        </w:rPr>
      </w:pPr>
      <w:r w:rsidRPr="00733B01">
        <w:rPr>
          <w:rFonts w:asciiTheme="minorEastAsia" w:eastAsiaTheme="minorEastAsia" w:hAnsiTheme="minorEastAsia"/>
          <w:b/>
          <w:noProof/>
          <w:sz w:val="24"/>
          <w:szCs w:val="24"/>
        </w:rPr>
        <w:pict>
          <v:shape id="图片 25" o:spid="_x0000_i1034" type="#_x0000_t75" style="width:402pt;height:194.25pt;visibility:visible;mso-wrap-style:square">
            <v:imagedata r:id="rId18" o:title=""/>
          </v:shape>
        </w:pict>
      </w:r>
    </w:p>
    <w:p w:rsidR="00907B3E" w:rsidRPr="00733B01" w:rsidRDefault="00907B3E" w:rsidP="00907B3E">
      <w:pPr>
        <w:spacing w:line="360" w:lineRule="auto"/>
        <w:ind w:firstLine="413"/>
        <w:rPr>
          <w:rFonts w:asciiTheme="minorEastAsia" w:eastAsiaTheme="minorEastAsia" w:hAnsiTheme="minorEastAsia"/>
          <w:b/>
          <w:sz w:val="24"/>
          <w:szCs w:val="24"/>
        </w:rPr>
      </w:pPr>
      <w:r w:rsidRPr="00733B01">
        <w:rPr>
          <w:rFonts w:asciiTheme="minorEastAsia" w:eastAsiaTheme="minorEastAsia" w:hAnsiTheme="minorEastAsia" w:hint="eastAsia"/>
          <w:b/>
          <w:sz w:val="24"/>
          <w:szCs w:val="24"/>
        </w:rPr>
        <w:t>【问题定性】</w:t>
      </w:r>
    </w:p>
    <w:p w:rsidR="00907B3E" w:rsidRPr="00733B01" w:rsidRDefault="00907B3E" w:rsidP="00907B3E">
      <w:pPr>
        <w:spacing w:line="360" w:lineRule="auto"/>
        <w:rPr>
          <w:rFonts w:asciiTheme="minorEastAsia" w:eastAsiaTheme="minorEastAsia" w:hAnsiTheme="minorEastAsia"/>
          <w:sz w:val="24"/>
          <w:szCs w:val="24"/>
        </w:rPr>
      </w:pPr>
      <w:r w:rsidRPr="00733B01">
        <w:rPr>
          <w:rFonts w:asciiTheme="minorEastAsia" w:eastAsiaTheme="minorEastAsia" w:hAnsiTheme="minorEastAsia" w:hint="eastAsia"/>
          <w:b/>
          <w:sz w:val="24"/>
          <w:szCs w:val="24"/>
        </w:rPr>
        <w:tab/>
      </w:r>
      <w:r w:rsidRPr="00733B01">
        <w:rPr>
          <w:rFonts w:asciiTheme="minorEastAsia" w:eastAsiaTheme="minorEastAsia" w:hAnsiTheme="minorEastAsia" w:hint="eastAsia"/>
          <w:sz w:val="24"/>
          <w:szCs w:val="24"/>
        </w:rPr>
        <w:t>根据易宝风控回复，代收渠道对接银行支付时，被返回该卡过期或作废，但实际上用户的卡可以在其他渠道完成交易，可见在易宝代收渠道对接银行的过程中有不稳定因素。</w:t>
      </w:r>
    </w:p>
    <w:p w:rsidR="00907B3E" w:rsidRPr="00733B01" w:rsidRDefault="00907B3E" w:rsidP="00907B3E">
      <w:pPr>
        <w:spacing w:line="360" w:lineRule="auto"/>
        <w:rPr>
          <w:rFonts w:asciiTheme="minorEastAsia" w:eastAsiaTheme="minorEastAsia" w:hAnsiTheme="minorEastAsia"/>
          <w:sz w:val="24"/>
          <w:szCs w:val="24"/>
        </w:rPr>
      </w:pPr>
      <w:r w:rsidRPr="00733B01">
        <w:rPr>
          <w:rFonts w:asciiTheme="minorEastAsia" w:eastAsiaTheme="minorEastAsia" w:hAnsiTheme="minorEastAsia" w:hint="eastAsia"/>
          <w:b/>
          <w:sz w:val="24"/>
          <w:szCs w:val="24"/>
        </w:rPr>
        <w:tab/>
        <w:t>【处理要求】</w:t>
      </w:r>
    </w:p>
    <w:p w:rsidR="00907B3E" w:rsidRPr="00733B01" w:rsidRDefault="00907B3E" w:rsidP="00907B3E">
      <w:pPr>
        <w:spacing w:line="360" w:lineRule="auto"/>
        <w:rPr>
          <w:rFonts w:asciiTheme="minorEastAsia" w:eastAsiaTheme="minorEastAsia" w:hAnsiTheme="minorEastAsia"/>
          <w:sz w:val="24"/>
          <w:szCs w:val="24"/>
        </w:rPr>
      </w:pPr>
      <w:r w:rsidRPr="00733B01">
        <w:rPr>
          <w:rFonts w:asciiTheme="minorEastAsia" w:eastAsiaTheme="minorEastAsia" w:hAnsiTheme="minorEastAsia" w:hint="eastAsia"/>
          <w:sz w:val="24"/>
          <w:szCs w:val="24"/>
        </w:rPr>
        <w:tab/>
        <w:t>解决误报的问题，保障用户在易宝代收渠道跟其他市场代收渠道保持一致的可用性。</w:t>
      </w:r>
    </w:p>
    <w:p w:rsidR="00907B3E" w:rsidRPr="00733B01" w:rsidRDefault="00907B3E" w:rsidP="00907B3E">
      <w:pPr>
        <w:spacing w:line="360" w:lineRule="auto"/>
        <w:rPr>
          <w:rFonts w:asciiTheme="minorEastAsia" w:eastAsiaTheme="minorEastAsia" w:hAnsiTheme="minorEastAsia"/>
          <w:sz w:val="24"/>
          <w:szCs w:val="24"/>
        </w:rPr>
      </w:pPr>
    </w:p>
    <w:p w:rsidR="00B07046" w:rsidRPr="00733B01" w:rsidRDefault="00B07046" w:rsidP="009A6E07">
      <w:pPr>
        <w:spacing w:line="360" w:lineRule="auto"/>
        <w:rPr>
          <w:rFonts w:asciiTheme="minorEastAsia" w:eastAsiaTheme="minorEastAsia" w:hAnsiTheme="minorEastAsia"/>
          <w:b/>
          <w:sz w:val="24"/>
          <w:szCs w:val="24"/>
        </w:rPr>
      </w:pPr>
      <w:r w:rsidRPr="00733B01">
        <w:rPr>
          <w:rFonts w:asciiTheme="minorEastAsia" w:eastAsiaTheme="minorEastAsia" w:hAnsiTheme="minorEastAsia" w:hint="eastAsia"/>
          <w:b/>
          <w:sz w:val="24"/>
          <w:szCs w:val="24"/>
          <w:highlight w:val="yellow"/>
        </w:rPr>
        <w:t>第四次异常情况：2014年11月19日</w:t>
      </w:r>
      <w:r w:rsidRPr="00733B01">
        <w:rPr>
          <w:rFonts w:asciiTheme="minorEastAsia" w:eastAsiaTheme="minorEastAsia" w:hAnsiTheme="minorEastAsia" w:hint="eastAsia"/>
          <w:b/>
          <w:sz w:val="24"/>
          <w:szCs w:val="24"/>
        </w:rPr>
        <w:t xml:space="preserve"> </w:t>
      </w:r>
    </w:p>
    <w:p w:rsidR="00B07046" w:rsidRPr="00733B01" w:rsidRDefault="00405227" w:rsidP="00405227">
      <w:pPr>
        <w:spacing w:line="360" w:lineRule="auto"/>
        <w:ind w:firstLine="420"/>
        <w:rPr>
          <w:rFonts w:asciiTheme="minorEastAsia" w:eastAsiaTheme="minorEastAsia" w:hAnsiTheme="minorEastAsia"/>
          <w:b/>
          <w:sz w:val="24"/>
          <w:szCs w:val="24"/>
        </w:rPr>
      </w:pPr>
      <w:r w:rsidRPr="00733B01">
        <w:rPr>
          <w:rFonts w:asciiTheme="minorEastAsia" w:eastAsiaTheme="minorEastAsia" w:hAnsiTheme="minorEastAsia" w:hint="eastAsia"/>
          <w:b/>
          <w:sz w:val="24"/>
          <w:szCs w:val="24"/>
        </w:rPr>
        <w:lastRenderedPageBreak/>
        <w:t>【问题现象】</w:t>
      </w:r>
    </w:p>
    <w:p w:rsidR="00B07046" w:rsidRPr="00733B01" w:rsidRDefault="002425B7" w:rsidP="009A6E07">
      <w:pPr>
        <w:spacing w:line="360" w:lineRule="auto"/>
        <w:rPr>
          <w:rFonts w:asciiTheme="minorEastAsia" w:eastAsiaTheme="minorEastAsia" w:hAnsiTheme="minorEastAsia"/>
          <w:sz w:val="24"/>
          <w:szCs w:val="24"/>
        </w:rPr>
      </w:pPr>
      <w:r w:rsidRPr="00733B01">
        <w:rPr>
          <w:rFonts w:asciiTheme="minorEastAsia" w:eastAsiaTheme="minorEastAsia" w:hAnsiTheme="minorEastAsia"/>
          <w:noProof/>
          <w:sz w:val="24"/>
          <w:szCs w:val="24"/>
        </w:rPr>
        <w:pict>
          <v:shape id="图片 1" o:spid="_x0000_i1035" type="#_x0000_t75" style="width:464.25pt;height:61.5pt;visibility:visible;mso-wrap-style:square">
            <v:imagedata r:id="rId19" o:title=""/>
          </v:shape>
        </w:pict>
      </w:r>
    </w:p>
    <w:p w:rsidR="00B07046" w:rsidRPr="00733B01" w:rsidRDefault="00405227" w:rsidP="00405227">
      <w:pPr>
        <w:spacing w:line="360" w:lineRule="auto"/>
        <w:ind w:firstLine="420"/>
        <w:rPr>
          <w:rFonts w:asciiTheme="minorEastAsia" w:eastAsiaTheme="minorEastAsia" w:hAnsiTheme="minorEastAsia"/>
          <w:b/>
          <w:sz w:val="24"/>
          <w:szCs w:val="24"/>
        </w:rPr>
      </w:pPr>
      <w:r w:rsidRPr="00733B01">
        <w:rPr>
          <w:rFonts w:asciiTheme="minorEastAsia" w:eastAsiaTheme="minorEastAsia" w:hAnsiTheme="minorEastAsia" w:hint="eastAsia"/>
          <w:b/>
          <w:sz w:val="24"/>
          <w:szCs w:val="24"/>
        </w:rPr>
        <w:t>【原因确诊】</w:t>
      </w:r>
    </w:p>
    <w:p w:rsidR="00B07046" w:rsidRPr="00733B01" w:rsidRDefault="002425B7" w:rsidP="009A6E07">
      <w:pPr>
        <w:spacing w:line="360" w:lineRule="auto"/>
        <w:rPr>
          <w:rFonts w:asciiTheme="minorEastAsia" w:eastAsiaTheme="minorEastAsia" w:hAnsiTheme="minorEastAsia"/>
          <w:sz w:val="24"/>
          <w:szCs w:val="24"/>
        </w:rPr>
      </w:pPr>
      <w:r w:rsidRPr="00733B01">
        <w:rPr>
          <w:rFonts w:asciiTheme="minorEastAsia" w:eastAsiaTheme="minorEastAsia" w:hAnsiTheme="minorEastAsia"/>
          <w:noProof/>
          <w:sz w:val="24"/>
          <w:szCs w:val="24"/>
        </w:rPr>
        <w:pict>
          <v:shape id="图片 4" o:spid="_x0000_i1036" type="#_x0000_t75" style="width:488.25pt;height:179.25pt;visibility:visible;mso-wrap-style:square">
            <v:imagedata r:id="rId20" o:title=""/>
          </v:shape>
        </w:pict>
      </w:r>
    </w:p>
    <w:p w:rsidR="00405227" w:rsidRPr="00733B01" w:rsidRDefault="00405227" w:rsidP="00405227">
      <w:pPr>
        <w:spacing w:line="360" w:lineRule="auto"/>
        <w:rPr>
          <w:rFonts w:asciiTheme="minorEastAsia" w:eastAsiaTheme="minorEastAsia" w:hAnsiTheme="minorEastAsia"/>
          <w:b/>
          <w:sz w:val="24"/>
          <w:szCs w:val="24"/>
        </w:rPr>
      </w:pPr>
      <w:r w:rsidRPr="00733B01">
        <w:rPr>
          <w:rFonts w:asciiTheme="minorEastAsia" w:eastAsiaTheme="minorEastAsia" w:hAnsiTheme="minorEastAsia" w:hint="eastAsia"/>
          <w:sz w:val="24"/>
          <w:szCs w:val="24"/>
        </w:rPr>
        <w:tab/>
      </w:r>
      <w:r w:rsidRPr="00733B01">
        <w:rPr>
          <w:rFonts w:asciiTheme="minorEastAsia" w:eastAsiaTheme="minorEastAsia" w:hAnsiTheme="minorEastAsia" w:hint="eastAsia"/>
          <w:b/>
          <w:sz w:val="24"/>
          <w:szCs w:val="24"/>
        </w:rPr>
        <w:t>【问题定性】</w:t>
      </w:r>
    </w:p>
    <w:p w:rsidR="00405227" w:rsidRPr="00733B01" w:rsidRDefault="00405227" w:rsidP="00405227">
      <w:pPr>
        <w:spacing w:line="360" w:lineRule="auto"/>
        <w:rPr>
          <w:rFonts w:asciiTheme="minorEastAsia" w:eastAsiaTheme="minorEastAsia" w:hAnsiTheme="minorEastAsia"/>
          <w:sz w:val="24"/>
          <w:szCs w:val="24"/>
        </w:rPr>
      </w:pPr>
      <w:r w:rsidRPr="00733B01">
        <w:rPr>
          <w:rFonts w:asciiTheme="minorEastAsia" w:eastAsiaTheme="minorEastAsia" w:hAnsiTheme="minorEastAsia" w:hint="eastAsia"/>
          <w:b/>
          <w:sz w:val="24"/>
          <w:szCs w:val="24"/>
        </w:rPr>
        <w:tab/>
      </w:r>
      <w:r w:rsidRPr="00733B01">
        <w:rPr>
          <w:rFonts w:asciiTheme="minorEastAsia" w:eastAsiaTheme="minorEastAsia" w:hAnsiTheme="minorEastAsia" w:hint="eastAsia"/>
          <w:sz w:val="24"/>
          <w:szCs w:val="24"/>
        </w:rPr>
        <w:t>在未收到运维调整通知的情况下，风控系统在正常工作时间进行升级，直接影响代收渠道的风控，对用户交易信息造成影响。</w:t>
      </w:r>
    </w:p>
    <w:p w:rsidR="00405227" w:rsidRPr="00733B01" w:rsidRDefault="00405227" w:rsidP="00405227">
      <w:pPr>
        <w:spacing w:line="360" w:lineRule="auto"/>
        <w:rPr>
          <w:rFonts w:asciiTheme="minorEastAsia" w:eastAsiaTheme="minorEastAsia" w:hAnsiTheme="minorEastAsia"/>
          <w:b/>
          <w:sz w:val="24"/>
          <w:szCs w:val="24"/>
        </w:rPr>
      </w:pPr>
      <w:r w:rsidRPr="00733B01">
        <w:rPr>
          <w:rFonts w:asciiTheme="minorEastAsia" w:eastAsiaTheme="minorEastAsia" w:hAnsiTheme="minorEastAsia" w:hint="eastAsia"/>
          <w:b/>
          <w:sz w:val="24"/>
          <w:szCs w:val="24"/>
        </w:rPr>
        <w:tab/>
        <w:t>【处理要求】</w:t>
      </w:r>
    </w:p>
    <w:p w:rsidR="00405227" w:rsidRPr="00733B01" w:rsidRDefault="00405227" w:rsidP="00405227">
      <w:pPr>
        <w:spacing w:line="360" w:lineRule="auto"/>
        <w:rPr>
          <w:rFonts w:asciiTheme="minorEastAsia" w:eastAsiaTheme="minorEastAsia" w:hAnsiTheme="minorEastAsia"/>
          <w:b/>
          <w:sz w:val="24"/>
          <w:szCs w:val="24"/>
        </w:rPr>
      </w:pPr>
      <w:r w:rsidRPr="00733B01">
        <w:rPr>
          <w:rFonts w:asciiTheme="minorEastAsia" w:eastAsiaTheme="minorEastAsia" w:hAnsiTheme="minorEastAsia"/>
          <w:b/>
          <w:noProof/>
          <w:sz w:val="24"/>
          <w:szCs w:val="24"/>
        </w:rPr>
        <w:pict>
          <v:shape id="_x0000_i1041" type="#_x0000_t75" style="width:523.5pt;height:99.75pt;visibility:visible;mso-wrap-style:square">
            <v:imagedata r:id="rId12" o:title=""/>
          </v:shape>
        </w:pict>
      </w:r>
    </w:p>
    <w:p w:rsidR="00405227" w:rsidRPr="00733B01" w:rsidRDefault="00405227" w:rsidP="009A6E07">
      <w:pPr>
        <w:spacing w:line="360" w:lineRule="auto"/>
        <w:rPr>
          <w:rFonts w:asciiTheme="minorEastAsia" w:eastAsiaTheme="minorEastAsia" w:hAnsiTheme="minorEastAsia"/>
          <w:sz w:val="24"/>
          <w:szCs w:val="24"/>
        </w:rPr>
      </w:pPr>
    </w:p>
    <w:p w:rsidR="00B07046" w:rsidRPr="00733B01" w:rsidRDefault="00B07046" w:rsidP="009A6E07">
      <w:pPr>
        <w:spacing w:line="360" w:lineRule="auto"/>
        <w:rPr>
          <w:rFonts w:asciiTheme="minorEastAsia" w:eastAsiaTheme="minorEastAsia" w:hAnsiTheme="minorEastAsia"/>
          <w:b/>
          <w:sz w:val="24"/>
          <w:szCs w:val="24"/>
        </w:rPr>
      </w:pPr>
      <w:r w:rsidRPr="00733B01">
        <w:rPr>
          <w:rFonts w:asciiTheme="minorEastAsia" w:eastAsiaTheme="minorEastAsia" w:hAnsiTheme="minorEastAsia" w:hint="eastAsia"/>
          <w:b/>
          <w:sz w:val="24"/>
          <w:szCs w:val="24"/>
          <w:highlight w:val="yellow"/>
        </w:rPr>
        <w:t>第五次：2014年11月20日</w:t>
      </w:r>
      <w:r w:rsidRPr="00733B01">
        <w:rPr>
          <w:rFonts w:asciiTheme="minorEastAsia" w:eastAsiaTheme="minorEastAsia" w:hAnsiTheme="minorEastAsia" w:hint="eastAsia"/>
          <w:b/>
          <w:sz w:val="24"/>
          <w:szCs w:val="24"/>
        </w:rPr>
        <w:t xml:space="preserve"> </w:t>
      </w:r>
    </w:p>
    <w:p w:rsidR="00B07046" w:rsidRPr="00733B01" w:rsidRDefault="00907B3E" w:rsidP="00907B3E">
      <w:pPr>
        <w:spacing w:line="360" w:lineRule="auto"/>
        <w:ind w:firstLine="420"/>
        <w:rPr>
          <w:rFonts w:asciiTheme="minorEastAsia" w:eastAsiaTheme="minorEastAsia" w:hAnsiTheme="minorEastAsia"/>
          <w:b/>
          <w:sz w:val="24"/>
          <w:szCs w:val="24"/>
        </w:rPr>
      </w:pPr>
      <w:r w:rsidRPr="00733B01">
        <w:rPr>
          <w:rFonts w:asciiTheme="minorEastAsia" w:eastAsiaTheme="minorEastAsia" w:hAnsiTheme="minorEastAsia" w:hint="eastAsia"/>
          <w:b/>
          <w:sz w:val="24"/>
          <w:szCs w:val="24"/>
        </w:rPr>
        <w:t>【问题现象】</w:t>
      </w:r>
    </w:p>
    <w:p w:rsidR="00B07046" w:rsidRPr="00733B01" w:rsidRDefault="002425B7" w:rsidP="009A6E07">
      <w:pPr>
        <w:spacing w:line="360" w:lineRule="auto"/>
        <w:rPr>
          <w:rFonts w:asciiTheme="minorEastAsia" w:eastAsiaTheme="minorEastAsia" w:hAnsiTheme="minorEastAsia"/>
          <w:b/>
          <w:sz w:val="24"/>
          <w:szCs w:val="24"/>
        </w:rPr>
      </w:pPr>
      <w:r w:rsidRPr="00733B01">
        <w:rPr>
          <w:rFonts w:asciiTheme="minorEastAsia" w:eastAsiaTheme="minorEastAsia" w:hAnsiTheme="minorEastAsia"/>
          <w:b/>
          <w:noProof/>
          <w:sz w:val="24"/>
          <w:szCs w:val="24"/>
        </w:rPr>
        <w:pict>
          <v:shape id="图片 34" o:spid="_x0000_i1037" type="#_x0000_t75" style="width:523.5pt;height:68.25pt;visibility:visible;mso-wrap-style:square">
            <v:imagedata r:id="rId21" o:title=""/>
          </v:shape>
        </w:pict>
      </w:r>
    </w:p>
    <w:p w:rsidR="00B07046" w:rsidRPr="00733B01" w:rsidRDefault="002425B7" w:rsidP="009A6E07">
      <w:pPr>
        <w:spacing w:line="360" w:lineRule="auto"/>
        <w:rPr>
          <w:rFonts w:asciiTheme="minorEastAsia" w:eastAsiaTheme="minorEastAsia" w:hAnsiTheme="minorEastAsia"/>
          <w:b/>
          <w:sz w:val="24"/>
          <w:szCs w:val="24"/>
        </w:rPr>
      </w:pPr>
      <w:r w:rsidRPr="00733B01">
        <w:rPr>
          <w:rFonts w:asciiTheme="minorEastAsia" w:eastAsiaTheme="minorEastAsia" w:hAnsiTheme="minorEastAsia"/>
          <w:b/>
          <w:noProof/>
          <w:sz w:val="24"/>
          <w:szCs w:val="24"/>
        </w:rPr>
        <w:lastRenderedPageBreak/>
        <w:pict>
          <v:shape id="图片 37" o:spid="_x0000_i1038" type="#_x0000_t75" style="width:336pt;height:40.5pt;visibility:visible;mso-wrap-style:square">
            <v:imagedata r:id="rId22" o:title=""/>
          </v:shape>
        </w:pict>
      </w:r>
    </w:p>
    <w:p w:rsidR="00B07046" w:rsidRPr="00733B01" w:rsidRDefault="00622A5B" w:rsidP="00622A5B">
      <w:pPr>
        <w:spacing w:line="360" w:lineRule="auto"/>
        <w:ind w:firstLine="420"/>
        <w:rPr>
          <w:rFonts w:asciiTheme="minorEastAsia" w:eastAsiaTheme="minorEastAsia" w:hAnsiTheme="minorEastAsia"/>
          <w:b/>
          <w:sz w:val="24"/>
          <w:szCs w:val="24"/>
        </w:rPr>
      </w:pPr>
      <w:r w:rsidRPr="00733B01">
        <w:rPr>
          <w:rFonts w:asciiTheme="minorEastAsia" w:eastAsiaTheme="minorEastAsia" w:hAnsiTheme="minorEastAsia" w:hint="eastAsia"/>
          <w:b/>
          <w:sz w:val="24"/>
          <w:szCs w:val="24"/>
        </w:rPr>
        <w:t>【原因确诊】</w:t>
      </w:r>
    </w:p>
    <w:p w:rsidR="00B07046" w:rsidRPr="00733B01" w:rsidRDefault="002425B7" w:rsidP="009A6E07">
      <w:pPr>
        <w:spacing w:line="360" w:lineRule="auto"/>
        <w:rPr>
          <w:rFonts w:asciiTheme="minorEastAsia" w:eastAsiaTheme="minorEastAsia" w:hAnsiTheme="minorEastAsia"/>
          <w:b/>
          <w:sz w:val="24"/>
          <w:szCs w:val="24"/>
        </w:rPr>
      </w:pPr>
      <w:r w:rsidRPr="00733B01">
        <w:rPr>
          <w:rFonts w:asciiTheme="minorEastAsia" w:eastAsiaTheme="minorEastAsia" w:hAnsiTheme="minorEastAsia"/>
          <w:b/>
          <w:noProof/>
          <w:sz w:val="24"/>
          <w:szCs w:val="24"/>
        </w:rPr>
        <w:pict>
          <v:shape id="图片 40" o:spid="_x0000_i1039" type="#_x0000_t75" style="width:522.75pt;height:105.75pt;visibility:visible;mso-wrap-style:square">
            <v:imagedata r:id="rId23" o:title=""/>
          </v:shape>
        </w:pict>
      </w:r>
    </w:p>
    <w:p w:rsidR="00B07046" w:rsidRPr="00733B01" w:rsidRDefault="002425B7" w:rsidP="009A6E07">
      <w:pPr>
        <w:spacing w:line="360" w:lineRule="auto"/>
        <w:rPr>
          <w:rFonts w:asciiTheme="minorEastAsia" w:eastAsiaTheme="minorEastAsia" w:hAnsiTheme="minorEastAsia"/>
          <w:b/>
          <w:sz w:val="24"/>
          <w:szCs w:val="24"/>
        </w:rPr>
      </w:pPr>
      <w:r w:rsidRPr="00733B01">
        <w:rPr>
          <w:rFonts w:asciiTheme="minorEastAsia" w:eastAsiaTheme="minorEastAsia" w:hAnsiTheme="minorEastAsia"/>
          <w:b/>
          <w:noProof/>
          <w:sz w:val="24"/>
          <w:szCs w:val="24"/>
        </w:rPr>
        <w:pict>
          <v:shape id="图片 43" o:spid="_x0000_i1040" type="#_x0000_t75" style="width:520.5pt;height:217.5pt;visibility:visible;mso-wrap-style:square">
            <v:imagedata r:id="rId24" o:title=""/>
          </v:shape>
        </w:pict>
      </w:r>
    </w:p>
    <w:p w:rsidR="00622A5B" w:rsidRPr="00733B01" w:rsidRDefault="00622A5B" w:rsidP="00622A5B">
      <w:pPr>
        <w:spacing w:line="360" w:lineRule="auto"/>
        <w:ind w:firstLine="413"/>
        <w:rPr>
          <w:rFonts w:asciiTheme="minorEastAsia" w:eastAsiaTheme="minorEastAsia" w:hAnsiTheme="minorEastAsia"/>
          <w:b/>
          <w:sz w:val="24"/>
          <w:szCs w:val="24"/>
        </w:rPr>
      </w:pPr>
      <w:r w:rsidRPr="00733B01">
        <w:rPr>
          <w:rFonts w:asciiTheme="minorEastAsia" w:eastAsiaTheme="minorEastAsia" w:hAnsiTheme="minorEastAsia" w:hint="eastAsia"/>
          <w:b/>
          <w:sz w:val="24"/>
          <w:szCs w:val="24"/>
        </w:rPr>
        <w:t>【问题定性】</w:t>
      </w:r>
    </w:p>
    <w:p w:rsidR="00622A5B" w:rsidRPr="00733B01" w:rsidRDefault="00622A5B" w:rsidP="00622A5B">
      <w:pPr>
        <w:spacing w:line="360" w:lineRule="auto"/>
        <w:rPr>
          <w:rFonts w:asciiTheme="minorEastAsia" w:eastAsiaTheme="minorEastAsia" w:hAnsiTheme="minorEastAsia"/>
          <w:sz w:val="24"/>
          <w:szCs w:val="24"/>
        </w:rPr>
      </w:pPr>
      <w:r w:rsidRPr="00733B01">
        <w:rPr>
          <w:rFonts w:asciiTheme="minorEastAsia" w:eastAsiaTheme="minorEastAsia" w:hAnsiTheme="minorEastAsia" w:hint="eastAsia"/>
          <w:b/>
          <w:sz w:val="24"/>
          <w:szCs w:val="24"/>
        </w:rPr>
        <w:tab/>
      </w:r>
      <w:r w:rsidRPr="00733B01">
        <w:rPr>
          <w:rFonts w:asciiTheme="minorEastAsia" w:eastAsiaTheme="minorEastAsia" w:hAnsiTheme="minorEastAsia" w:hint="eastAsia"/>
          <w:sz w:val="24"/>
          <w:szCs w:val="24"/>
        </w:rPr>
        <w:t>根据易宝风控回复，代收渠道对接银行支付时，被返回该卡过期或作废，但实际上用户的卡可以在其他渠道完成交易，可见在易宝代收渠道对接银行的过程中有不稳定因素。</w:t>
      </w:r>
    </w:p>
    <w:p w:rsidR="00622A5B" w:rsidRPr="00733B01" w:rsidRDefault="00622A5B" w:rsidP="00622A5B">
      <w:pPr>
        <w:spacing w:line="360" w:lineRule="auto"/>
        <w:rPr>
          <w:rFonts w:asciiTheme="minorEastAsia" w:eastAsiaTheme="minorEastAsia" w:hAnsiTheme="minorEastAsia"/>
          <w:sz w:val="24"/>
          <w:szCs w:val="24"/>
        </w:rPr>
      </w:pPr>
      <w:r w:rsidRPr="00733B01">
        <w:rPr>
          <w:rFonts w:asciiTheme="minorEastAsia" w:eastAsiaTheme="minorEastAsia" w:hAnsiTheme="minorEastAsia" w:hint="eastAsia"/>
          <w:b/>
          <w:sz w:val="24"/>
          <w:szCs w:val="24"/>
        </w:rPr>
        <w:tab/>
        <w:t>【处理要求】</w:t>
      </w:r>
    </w:p>
    <w:p w:rsidR="00B07046" w:rsidRPr="00733B01" w:rsidRDefault="00622A5B" w:rsidP="00622A5B">
      <w:pPr>
        <w:spacing w:line="360" w:lineRule="auto"/>
        <w:rPr>
          <w:rFonts w:asciiTheme="minorEastAsia" w:eastAsiaTheme="minorEastAsia" w:hAnsiTheme="minorEastAsia"/>
          <w:b/>
          <w:sz w:val="24"/>
          <w:szCs w:val="24"/>
        </w:rPr>
      </w:pPr>
      <w:r w:rsidRPr="00733B01">
        <w:rPr>
          <w:rFonts w:asciiTheme="minorEastAsia" w:eastAsiaTheme="minorEastAsia" w:hAnsiTheme="minorEastAsia" w:hint="eastAsia"/>
          <w:sz w:val="24"/>
          <w:szCs w:val="24"/>
        </w:rPr>
        <w:tab/>
        <w:t>解决误报的问题，保障用户在易宝代收渠道跟其他市场代收渠道保持一致的可用性。</w:t>
      </w:r>
    </w:p>
    <w:p w:rsidR="00B07046" w:rsidRPr="00733B01" w:rsidRDefault="00B07046" w:rsidP="009A6E07">
      <w:pPr>
        <w:spacing w:line="360" w:lineRule="auto"/>
        <w:rPr>
          <w:rFonts w:asciiTheme="minorEastAsia" w:eastAsiaTheme="minorEastAsia" w:hAnsiTheme="minorEastAsia"/>
          <w:b/>
          <w:sz w:val="24"/>
          <w:szCs w:val="24"/>
        </w:rPr>
      </w:pPr>
    </w:p>
    <w:p w:rsidR="00B07046" w:rsidRPr="00733B01" w:rsidRDefault="00B07046" w:rsidP="009A6E07">
      <w:pPr>
        <w:spacing w:line="360" w:lineRule="auto"/>
        <w:rPr>
          <w:rFonts w:asciiTheme="minorEastAsia" w:eastAsiaTheme="minorEastAsia" w:hAnsiTheme="minorEastAsia"/>
          <w:b/>
          <w:sz w:val="24"/>
          <w:szCs w:val="24"/>
        </w:rPr>
      </w:pPr>
      <w:r w:rsidRPr="00733B01">
        <w:rPr>
          <w:rFonts w:asciiTheme="minorEastAsia" w:eastAsiaTheme="minorEastAsia" w:hAnsiTheme="minorEastAsia" w:hint="eastAsia"/>
          <w:b/>
          <w:sz w:val="24"/>
          <w:szCs w:val="24"/>
          <w:highlight w:val="yellow"/>
        </w:rPr>
        <w:t>第六次异常情况：2014年11月21日</w:t>
      </w:r>
      <w:r w:rsidRPr="00733B01">
        <w:rPr>
          <w:rFonts w:asciiTheme="minorEastAsia" w:eastAsiaTheme="minorEastAsia" w:hAnsiTheme="minorEastAsia" w:hint="eastAsia"/>
          <w:b/>
          <w:sz w:val="24"/>
          <w:szCs w:val="24"/>
        </w:rPr>
        <w:t xml:space="preserve"> </w:t>
      </w:r>
    </w:p>
    <w:p w:rsidR="00622A5B" w:rsidRPr="00733B01" w:rsidRDefault="00622A5B" w:rsidP="00622A5B">
      <w:pPr>
        <w:spacing w:line="360" w:lineRule="auto"/>
        <w:ind w:firstLine="420"/>
        <w:rPr>
          <w:rFonts w:asciiTheme="minorEastAsia" w:eastAsiaTheme="minorEastAsia" w:hAnsiTheme="minorEastAsia" w:hint="eastAsia"/>
          <w:b/>
          <w:sz w:val="24"/>
          <w:szCs w:val="24"/>
        </w:rPr>
      </w:pPr>
      <w:r w:rsidRPr="00733B01">
        <w:rPr>
          <w:rFonts w:asciiTheme="minorEastAsia" w:eastAsiaTheme="minorEastAsia" w:hAnsiTheme="minorEastAsia" w:hint="eastAsia"/>
          <w:b/>
          <w:sz w:val="24"/>
          <w:szCs w:val="24"/>
        </w:rPr>
        <w:t>【问题现象】</w:t>
      </w:r>
    </w:p>
    <w:p w:rsidR="00622A5B" w:rsidRPr="00622A5B" w:rsidRDefault="00622A5B" w:rsidP="00622A5B">
      <w:pPr>
        <w:widowControl/>
        <w:jc w:val="left"/>
        <w:rPr>
          <w:rFonts w:asciiTheme="minorEastAsia" w:eastAsiaTheme="minorEastAsia" w:hAnsiTheme="minorEastAsia" w:cs="宋体"/>
          <w:kern w:val="0"/>
          <w:sz w:val="24"/>
          <w:szCs w:val="24"/>
        </w:rPr>
      </w:pPr>
      <w:r w:rsidRPr="00622A5B">
        <w:rPr>
          <w:rFonts w:asciiTheme="minorEastAsia" w:eastAsiaTheme="minorEastAsia" w:hAnsiTheme="minorEastAsia" w:cs="宋体"/>
          <w:kern w:val="0"/>
          <w:sz w:val="24"/>
          <w:szCs w:val="24"/>
        </w:rPr>
        <w:pict>
          <v:shape id="_x0000_i1043" type="#_x0000_t75" alt="" style="width:424.5pt;height:58.5pt">
            <v:imagedata r:id="rId25" r:href="rId26"/>
          </v:shape>
        </w:pict>
      </w:r>
    </w:p>
    <w:p w:rsidR="00622A5B" w:rsidRPr="00733B01" w:rsidRDefault="00622A5B" w:rsidP="009A6E07">
      <w:pPr>
        <w:spacing w:line="360" w:lineRule="auto"/>
        <w:rPr>
          <w:rFonts w:asciiTheme="minorEastAsia" w:eastAsiaTheme="minorEastAsia" w:hAnsiTheme="minorEastAsia" w:hint="eastAsia"/>
          <w:b/>
          <w:sz w:val="24"/>
          <w:szCs w:val="24"/>
        </w:rPr>
      </w:pPr>
    </w:p>
    <w:p w:rsidR="00622A5B" w:rsidRPr="00733B01" w:rsidRDefault="00622A5B" w:rsidP="00733B01">
      <w:pPr>
        <w:spacing w:line="360" w:lineRule="auto"/>
        <w:ind w:firstLineChars="196" w:firstLine="472"/>
        <w:jc w:val="left"/>
        <w:rPr>
          <w:rFonts w:asciiTheme="minorEastAsia" w:eastAsiaTheme="minorEastAsia" w:hAnsiTheme="minorEastAsia"/>
          <w:b/>
          <w:sz w:val="24"/>
          <w:szCs w:val="24"/>
        </w:rPr>
      </w:pPr>
      <w:r w:rsidRPr="00733B01">
        <w:rPr>
          <w:rFonts w:asciiTheme="minorEastAsia" w:eastAsiaTheme="minorEastAsia" w:hAnsiTheme="minorEastAsia" w:hint="eastAsia"/>
          <w:b/>
          <w:sz w:val="24"/>
          <w:szCs w:val="24"/>
        </w:rPr>
        <w:lastRenderedPageBreak/>
        <w:t>【原因确诊】</w:t>
      </w:r>
    </w:p>
    <w:p w:rsidR="00622A5B" w:rsidRPr="00622A5B" w:rsidRDefault="00622A5B" w:rsidP="00622A5B">
      <w:pPr>
        <w:widowControl/>
        <w:jc w:val="left"/>
        <w:rPr>
          <w:rFonts w:asciiTheme="minorEastAsia" w:eastAsiaTheme="minorEastAsia" w:hAnsiTheme="minorEastAsia" w:cs="宋体"/>
          <w:kern w:val="0"/>
          <w:sz w:val="24"/>
          <w:szCs w:val="24"/>
        </w:rPr>
      </w:pPr>
      <w:r w:rsidRPr="00622A5B">
        <w:rPr>
          <w:rFonts w:asciiTheme="minorEastAsia" w:eastAsiaTheme="minorEastAsia" w:hAnsiTheme="minorEastAsia" w:cs="宋体"/>
          <w:kern w:val="0"/>
          <w:sz w:val="24"/>
          <w:szCs w:val="24"/>
        </w:rPr>
        <w:pict>
          <v:shape id="_x0000_i1042" type="#_x0000_t75" alt="" style="width:422.25pt;height:75pt">
            <v:imagedata r:id="rId27" r:href="rId28"/>
          </v:shape>
        </w:pict>
      </w:r>
    </w:p>
    <w:p w:rsidR="00622A5B" w:rsidRPr="00733B01" w:rsidRDefault="00622A5B" w:rsidP="00622A5B">
      <w:pPr>
        <w:spacing w:line="360" w:lineRule="auto"/>
        <w:ind w:firstLine="413"/>
        <w:rPr>
          <w:rFonts w:asciiTheme="minorEastAsia" w:eastAsiaTheme="minorEastAsia" w:hAnsiTheme="minorEastAsia"/>
          <w:b/>
          <w:sz w:val="24"/>
          <w:szCs w:val="24"/>
        </w:rPr>
      </w:pPr>
      <w:r w:rsidRPr="00733B01">
        <w:rPr>
          <w:rFonts w:asciiTheme="minorEastAsia" w:eastAsiaTheme="minorEastAsia" w:hAnsiTheme="minorEastAsia" w:hint="eastAsia"/>
          <w:b/>
          <w:sz w:val="24"/>
          <w:szCs w:val="24"/>
        </w:rPr>
        <w:t>【问题定性】</w:t>
      </w:r>
    </w:p>
    <w:p w:rsidR="00622A5B" w:rsidRPr="00733B01" w:rsidRDefault="00622A5B" w:rsidP="00622A5B">
      <w:pPr>
        <w:spacing w:line="360" w:lineRule="auto"/>
        <w:rPr>
          <w:rFonts w:asciiTheme="minorEastAsia" w:eastAsiaTheme="minorEastAsia" w:hAnsiTheme="minorEastAsia"/>
          <w:sz w:val="24"/>
          <w:szCs w:val="24"/>
        </w:rPr>
      </w:pPr>
      <w:r w:rsidRPr="00733B01">
        <w:rPr>
          <w:rFonts w:asciiTheme="minorEastAsia" w:eastAsiaTheme="minorEastAsia" w:hAnsiTheme="minorEastAsia" w:hint="eastAsia"/>
          <w:b/>
          <w:sz w:val="24"/>
          <w:szCs w:val="24"/>
        </w:rPr>
        <w:tab/>
      </w:r>
      <w:r w:rsidRPr="00733B01">
        <w:rPr>
          <w:rFonts w:asciiTheme="minorEastAsia" w:eastAsiaTheme="minorEastAsia" w:hAnsiTheme="minorEastAsia" w:hint="eastAsia"/>
          <w:sz w:val="24"/>
          <w:szCs w:val="24"/>
        </w:rPr>
        <w:t>根据易宝风控回复，代收渠道对接银行支付时，被返回该卡过期或作废，但实际上用户的卡可以在其他渠道完成交易，可见在易宝代收渠道对接银行的过程中有不稳定因素。</w:t>
      </w:r>
    </w:p>
    <w:p w:rsidR="00622A5B" w:rsidRPr="00733B01" w:rsidRDefault="00622A5B" w:rsidP="00622A5B">
      <w:pPr>
        <w:spacing w:line="360" w:lineRule="auto"/>
        <w:rPr>
          <w:rFonts w:asciiTheme="minorEastAsia" w:eastAsiaTheme="minorEastAsia" w:hAnsiTheme="minorEastAsia"/>
          <w:sz w:val="24"/>
          <w:szCs w:val="24"/>
        </w:rPr>
      </w:pPr>
      <w:r w:rsidRPr="00733B01">
        <w:rPr>
          <w:rFonts w:asciiTheme="minorEastAsia" w:eastAsiaTheme="minorEastAsia" w:hAnsiTheme="minorEastAsia" w:hint="eastAsia"/>
          <w:b/>
          <w:sz w:val="24"/>
          <w:szCs w:val="24"/>
        </w:rPr>
        <w:tab/>
        <w:t>【处理要求】</w:t>
      </w:r>
    </w:p>
    <w:p w:rsidR="00622A5B" w:rsidRPr="00733B01" w:rsidRDefault="00622A5B" w:rsidP="00622A5B">
      <w:pPr>
        <w:spacing w:line="360" w:lineRule="auto"/>
        <w:rPr>
          <w:rFonts w:asciiTheme="minorEastAsia" w:eastAsiaTheme="minorEastAsia" w:hAnsiTheme="minorEastAsia"/>
          <w:b/>
          <w:sz w:val="24"/>
          <w:szCs w:val="24"/>
        </w:rPr>
      </w:pPr>
      <w:r w:rsidRPr="00733B01">
        <w:rPr>
          <w:rFonts w:asciiTheme="minorEastAsia" w:eastAsiaTheme="minorEastAsia" w:hAnsiTheme="minorEastAsia" w:hint="eastAsia"/>
          <w:sz w:val="24"/>
          <w:szCs w:val="24"/>
        </w:rPr>
        <w:tab/>
        <w:t>解决误报的问题，保障用户在易宝代收渠道跟其他市场代收渠道保持一致的可用性。</w:t>
      </w:r>
    </w:p>
    <w:p w:rsidR="00040F57" w:rsidRPr="00733B01" w:rsidRDefault="00040F57" w:rsidP="00733B01">
      <w:pPr>
        <w:spacing w:line="360" w:lineRule="auto"/>
        <w:jc w:val="left"/>
        <w:rPr>
          <w:rFonts w:asciiTheme="minorEastAsia" w:eastAsiaTheme="minorEastAsia" w:hAnsiTheme="minorEastAsia" w:hint="eastAsia"/>
          <w:sz w:val="24"/>
          <w:szCs w:val="24"/>
        </w:rPr>
      </w:pPr>
    </w:p>
    <w:p w:rsidR="00AA3158" w:rsidRPr="00733B01" w:rsidRDefault="00AA3158" w:rsidP="00733B01">
      <w:pPr>
        <w:spacing w:line="360" w:lineRule="auto"/>
        <w:jc w:val="left"/>
        <w:rPr>
          <w:rFonts w:asciiTheme="minorEastAsia" w:eastAsiaTheme="minorEastAsia" w:hAnsiTheme="minorEastAsia" w:hint="eastAsia"/>
          <w:sz w:val="24"/>
          <w:szCs w:val="24"/>
        </w:rPr>
      </w:pPr>
      <w:r w:rsidRPr="00733B01">
        <w:rPr>
          <w:rFonts w:asciiTheme="minorEastAsia" w:eastAsiaTheme="minorEastAsia" w:hAnsiTheme="minorEastAsia" w:hint="eastAsia"/>
          <w:sz w:val="24"/>
          <w:szCs w:val="24"/>
        </w:rPr>
        <w:tab/>
        <w:t>结合上述情况，我方要求</w:t>
      </w:r>
      <w:r w:rsidRPr="00733B01">
        <w:rPr>
          <w:rFonts w:asciiTheme="minorEastAsia" w:eastAsiaTheme="minorEastAsia" w:hAnsiTheme="minorEastAsia"/>
          <w:sz w:val="24"/>
          <w:szCs w:val="24"/>
        </w:rPr>
        <w:t>易宝支付有限公司</w:t>
      </w:r>
      <w:r w:rsidRPr="00733B01">
        <w:rPr>
          <w:rFonts w:asciiTheme="minorEastAsia" w:eastAsiaTheme="minorEastAsia" w:hAnsiTheme="minorEastAsia" w:hint="eastAsia"/>
          <w:sz w:val="24"/>
          <w:szCs w:val="24"/>
        </w:rPr>
        <w:t>对上述问题产生的原因进行细致检查，对系统运营的机制进行改善，保障我方代收接入使用的稳定性和安全性，避免对通付宝网络技术有限公司的品牌形象和用户使用信息造成负面影响。</w:t>
      </w:r>
    </w:p>
    <w:p w:rsidR="00AA3158" w:rsidRPr="00733B01" w:rsidRDefault="00AA3158" w:rsidP="00733B01">
      <w:pPr>
        <w:spacing w:line="360" w:lineRule="auto"/>
        <w:jc w:val="left"/>
        <w:rPr>
          <w:rFonts w:asciiTheme="minorEastAsia" w:eastAsiaTheme="minorEastAsia" w:hAnsiTheme="minorEastAsia" w:hint="eastAsia"/>
          <w:sz w:val="24"/>
          <w:szCs w:val="24"/>
        </w:rPr>
      </w:pPr>
    </w:p>
    <w:p w:rsidR="00FC64E1" w:rsidRPr="00733B01" w:rsidRDefault="006F2DE2" w:rsidP="00733B01">
      <w:pPr>
        <w:spacing w:line="360" w:lineRule="auto"/>
        <w:jc w:val="right"/>
        <w:rPr>
          <w:rFonts w:asciiTheme="minorEastAsia" w:eastAsiaTheme="minorEastAsia" w:hAnsiTheme="minorEastAsia" w:hint="eastAsia"/>
          <w:sz w:val="24"/>
          <w:szCs w:val="24"/>
        </w:rPr>
      </w:pPr>
      <w:r w:rsidRPr="00733B01">
        <w:rPr>
          <w:rFonts w:asciiTheme="minorEastAsia" w:eastAsiaTheme="minorEastAsia" w:hAnsiTheme="minorEastAsia" w:hint="eastAsia"/>
          <w:sz w:val="24"/>
          <w:szCs w:val="24"/>
        </w:rPr>
        <w:t>通付宝网络技术有限公司</w:t>
      </w:r>
    </w:p>
    <w:p w:rsidR="006F2DE2" w:rsidRPr="00733B01" w:rsidRDefault="006F2DE2" w:rsidP="00733B01">
      <w:pPr>
        <w:spacing w:line="360" w:lineRule="auto"/>
        <w:jc w:val="right"/>
        <w:rPr>
          <w:rFonts w:asciiTheme="minorEastAsia" w:eastAsiaTheme="minorEastAsia" w:hAnsiTheme="minorEastAsia" w:hint="eastAsia"/>
          <w:sz w:val="24"/>
          <w:szCs w:val="24"/>
        </w:rPr>
      </w:pPr>
      <w:r w:rsidRPr="00733B01">
        <w:rPr>
          <w:rFonts w:asciiTheme="minorEastAsia" w:eastAsiaTheme="minorEastAsia" w:hAnsiTheme="minorEastAsia" w:hint="eastAsia"/>
          <w:sz w:val="24"/>
          <w:szCs w:val="24"/>
        </w:rPr>
        <w:t>2014年11月21日</w:t>
      </w:r>
    </w:p>
    <w:p w:rsidR="00FC64E1" w:rsidRPr="00AA3158" w:rsidRDefault="00FC64E1" w:rsidP="009A6E07">
      <w:pPr>
        <w:spacing w:line="360" w:lineRule="auto"/>
      </w:pPr>
    </w:p>
    <w:sectPr w:rsidR="00FC64E1" w:rsidRPr="00AA3158" w:rsidSect="007231CC">
      <w:headerReference w:type="default" r:id="rId29"/>
      <w:pgSz w:w="11906" w:h="16838"/>
      <w:pgMar w:top="1440" w:right="1080" w:bottom="1440" w:left="108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3ECD" w:rsidRDefault="00E63ECD" w:rsidP="007231CC">
      <w:r>
        <w:separator/>
      </w:r>
    </w:p>
  </w:endnote>
  <w:endnote w:type="continuationSeparator" w:id="1">
    <w:p w:rsidR="00E63ECD" w:rsidRDefault="00E63ECD" w:rsidP="007231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3ECD" w:rsidRDefault="00E63ECD" w:rsidP="007231CC">
      <w:r>
        <w:separator/>
      </w:r>
    </w:p>
  </w:footnote>
  <w:footnote w:type="continuationSeparator" w:id="1">
    <w:p w:rsidR="00E63ECD" w:rsidRDefault="00E63ECD" w:rsidP="007231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1CC" w:rsidRDefault="0079261E">
    <w:pPr>
      <w:pStyle w:val="a4"/>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486.75pt;height:37.5pt">
          <v:imagedata r:id="rId1" o:title="word及excel页眉"/>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F19D2"/>
    <w:multiLevelType w:val="multilevel"/>
    <w:tmpl w:val="051F19D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06732760"/>
    <w:multiLevelType w:val="hybridMultilevel"/>
    <w:tmpl w:val="99967C94"/>
    <w:lvl w:ilvl="0" w:tplc="9C2E341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B25F4B"/>
    <w:multiLevelType w:val="hybridMultilevel"/>
    <w:tmpl w:val="C15ED7EA"/>
    <w:lvl w:ilvl="0" w:tplc="67045C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744353C"/>
    <w:multiLevelType w:val="hybridMultilevel"/>
    <w:tmpl w:val="28D4BE7E"/>
    <w:lvl w:ilvl="0" w:tplc="8F3EB8F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9963B0A"/>
    <w:multiLevelType w:val="hybridMultilevel"/>
    <w:tmpl w:val="772444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E1A0BEF"/>
    <w:multiLevelType w:val="hybridMultilevel"/>
    <w:tmpl w:val="12DA8314"/>
    <w:lvl w:ilvl="0" w:tplc="7292A8E0">
      <w:start w:val="1"/>
      <w:numFmt w:val="decimal"/>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6">
    <w:nsid w:val="6EFD3B99"/>
    <w:multiLevelType w:val="multilevel"/>
    <w:tmpl w:val="6EFD3B99"/>
    <w:lvl w:ilvl="0">
      <w:start w:val="1"/>
      <w:numFmt w:val="japaneseCounting"/>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6"/>
  </w:num>
  <w:num w:numId="2">
    <w:abstractNumId w:val="0"/>
  </w:num>
  <w:num w:numId="3">
    <w:abstractNumId w:val="4"/>
  </w:num>
  <w:num w:numId="4">
    <w:abstractNumId w:val="1"/>
  </w:num>
  <w:num w:numId="5">
    <w:abstractNumId w:val="2"/>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3794"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74518"/>
    <w:rsid w:val="0000674F"/>
    <w:rsid w:val="000115A9"/>
    <w:rsid w:val="000120A9"/>
    <w:rsid w:val="0002211C"/>
    <w:rsid w:val="000225B2"/>
    <w:rsid w:val="0002401D"/>
    <w:rsid w:val="00024499"/>
    <w:rsid w:val="00035AF8"/>
    <w:rsid w:val="00040F57"/>
    <w:rsid w:val="00043632"/>
    <w:rsid w:val="000440BB"/>
    <w:rsid w:val="0005414E"/>
    <w:rsid w:val="00054694"/>
    <w:rsid w:val="000552B5"/>
    <w:rsid w:val="00065A74"/>
    <w:rsid w:val="00067019"/>
    <w:rsid w:val="000702C1"/>
    <w:rsid w:val="00075D3F"/>
    <w:rsid w:val="000771F8"/>
    <w:rsid w:val="0008197B"/>
    <w:rsid w:val="00082D14"/>
    <w:rsid w:val="000912A3"/>
    <w:rsid w:val="00091F28"/>
    <w:rsid w:val="000969E7"/>
    <w:rsid w:val="000975A7"/>
    <w:rsid w:val="00097B70"/>
    <w:rsid w:val="000A1A29"/>
    <w:rsid w:val="000A1C75"/>
    <w:rsid w:val="000A3008"/>
    <w:rsid w:val="000A6F09"/>
    <w:rsid w:val="000B6578"/>
    <w:rsid w:val="000C493B"/>
    <w:rsid w:val="000C5432"/>
    <w:rsid w:val="000D3A80"/>
    <w:rsid w:val="000D53B1"/>
    <w:rsid w:val="000D5D13"/>
    <w:rsid w:val="000D6D89"/>
    <w:rsid w:val="000D7AE2"/>
    <w:rsid w:val="000D7E9D"/>
    <w:rsid w:val="000F28AB"/>
    <w:rsid w:val="000F5E34"/>
    <w:rsid w:val="0010491E"/>
    <w:rsid w:val="00112FD8"/>
    <w:rsid w:val="001142CE"/>
    <w:rsid w:val="00121A70"/>
    <w:rsid w:val="00125716"/>
    <w:rsid w:val="00125D5E"/>
    <w:rsid w:val="00145FBC"/>
    <w:rsid w:val="00145FC7"/>
    <w:rsid w:val="00147EB8"/>
    <w:rsid w:val="00151A08"/>
    <w:rsid w:val="0016458F"/>
    <w:rsid w:val="001767C2"/>
    <w:rsid w:val="0017681B"/>
    <w:rsid w:val="0017769E"/>
    <w:rsid w:val="00177A94"/>
    <w:rsid w:val="00182FD6"/>
    <w:rsid w:val="00183858"/>
    <w:rsid w:val="00184E91"/>
    <w:rsid w:val="00185A27"/>
    <w:rsid w:val="00185BAA"/>
    <w:rsid w:val="0018645D"/>
    <w:rsid w:val="001940E2"/>
    <w:rsid w:val="001A17D3"/>
    <w:rsid w:val="001A78B8"/>
    <w:rsid w:val="001A7A16"/>
    <w:rsid w:val="001B256C"/>
    <w:rsid w:val="001B2BAB"/>
    <w:rsid w:val="001C024A"/>
    <w:rsid w:val="001C20C8"/>
    <w:rsid w:val="001C2111"/>
    <w:rsid w:val="001C4AB2"/>
    <w:rsid w:val="001D1374"/>
    <w:rsid w:val="001D2491"/>
    <w:rsid w:val="001D3469"/>
    <w:rsid w:val="001D6EA8"/>
    <w:rsid w:val="001E077A"/>
    <w:rsid w:val="001E1B97"/>
    <w:rsid w:val="001E50F0"/>
    <w:rsid w:val="001E6F8E"/>
    <w:rsid w:val="001F6440"/>
    <w:rsid w:val="00201731"/>
    <w:rsid w:val="00206F36"/>
    <w:rsid w:val="00214DD8"/>
    <w:rsid w:val="00220726"/>
    <w:rsid w:val="00222FEF"/>
    <w:rsid w:val="00231C37"/>
    <w:rsid w:val="002425B7"/>
    <w:rsid w:val="0024296E"/>
    <w:rsid w:val="00242C25"/>
    <w:rsid w:val="0025023C"/>
    <w:rsid w:val="002614B6"/>
    <w:rsid w:val="0027001B"/>
    <w:rsid w:val="00272068"/>
    <w:rsid w:val="002726D3"/>
    <w:rsid w:val="00273D28"/>
    <w:rsid w:val="00275068"/>
    <w:rsid w:val="00291352"/>
    <w:rsid w:val="00296CF2"/>
    <w:rsid w:val="002A3B20"/>
    <w:rsid w:val="002A6390"/>
    <w:rsid w:val="002C3E3B"/>
    <w:rsid w:val="002C4E23"/>
    <w:rsid w:val="002C558D"/>
    <w:rsid w:val="002D1A75"/>
    <w:rsid w:val="002D2FD6"/>
    <w:rsid w:val="002D4662"/>
    <w:rsid w:val="002D7547"/>
    <w:rsid w:val="002E4B24"/>
    <w:rsid w:val="002F0155"/>
    <w:rsid w:val="002F322A"/>
    <w:rsid w:val="002F4ECC"/>
    <w:rsid w:val="002F5703"/>
    <w:rsid w:val="002F604E"/>
    <w:rsid w:val="002F704E"/>
    <w:rsid w:val="00304105"/>
    <w:rsid w:val="003109A5"/>
    <w:rsid w:val="00310FC9"/>
    <w:rsid w:val="003168F5"/>
    <w:rsid w:val="003216E5"/>
    <w:rsid w:val="0034260C"/>
    <w:rsid w:val="00352F10"/>
    <w:rsid w:val="003548F9"/>
    <w:rsid w:val="00356536"/>
    <w:rsid w:val="00365C82"/>
    <w:rsid w:val="00366E9D"/>
    <w:rsid w:val="00367699"/>
    <w:rsid w:val="00370594"/>
    <w:rsid w:val="003733BA"/>
    <w:rsid w:val="00373ADA"/>
    <w:rsid w:val="003766FC"/>
    <w:rsid w:val="003853CD"/>
    <w:rsid w:val="003873CB"/>
    <w:rsid w:val="003877A7"/>
    <w:rsid w:val="003919F0"/>
    <w:rsid w:val="00393A56"/>
    <w:rsid w:val="00393F61"/>
    <w:rsid w:val="00394EE9"/>
    <w:rsid w:val="00397BE2"/>
    <w:rsid w:val="00397FC6"/>
    <w:rsid w:val="003B1833"/>
    <w:rsid w:val="003B1C49"/>
    <w:rsid w:val="003B3122"/>
    <w:rsid w:val="003B344F"/>
    <w:rsid w:val="003B5339"/>
    <w:rsid w:val="003B63DD"/>
    <w:rsid w:val="003B661D"/>
    <w:rsid w:val="003D046D"/>
    <w:rsid w:val="003D1E3B"/>
    <w:rsid w:val="003D5996"/>
    <w:rsid w:val="003D6029"/>
    <w:rsid w:val="003F1738"/>
    <w:rsid w:val="003F2CB2"/>
    <w:rsid w:val="003F3A85"/>
    <w:rsid w:val="003F62C5"/>
    <w:rsid w:val="003F6C54"/>
    <w:rsid w:val="00401256"/>
    <w:rsid w:val="00401A63"/>
    <w:rsid w:val="00402EBF"/>
    <w:rsid w:val="00405227"/>
    <w:rsid w:val="00411494"/>
    <w:rsid w:val="00411AD9"/>
    <w:rsid w:val="00413A8F"/>
    <w:rsid w:val="00414DD6"/>
    <w:rsid w:val="00416E55"/>
    <w:rsid w:val="00417DA9"/>
    <w:rsid w:val="00421D57"/>
    <w:rsid w:val="00425003"/>
    <w:rsid w:val="0043056E"/>
    <w:rsid w:val="00431859"/>
    <w:rsid w:val="00432C4E"/>
    <w:rsid w:val="00436F14"/>
    <w:rsid w:val="00437988"/>
    <w:rsid w:val="0044164C"/>
    <w:rsid w:val="004423B1"/>
    <w:rsid w:val="0044245F"/>
    <w:rsid w:val="00444801"/>
    <w:rsid w:val="0044484C"/>
    <w:rsid w:val="0044783D"/>
    <w:rsid w:val="00447A6A"/>
    <w:rsid w:val="00451847"/>
    <w:rsid w:val="004535D3"/>
    <w:rsid w:val="0045368D"/>
    <w:rsid w:val="0046457A"/>
    <w:rsid w:val="00466184"/>
    <w:rsid w:val="00467B7C"/>
    <w:rsid w:val="00467F0F"/>
    <w:rsid w:val="00471C26"/>
    <w:rsid w:val="004722E8"/>
    <w:rsid w:val="00472661"/>
    <w:rsid w:val="00474803"/>
    <w:rsid w:val="004809E7"/>
    <w:rsid w:val="00483879"/>
    <w:rsid w:val="00487F6C"/>
    <w:rsid w:val="00490C03"/>
    <w:rsid w:val="00492615"/>
    <w:rsid w:val="0049278B"/>
    <w:rsid w:val="004956E4"/>
    <w:rsid w:val="004956FE"/>
    <w:rsid w:val="004A2539"/>
    <w:rsid w:val="004A40BC"/>
    <w:rsid w:val="004A6FD4"/>
    <w:rsid w:val="004B25FC"/>
    <w:rsid w:val="004B7C75"/>
    <w:rsid w:val="004C33BF"/>
    <w:rsid w:val="004C6A75"/>
    <w:rsid w:val="004C759E"/>
    <w:rsid w:val="004C7B6C"/>
    <w:rsid w:val="004D586F"/>
    <w:rsid w:val="004E59B9"/>
    <w:rsid w:val="004F126C"/>
    <w:rsid w:val="004F3202"/>
    <w:rsid w:val="004F329E"/>
    <w:rsid w:val="004F471C"/>
    <w:rsid w:val="004F4F14"/>
    <w:rsid w:val="004F6729"/>
    <w:rsid w:val="005017F9"/>
    <w:rsid w:val="00501F6F"/>
    <w:rsid w:val="00502B8C"/>
    <w:rsid w:val="005078A2"/>
    <w:rsid w:val="005152F3"/>
    <w:rsid w:val="00522778"/>
    <w:rsid w:val="00525CEF"/>
    <w:rsid w:val="00526202"/>
    <w:rsid w:val="0052623F"/>
    <w:rsid w:val="005267DC"/>
    <w:rsid w:val="00526A51"/>
    <w:rsid w:val="005350E4"/>
    <w:rsid w:val="00543919"/>
    <w:rsid w:val="00544650"/>
    <w:rsid w:val="00546C23"/>
    <w:rsid w:val="005533CC"/>
    <w:rsid w:val="00554CCB"/>
    <w:rsid w:val="00561EBE"/>
    <w:rsid w:val="00566C78"/>
    <w:rsid w:val="0057686C"/>
    <w:rsid w:val="00580730"/>
    <w:rsid w:val="00582C74"/>
    <w:rsid w:val="005936B1"/>
    <w:rsid w:val="00596C29"/>
    <w:rsid w:val="005B4FCE"/>
    <w:rsid w:val="005B5739"/>
    <w:rsid w:val="005C1182"/>
    <w:rsid w:val="005C2090"/>
    <w:rsid w:val="005C683D"/>
    <w:rsid w:val="005C6B27"/>
    <w:rsid w:val="005C6C9D"/>
    <w:rsid w:val="005C7C40"/>
    <w:rsid w:val="005E4F7E"/>
    <w:rsid w:val="005E7ACD"/>
    <w:rsid w:val="005F2CF6"/>
    <w:rsid w:val="005F3CF3"/>
    <w:rsid w:val="005F7BC2"/>
    <w:rsid w:val="00600421"/>
    <w:rsid w:val="00602E62"/>
    <w:rsid w:val="00602ECB"/>
    <w:rsid w:val="00603131"/>
    <w:rsid w:val="006102F0"/>
    <w:rsid w:val="00613E41"/>
    <w:rsid w:val="0062006D"/>
    <w:rsid w:val="0062082B"/>
    <w:rsid w:val="00621D3D"/>
    <w:rsid w:val="00622A5B"/>
    <w:rsid w:val="0062424E"/>
    <w:rsid w:val="006258BC"/>
    <w:rsid w:val="00625FB9"/>
    <w:rsid w:val="0064399E"/>
    <w:rsid w:val="00643A98"/>
    <w:rsid w:val="0064464B"/>
    <w:rsid w:val="00644DD8"/>
    <w:rsid w:val="00647B97"/>
    <w:rsid w:val="00650D3A"/>
    <w:rsid w:val="00655553"/>
    <w:rsid w:val="006712DA"/>
    <w:rsid w:val="006722CF"/>
    <w:rsid w:val="00676FD8"/>
    <w:rsid w:val="0068208F"/>
    <w:rsid w:val="00683444"/>
    <w:rsid w:val="006844E7"/>
    <w:rsid w:val="00692017"/>
    <w:rsid w:val="00692207"/>
    <w:rsid w:val="00694374"/>
    <w:rsid w:val="006944AD"/>
    <w:rsid w:val="006A1CE2"/>
    <w:rsid w:val="006A6B26"/>
    <w:rsid w:val="006B42F3"/>
    <w:rsid w:val="006B4806"/>
    <w:rsid w:val="006C0FCC"/>
    <w:rsid w:val="006C3372"/>
    <w:rsid w:val="006C3611"/>
    <w:rsid w:val="006C3A29"/>
    <w:rsid w:val="006C56A1"/>
    <w:rsid w:val="006C56C9"/>
    <w:rsid w:val="006D1E24"/>
    <w:rsid w:val="006D5E47"/>
    <w:rsid w:val="006E0473"/>
    <w:rsid w:val="006E3168"/>
    <w:rsid w:val="006E38FE"/>
    <w:rsid w:val="006E437D"/>
    <w:rsid w:val="006E4A6F"/>
    <w:rsid w:val="006E6073"/>
    <w:rsid w:val="006F1A9A"/>
    <w:rsid w:val="006F2DE2"/>
    <w:rsid w:val="006F34C5"/>
    <w:rsid w:val="006F3ACA"/>
    <w:rsid w:val="006F4C4D"/>
    <w:rsid w:val="00703107"/>
    <w:rsid w:val="007037FF"/>
    <w:rsid w:val="0071086E"/>
    <w:rsid w:val="007122CE"/>
    <w:rsid w:val="007155DE"/>
    <w:rsid w:val="00716497"/>
    <w:rsid w:val="007204D4"/>
    <w:rsid w:val="00721167"/>
    <w:rsid w:val="007231CC"/>
    <w:rsid w:val="00726251"/>
    <w:rsid w:val="00726B9A"/>
    <w:rsid w:val="00727582"/>
    <w:rsid w:val="00731FA6"/>
    <w:rsid w:val="007327E3"/>
    <w:rsid w:val="00732F06"/>
    <w:rsid w:val="00733B01"/>
    <w:rsid w:val="007360A0"/>
    <w:rsid w:val="00745509"/>
    <w:rsid w:val="007520DA"/>
    <w:rsid w:val="0075312B"/>
    <w:rsid w:val="00754059"/>
    <w:rsid w:val="0075643F"/>
    <w:rsid w:val="0076231A"/>
    <w:rsid w:val="00763FD7"/>
    <w:rsid w:val="007649CC"/>
    <w:rsid w:val="00770E88"/>
    <w:rsid w:val="00771970"/>
    <w:rsid w:val="007729DB"/>
    <w:rsid w:val="0077367C"/>
    <w:rsid w:val="00774518"/>
    <w:rsid w:val="00774970"/>
    <w:rsid w:val="007766B1"/>
    <w:rsid w:val="00776F31"/>
    <w:rsid w:val="00780897"/>
    <w:rsid w:val="00781A61"/>
    <w:rsid w:val="007913F3"/>
    <w:rsid w:val="00791776"/>
    <w:rsid w:val="0079261E"/>
    <w:rsid w:val="0079350C"/>
    <w:rsid w:val="00794209"/>
    <w:rsid w:val="007A1470"/>
    <w:rsid w:val="007B686F"/>
    <w:rsid w:val="007C02A2"/>
    <w:rsid w:val="007C243D"/>
    <w:rsid w:val="007C5310"/>
    <w:rsid w:val="007C5908"/>
    <w:rsid w:val="007D050F"/>
    <w:rsid w:val="007D52DC"/>
    <w:rsid w:val="007E0565"/>
    <w:rsid w:val="007E436F"/>
    <w:rsid w:val="007E7D74"/>
    <w:rsid w:val="007F0A90"/>
    <w:rsid w:val="007F4EE8"/>
    <w:rsid w:val="007F5FA1"/>
    <w:rsid w:val="00803C6B"/>
    <w:rsid w:val="00804C49"/>
    <w:rsid w:val="008060DB"/>
    <w:rsid w:val="00810261"/>
    <w:rsid w:val="008170E6"/>
    <w:rsid w:val="00820204"/>
    <w:rsid w:val="008234B5"/>
    <w:rsid w:val="00823550"/>
    <w:rsid w:val="00827EA8"/>
    <w:rsid w:val="00834820"/>
    <w:rsid w:val="008348B2"/>
    <w:rsid w:val="00834E29"/>
    <w:rsid w:val="0084197C"/>
    <w:rsid w:val="00845845"/>
    <w:rsid w:val="0084700E"/>
    <w:rsid w:val="008514AD"/>
    <w:rsid w:val="00851B9A"/>
    <w:rsid w:val="00853D03"/>
    <w:rsid w:val="00855BE5"/>
    <w:rsid w:val="008634AB"/>
    <w:rsid w:val="008638B3"/>
    <w:rsid w:val="00871E3A"/>
    <w:rsid w:val="00874CE9"/>
    <w:rsid w:val="00877F9C"/>
    <w:rsid w:val="00896078"/>
    <w:rsid w:val="0089627B"/>
    <w:rsid w:val="008A16A7"/>
    <w:rsid w:val="008A537D"/>
    <w:rsid w:val="008B34D8"/>
    <w:rsid w:val="008B5A83"/>
    <w:rsid w:val="008B7846"/>
    <w:rsid w:val="008B7E12"/>
    <w:rsid w:val="008C1715"/>
    <w:rsid w:val="008C2951"/>
    <w:rsid w:val="008C6C34"/>
    <w:rsid w:val="008D193E"/>
    <w:rsid w:val="008D23A9"/>
    <w:rsid w:val="008D2489"/>
    <w:rsid w:val="008D34A1"/>
    <w:rsid w:val="008D3C71"/>
    <w:rsid w:val="008D6729"/>
    <w:rsid w:val="008D7F99"/>
    <w:rsid w:val="008F0920"/>
    <w:rsid w:val="008F0EE4"/>
    <w:rsid w:val="00900315"/>
    <w:rsid w:val="00902D9D"/>
    <w:rsid w:val="00904E0E"/>
    <w:rsid w:val="00905B2C"/>
    <w:rsid w:val="00906914"/>
    <w:rsid w:val="00907B3E"/>
    <w:rsid w:val="009166F8"/>
    <w:rsid w:val="00916DB8"/>
    <w:rsid w:val="0092615D"/>
    <w:rsid w:val="00932AB3"/>
    <w:rsid w:val="009346F7"/>
    <w:rsid w:val="009348CD"/>
    <w:rsid w:val="009360B2"/>
    <w:rsid w:val="0095020C"/>
    <w:rsid w:val="00952EE6"/>
    <w:rsid w:val="00953615"/>
    <w:rsid w:val="00954BC9"/>
    <w:rsid w:val="00961E6D"/>
    <w:rsid w:val="0096292A"/>
    <w:rsid w:val="00963391"/>
    <w:rsid w:val="00971C7B"/>
    <w:rsid w:val="009762FE"/>
    <w:rsid w:val="0098783C"/>
    <w:rsid w:val="00996494"/>
    <w:rsid w:val="0099663A"/>
    <w:rsid w:val="009A335B"/>
    <w:rsid w:val="009A50F8"/>
    <w:rsid w:val="009A6E07"/>
    <w:rsid w:val="009A71DF"/>
    <w:rsid w:val="009B2270"/>
    <w:rsid w:val="009B3DA1"/>
    <w:rsid w:val="009B7AA1"/>
    <w:rsid w:val="009C1FDF"/>
    <w:rsid w:val="009C292E"/>
    <w:rsid w:val="009C35D8"/>
    <w:rsid w:val="009C7D09"/>
    <w:rsid w:val="009D2EA6"/>
    <w:rsid w:val="009E34BC"/>
    <w:rsid w:val="009E5539"/>
    <w:rsid w:val="009E6EFF"/>
    <w:rsid w:val="009F1D7F"/>
    <w:rsid w:val="009F6EE4"/>
    <w:rsid w:val="00A00E06"/>
    <w:rsid w:val="00A1747F"/>
    <w:rsid w:val="00A21D7E"/>
    <w:rsid w:val="00A221B1"/>
    <w:rsid w:val="00A22DEA"/>
    <w:rsid w:val="00A307C3"/>
    <w:rsid w:val="00A33498"/>
    <w:rsid w:val="00A41C9B"/>
    <w:rsid w:val="00A43A9E"/>
    <w:rsid w:val="00A52232"/>
    <w:rsid w:val="00A60699"/>
    <w:rsid w:val="00A6594F"/>
    <w:rsid w:val="00A666EC"/>
    <w:rsid w:val="00A72B44"/>
    <w:rsid w:val="00A7412A"/>
    <w:rsid w:val="00A74556"/>
    <w:rsid w:val="00A759E8"/>
    <w:rsid w:val="00A75E55"/>
    <w:rsid w:val="00A84DFE"/>
    <w:rsid w:val="00A9002F"/>
    <w:rsid w:val="00A901EA"/>
    <w:rsid w:val="00A9123C"/>
    <w:rsid w:val="00A9681A"/>
    <w:rsid w:val="00A9704E"/>
    <w:rsid w:val="00A97E0E"/>
    <w:rsid w:val="00AA3158"/>
    <w:rsid w:val="00AC3F76"/>
    <w:rsid w:val="00AC548C"/>
    <w:rsid w:val="00AC7193"/>
    <w:rsid w:val="00AD0C89"/>
    <w:rsid w:val="00AD433D"/>
    <w:rsid w:val="00AD452C"/>
    <w:rsid w:val="00AD5A91"/>
    <w:rsid w:val="00AE5301"/>
    <w:rsid w:val="00AE6727"/>
    <w:rsid w:val="00AE6AD2"/>
    <w:rsid w:val="00AF26FE"/>
    <w:rsid w:val="00AF3976"/>
    <w:rsid w:val="00B05DBF"/>
    <w:rsid w:val="00B07046"/>
    <w:rsid w:val="00B0756D"/>
    <w:rsid w:val="00B11700"/>
    <w:rsid w:val="00B12424"/>
    <w:rsid w:val="00B13216"/>
    <w:rsid w:val="00B14D29"/>
    <w:rsid w:val="00B154BE"/>
    <w:rsid w:val="00B20D72"/>
    <w:rsid w:val="00B3044C"/>
    <w:rsid w:val="00B32009"/>
    <w:rsid w:val="00B34639"/>
    <w:rsid w:val="00B37D5B"/>
    <w:rsid w:val="00B40992"/>
    <w:rsid w:val="00B4459D"/>
    <w:rsid w:val="00B45BED"/>
    <w:rsid w:val="00B50E5B"/>
    <w:rsid w:val="00B604BA"/>
    <w:rsid w:val="00B62586"/>
    <w:rsid w:val="00B6461E"/>
    <w:rsid w:val="00B66BC9"/>
    <w:rsid w:val="00B66D5D"/>
    <w:rsid w:val="00B848E2"/>
    <w:rsid w:val="00B851E9"/>
    <w:rsid w:val="00B8558B"/>
    <w:rsid w:val="00B85E0E"/>
    <w:rsid w:val="00B87446"/>
    <w:rsid w:val="00B91584"/>
    <w:rsid w:val="00B96A73"/>
    <w:rsid w:val="00B970D5"/>
    <w:rsid w:val="00BA0661"/>
    <w:rsid w:val="00BA4C8F"/>
    <w:rsid w:val="00BB05C2"/>
    <w:rsid w:val="00BB6733"/>
    <w:rsid w:val="00BC1295"/>
    <w:rsid w:val="00BC3573"/>
    <w:rsid w:val="00BD1011"/>
    <w:rsid w:val="00BD56D4"/>
    <w:rsid w:val="00BE75AA"/>
    <w:rsid w:val="00BF4713"/>
    <w:rsid w:val="00BF47CE"/>
    <w:rsid w:val="00C05AFA"/>
    <w:rsid w:val="00C065D2"/>
    <w:rsid w:val="00C07F41"/>
    <w:rsid w:val="00C1343D"/>
    <w:rsid w:val="00C14FC7"/>
    <w:rsid w:val="00C21027"/>
    <w:rsid w:val="00C218FB"/>
    <w:rsid w:val="00C3238C"/>
    <w:rsid w:val="00C32C43"/>
    <w:rsid w:val="00C3398E"/>
    <w:rsid w:val="00C34384"/>
    <w:rsid w:val="00C35B5D"/>
    <w:rsid w:val="00C35FD6"/>
    <w:rsid w:val="00C46708"/>
    <w:rsid w:val="00C50E84"/>
    <w:rsid w:val="00C5336D"/>
    <w:rsid w:val="00C67DC1"/>
    <w:rsid w:val="00C70230"/>
    <w:rsid w:val="00C71520"/>
    <w:rsid w:val="00C817D9"/>
    <w:rsid w:val="00C81D3E"/>
    <w:rsid w:val="00C83F0B"/>
    <w:rsid w:val="00C86B4A"/>
    <w:rsid w:val="00C94E2F"/>
    <w:rsid w:val="00C95670"/>
    <w:rsid w:val="00C972E0"/>
    <w:rsid w:val="00CA1814"/>
    <w:rsid w:val="00CA218B"/>
    <w:rsid w:val="00CA3944"/>
    <w:rsid w:val="00CA4B32"/>
    <w:rsid w:val="00CA5BEC"/>
    <w:rsid w:val="00CB4C08"/>
    <w:rsid w:val="00CB62EB"/>
    <w:rsid w:val="00CB7333"/>
    <w:rsid w:val="00CD014B"/>
    <w:rsid w:val="00CD134A"/>
    <w:rsid w:val="00CD42C6"/>
    <w:rsid w:val="00CD5E9C"/>
    <w:rsid w:val="00CD6112"/>
    <w:rsid w:val="00CD7AFC"/>
    <w:rsid w:val="00CF3F12"/>
    <w:rsid w:val="00CF5930"/>
    <w:rsid w:val="00CF5FC5"/>
    <w:rsid w:val="00D12478"/>
    <w:rsid w:val="00D12C80"/>
    <w:rsid w:val="00D14A75"/>
    <w:rsid w:val="00D17FAB"/>
    <w:rsid w:val="00D326A9"/>
    <w:rsid w:val="00D5472C"/>
    <w:rsid w:val="00D552B4"/>
    <w:rsid w:val="00D55897"/>
    <w:rsid w:val="00D579D0"/>
    <w:rsid w:val="00D60372"/>
    <w:rsid w:val="00D631E1"/>
    <w:rsid w:val="00D70F98"/>
    <w:rsid w:val="00D74487"/>
    <w:rsid w:val="00D7456C"/>
    <w:rsid w:val="00D746CE"/>
    <w:rsid w:val="00D74D01"/>
    <w:rsid w:val="00D8654A"/>
    <w:rsid w:val="00D86950"/>
    <w:rsid w:val="00D86A6C"/>
    <w:rsid w:val="00D912EF"/>
    <w:rsid w:val="00D91E38"/>
    <w:rsid w:val="00D92369"/>
    <w:rsid w:val="00D961AE"/>
    <w:rsid w:val="00D97941"/>
    <w:rsid w:val="00DA0A4F"/>
    <w:rsid w:val="00DA55AA"/>
    <w:rsid w:val="00DA65F2"/>
    <w:rsid w:val="00DA6DCE"/>
    <w:rsid w:val="00DA75E9"/>
    <w:rsid w:val="00DB2CDD"/>
    <w:rsid w:val="00DB42C6"/>
    <w:rsid w:val="00DB430D"/>
    <w:rsid w:val="00DB5596"/>
    <w:rsid w:val="00DB7744"/>
    <w:rsid w:val="00DD1E2D"/>
    <w:rsid w:val="00DD3725"/>
    <w:rsid w:val="00DD3970"/>
    <w:rsid w:val="00DE00DB"/>
    <w:rsid w:val="00DF3163"/>
    <w:rsid w:val="00E005D0"/>
    <w:rsid w:val="00E01080"/>
    <w:rsid w:val="00E0419C"/>
    <w:rsid w:val="00E053A9"/>
    <w:rsid w:val="00E21E1D"/>
    <w:rsid w:val="00E25D5C"/>
    <w:rsid w:val="00E276AF"/>
    <w:rsid w:val="00E27C16"/>
    <w:rsid w:val="00E32332"/>
    <w:rsid w:val="00E41637"/>
    <w:rsid w:val="00E45A16"/>
    <w:rsid w:val="00E55E83"/>
    <w:rsid w:val="00E62393"/>
    <w:rsid w:val="00E63ECD"/>
    <w:rsid w:val="00E64164"/>
    <w:rsid w:val="00E64449"/>
    <w:rsid w:val="00E70D44"/>
    <w:rsid w:val="00E726B8"/>
    <w:rsid w:val="00E75DE2"/>
    <w:rsid w:val="00E82827"/>
    <w:rsid w:val="00EA0220"/>
    <w:rsid w:val="00EA0797"/>
    <w:rsid w:val="00EA2972"/>
    <w:rsid w:val="00EA3C18"/>
    <w:rsid w:val="00EA415E"/>
    <w:rsid w:val="00EA4844"/>
    <w:rsid w:val="00EB5684"/>
    <w:rsid w:val="00EC2AE3"/>
    <w:rsid w:val="00EC46F0"/>
    <w:rsid w:val="00ED4B3D"/>
    <w:rsid w:val="00EE5827"/>
    <w:rsid w:val="00EF088B"/>
    <w:rsid w:val="00F052F3"/>
    <w:rsid w:val="00F06595"/>
    <w:rsid w:val="00F109A3"/>
    <w:rsid w:val="00F12853"/>
    <w:rsid w:val="00F1360A"/>
    <w:rsid w:val="00F138CE"/>
    <w:rsid w:val="00F169E4"/>
    <w:rsid w:val="00F176DB"/>
    <w:rsid w:val="00F21DD8"/>
    <w:rsid w:val="00F25E52"/>
    <w:rsid w:val="00F30E5C"/>
    <w:rsid w:val="00F317BA"/>
    <w:rsid w:val="00F34315"/>
    <w:rsid w:val="00F355F2"/>
    <w:rsid w:val="00F368B4"/>
    <w:rsid w:val="00F369B7"/>
    <w:rsid w:val="00F40B01"/>
    <w:rsid w:val="00F40EF6"/>
    <w:rsid w:val="00F41EC0"/>
    <w:rsid w:val="00F475D3"/>
    <w:rsid w:val="00F51001"/>
    <w:rsid w:val="00F573F5"/>
    <w:rsid w:val="00F7039E"/>
    <w:rsid w:val="00F72B74"/>
    <w:rsid w:val="00F72FB8"/>
    <w:rsid w:val="00F81EDB"/>
    <w:rsid w:val="00F83DFD"/>
    <w:rsid w:val="00F90D36"/>
    <w:rsid w:val="00F91500"/>
    <w:rsid w:val="00F91EF5"/>
    <w:rsid w:val="00F92ACB"/>
    <w:rsid w:val="00F96C90"/>
    <w:rsid w:val="00FA0874"/>
    <w:rsid w:val="00FA226F"/>
    <w:rsid w:val="00FA3E64"/>
    <w:rsid w:val="00FA5670"/>
    <w:rsid w:val="00FB1208"/>
    <w:rsid w:val="00FB18E8"/>
    <w:rsid w:val="00FB4AFE"/>
    <w:rsid w:val="00FB569D"/>
    <w:rsid w:val="00FC2474"/>
    <w:rsid w:val="00FC4BC3"/>
    <w:rsid w:val="00FC64E1"/>
    <w:rsid w:val="00FD183F"/>
    <w:rsid w:val="00FD6233"/>
    <w:rsid w:val="00FD70C6"/>
    <w:rsid w:val="00FE0425"/>
    <w:rsid w:val="00FE1061"/>
    <w:rsid w:val="00FE1660"/>
    <w:rsid w:val="00FE2EFB"/>
    <w:rsid w:val="00FE33B4"/>
    <w:rsid w:val="00FE35BA"/>
    <w:rsid w:val="00FE5DBD"/>
    <w:rsid w:val="00FF2860"/>
    <w:rsid w:val="00FF2F0D"/>
    <w:rsid w:val="00FF4C9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4518"/>
    <w:pPr>
      <w:widowControl w:val="0"/>
      <w:jc w:val="both"/>
    </w:pPr>
    <w:rPr>
      <w:rFonts w:ascii="Calibri" w:hAnsi="Calibri"/>
      <w:kern w:val="2"/>
      <w:sz w:val="21"/>
      <w:szCs w:val="22"/>
    </w:rPr>
  </w:style>
  <w:style w:type="paragraph" w:styleId="1">
    <w:name w:val="heading 1"/>
    <w:basedOn w:val="a"/>
    <w:next w:val="a"/>
    <w:link w:val="1Char"/>
    <w:uiPriority w:val="9"/>
    <w:qFormat/>
    <w:rsid w:val="007E7D7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74518"/>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rsid w:val="00774518"/>
    <w:pPr>
      <w:tabs>
        <w:tab w:val="center" w:pos="4153"/>
        <w:tab w:val="right" w:pos="8306"/>
      </w:tabs>
      <w:snapToGrid w:val="0"/>
      <w:jc w:val="left"/>
    </w:pPr>
    <w:rPr>
      <w:sz w:val="18"/>
      <w:szCs w:val="18"/>
    </w:rPr>
  </w:style>
  <w:style w:type="paragraph" w:styleId="a4">
    <w:name w:val="header"/>
    <w:basedOn w:val="a"/>
    <w:link w:val="Char0"/>
    <w:uiPriority w:val="99"/>
    <w:semiHidden/>
    <w:unhideWhenUsed/>
    <w:rsid w:val="00774518"/>
    <w:pPr>
      <w:pBdr>
        <w:bottom w:val="single" w:sz="6" w:space="1" w:color="auto"/>
      </w:pBdr>
      <w:tabs>
        <w:tab w:val="center" w:pos="4153"/>
        <w:tab w:val="right" w:pos="8306"/>
      </w:tabs>
      <w:snapToGrid w:val="0"/>
      <w:jc w:val="center"/>
    </w:pPr>
    <w:rPr>
      <w:sz w:val="18"/>
      <w:szCs w:val="18"/>
    </w:rPr>
  </w:style>
  <w:style w:type="character" w:styleId="a5">
    <w:name w:val="Hyperlink"/>
    <w:basedOn w:val="a0"/>
    <w:uiPriority w:val="99"/>
    <w:unhideWhenUsed/>
    <w:rsid w:val="00774518"/>
    <w:rPr>
      <w:color w:val="0000FF"/>
      <w:u w:val="single"/>
    </w:rPr>
  </w:style>
  <w:style w:type="character" w:customStyle="1" w:styleId="Char0">
    <w:name w:val="页眉 Char"/>
    <w:basedOn w:val="a0"/>
    <w:link w:val="a4"/>
    <w:uiPriority w:val="99"/>
    <w:semiHidden/>
    <w:rsid w:val="00774518"/>
    <w:rPr>
      <w:sz w:val="18"/>
      <w:szCs w:val="18"/>
    </w:rPr>
  </w:style>
  <w:style w:type="character" w:customStyle="1" w:styleId="Char">
    <w:name w:val="页脚 Char"/>
    <w:basedOn w:val="a0"/>
    <w:link w:val="a3"/>
    <w:uiPriority w:val="99"/>
    <w:semiHidden/>
    <w:rsid w:val="00774518"/>
    <w:rPr>
      <w:sz w:val="18"/>
      <w:szCs w:val="18"/>
    </w:rPr>
  </w:style>
  <w:style w:type="character" w:customStyle="1" w:styleId="2Char">
    <w:name w:val="标题 2 Char"/>
    <w:basedOn w:val="a0"/>
    <w:link w:val="2"/>
    <w:uiPriority w:val="9"/>
    <w:rsid w:val="00774518"/>
    <w:rPr>
      <w:rFonts w:ascii="Cambria" w:eastAsia="宋体" w:hAnsi="Cambria" w:cs="Times New Roman"/>
      <w:b/>
      <w:bCs/>
      <w:kern w:val="2"/>
      <w:sz w:val="32"/>
      <w:szCs w:val="32"/>
    </w:rPr>
  </w:style>
  <w:style w:type="paragraph" w:styleId="a6">
    <w:name w:val="Normal (Web)"/>
    <w:basedOn w:val="a"/>
    <w:uiPriority w:val="99"/>
    <w:unhideWhenUsed/>
    <w:rsid w:val="00401A63"/>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6C3372"/>
  </w:style>
  <w:style w:type="table" w:styleId="a7">
    <w:name w:val="Table Grid"/>
    <w:basedOn w:val="a1"/>
    <w:uiPriority w:val="99"/>
    <w:unhideWhenUsed/>
    <w:rsid w:val="00671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7E7D74"/>
    <w:rPr>
      <w:rFonts w:ascii="Calibri" w:hAnsi="Calibri"/>
      <w:b/>
      <w:bCs/>
      <w:kern w:val="44"/>
      <w:sz w:val="44"/>
      <w:szCs w:val="44"/>
    </w:rPr>
  </w:style>
  <w:style w:type="paragraph" w:styleId="a8">
    <w:name w:val="No Spacing"/>
    <w:uiPriority w:val="1"/>
    <w:qFormat/>
    <w:rsid w:val="00B45BED"/>
    <w:pPr>
      <w:widowControl w:val="0"/>
      <w:jc w:val="both"/>
    </w:pPr>
    <w:rPr>
      <w:rFonts w:ascii="Calibri" w:hAnsi="Calibri"/>
      <w:kern w:val="2"/>
      <w:sz w:val="21"/>
      <w:szCs w:val="22"/>
    </w:rPr>
  </w:style>
  <w:style w:type="paragraph" w:styleId="a9">
    <w:name w:val="Document Map"/>
    <w:basedOn w:val="a"/>
    <w:link w:val="Char1"/>
    <w:semiHidden/>
    <w:unhideWhenUsed/>
    <w:rsid w:val="00A52232"/>
    <w:rPr>
      <w:rFonts w:ascii="宋体"/>
      <w:sz w:val="18"/>
      <w:szCs w:val="18"/>
    </w:rPr>
  </w:style>
  <w:style w:type="character" w:customStyle="1" w:styleId="Char1">
    <w:name w:val="文档结构图 Char"/>
    <w:basedOn w:val="a0"/>
    <w:link w:val="a9"/>
    <w:semiHidden/>
    <w:rsid w:val="00A52232"/>
    <w:rPr>
      <w:rFonts w:ascii="宋体" w:hAnsi="Calibri"/>
      <w:kern w:val="2"/>
      <w:sz w:val="18"/>
      <w:szCs w:val="18"/>
    </w:rPr>
  </w:style>
</w:styles>
</file>

<file path=word/webSettings.xml><?xml version="1.0" encoding="utf-8"?>
<w:webSettings xmlns:r="http://schemas.openxmlformats.org/officeDocument/2006/relationships" xmlns:w="http://schemas.openxmlformats.org/wordprocessingml/2006/main">
  <w:divs>
    <w:div w:id="333650937">
      <w:bodyDiv w:val="1"/>
      <w:marLeft w:val="0"/>
      <w:marRight w:val="0"/>
      <w:marTop w:val="0"/>
      <w:marBottom w:val="0"/>
      <w:divBdr>
        <w:top w:val="none" w:sz="0" w:space="0" w:color="auto"/>
        <w:left w:val="none" w:sz="0" w:space="0" w:color="auto"/>
        <w:bottom w:val="none" w:sz="0" w:space="0" w:color="auto"/>
        <w:right w:val="none" w:sz="0" w:space="0" w:color="auto"/>
      </w:divBdr>
      <w:divsChild>
        <w:div w:id="1642684944">
          <w:marLeft w:val="0"/>
          <w:marRight w:val="0"/>
          <w:marTop w:val="0"/>
          <w:marBottom w:val="0"/>
          <w:divBdr>
            <w:top w:val="none" w:sz="0" w:space="0" w:color="auto"/>
            <w:left w:val="none" w:sz="0" w:space="0" w:color="auto"/>
            <w:bottom w:val="none" w:sz="0" w:space="0" w:color="auto"/>
            <w:right w:val="none" w:sz="0" w:space="0" w:color="auto"/>
          </w:divBdr>
        </w:div>
      </w:divsChild>
    </w:div>
    <w:div w:id="383917420">
      <w:bodyDiv w:val="1"/>
      <w:marLeft w:val="0"/>
      <w:marRight w:val="0"/>
      <w:marTop w:val="0"/>
      <w:marBottom w:val="0"/>
      <w:divBdr>
        <w:top w:val="none" w:sz="0" w:space="0" w:color="auto"/>
        <w:left w:val="none" w:sz="0" w:space="0" w:color="auto"/>
        <w:bottom w:val="none" w:sz="0" w:space="0" w:color="auto"/>
        <w:right w:val="none" w:sz="0" w:space="0" w:color="auto"/>
      </w:divBdr>
    </w:div>
    <w:div w:id="569583200">
      <w:bodyDiv w:val="1"/>
      <w:marLeft w:val="0"/>
      <w:marRight w:val="0"/>
      <w:marTop w:val="0"/>
      <w:marBottom w:val="0"/>
      <w:divBdr>
        <w:top w:val="none" w:sz="0" w:space="0" w:color="auto"/>
        <w:left w:val="none" w:sz="0" w:space="0" w:color="auto"/>
        <w:bottom w:val="none" w:sz="0" w:space="0" w:color="auto"/>
        <w:right w:val="none" w:sz="0" w:space="0" w:color="auto"/>
      </w:divBdr>
      <w:divsChild>
        <w:div w:id="232281338">
          <w:marLeft w:val="0"/>
          <w:marRight w:val="0"/>
          <w:marTop w:val="0"/>
          <w:marBottom w:val="0"/>
          <w:divBdr>
            <w:top w:val="none" w:sz="0" w:space="0" w:color="auto"/>
            <w:left w:val="none" w:sz="0" w:space="0" w:color="auto"/>
            <w:bottom w:val="none" w:sz="0" w:space="0" w:color="auto"/>
            <w:right w:val="none" w:sz="0" w:space="0" w:color="auto"/>
          </w:divBdr>
        </w:div>
      </w:divsChild>
    </w:div>
    <w:div w:id="785199898">
      <w:bodyDiv w:val="1"/>
      <w:marLeft w:val="0"/>
      <w:marRight w:val="0"/>
      <w:marTop w:val="0"/>
      <w:marBottom w:val="0"/>
      <w:divBdr>
        <w:top w:val="none" w:sz="0" w:space="0" w:color="auto"/>
        <w:left w:val="none" w:sz="0" w:space="0" w:color="auto"/>
        <w:bottom w:val="none" w:sz="0" w:space="0" w:color="auto"/>
        <w:right w:val="none" w:sz="0" w:space="0" w:color="auto"/>
      </w:divBdr>
      <w:divsChild>
        <w:div w:id="1964381070">
          <w:marLeft w:val="0"/>
          <w:marRight w:val="0"/>
          <w:marTop w:val="0"/>
          <w:marBottom w:val="0"/>
          <w:divBdr>
            <w:top w:val="none" w:sz="0" w:space="0" w:color="auto"/>
            <w:left w:val="none" w:sz="0" w:space="0" w:color="auto"/>
            <w:bottom w:val="none" w:sz="0" w:space="0" w:color="auto"/>
            <w:right w:val="none" w:sz="0" w:space="0" w:color="auto"/>
          </w:divBdr>
        </w:div>
      </w:divsChild>
    </w:div>
    <w:div w:id="787895770">
      <w:bodyDiv w:val="1"/>
      <w:marLeft w:val="0"/>
      <w:marRight w:val="0"/>
      <w:marTop w:val="0"/>
      <w:marBottom w:val="0"/>
      <w:divBdr>
        <w:top w:val="none" w:sz="0" w:space="0" w:color="auto"/>
        <w:left w:val="none" w:sz="0" w:space="0" w:color="auto"/>
        <w:bottom w:val="none" w:sz="0" w:space="0" w:color="auto"/>
        <w:right w:val="none" w:sz="0" w:space="0" w:color="auto"/>
      </w:divBdr>
      <w:divsChild>
        <w:div w:id="116796440">
          <w:marLeft w:val="0"/>
          <w:marRight w:val="0"/>
          <w:marTop w:val="0"/>
          <w:marBottom w:val="0"/>
          <w:divBdr>
            <w:top w:val="none" w:sz="0" w:space="0" w:color="auto"/>
            <w:left w:val="none" w:sz="0" w:space="0" w:color="auto"/>
            <w:bottom w:val="none" w:sz="0" w:space="0" w:color="auto"/>
            <w:right w:val="none" w:sz="0" w:space="0" w:color="auto"/>
          </w:divBdr>
        </w:div>
      </w:divsChild>
    </w:div>
    <w:div w:id="1228882585">
      <w:bodyDiv w:val="1"/>
      <w:marLeft w:val="0"/>
      <w:marRight w:val="0"/>
      <w:marTop w:val="0"/>
      <w:marBottom w:val="0"/>
      <w:divBdr>
        <w:top w:val="none" w:sz="0" w:space="0" w:color="auto"/>
        <w:left w:val="none" w:sz="0" w:space="0" w:color="auto"/>
        <w:bottom w:val="none" w:sz="0" w:space="0" w:color="auto"/>
        <w:right w:val="none" w:sz="0" w:space="0" w:color="auto"/>
      </w:divBdr>
    </w:div>
    <w:div w:id="1250239303">
      <w:bodyDiv w:val="1"/>
      <w:marLeft w:val="0"/>
      <w:marRight w:val="0"/>
      <w:marTop w:val="0"/>
      <w:marBottom w:val="0"/>
      <w:divBdr>
        <w:top w:val="none" w:sz="0" w:space="0" w:color="auto"/>
        <w:left w:val="none" w:sz="0" w:space="0" w:color="auto"/>
        <w:bottom w:val="none" w:sz="0" w:space="0" w:color="auto"/>
        <w:right w:val="none" w:sz="0" w:space="0" w:color="auto"/>
      </w:divBdr>
    </w:div>
    <w:div w:id="1806852129">
      <w:bodyDiv w:val="1"/>
      <w:marLeft w:val="0"/>
      <w:marRight w:val="0"/>
      <w:marTop w:val="0"/>
      <w:marBottom w:val="0"/>
      <w:divBdr>
        <w:top w:val="none" w:sz="0" w:space="0" w:color="auto"/>
        <w:left w:val="none" w:sz="0" w:space="0" w:color="auto"/>
        <w:bottom w:val="none" w:sz="0" w:space="0" w:color="auto"/>
        <w:right w:val="none" w:sz="0" w:space="0" w:color="auto"/>
      </w:divBdr>
    </w:div>
    <w:div w:id="2037151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Application%20Data/Tencent/Users/25247906/QQ/WinTemp/RichOle/V~RLKR)PYQ)(Z1JFM((5)EY.jpg"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Application%20Data/Tencent/Users/25247906/QQ/WinTemp/RichOle/1P560%60HQ)PDXKC(I%25GK3_(E.jpg" TargetMode="Externa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Application%20Data/Tencent/Users/25247906/QQ/WinTemp/RichOle/%5b8KCYVHC6YXQ1SBHN2SG4%25E.jpg" TargetMode="External"/><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8.jpe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1171</TotalTime>
  <Pages>6</Pages>
  <Words>257</Words>
  <Characters>1469</Characters>
  <Application>Microsoft Office Word</Application>
  <DocSecurity>0</DocSecurity>
  <Lines>12</Lines>
  <Paragraphs>3</Paragraphs>
  <ScaleCrop>false</ScaleCrop>
  <Company>微软中国</Company>
  <LinksUpToDate>false</LinksUpToDate>
  <CharactersWithSpaces>1723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电话销售话术</dc:title>
  <dc:creator>微软用户</dc:creator>
  <cp:lastModifiedBy>微软用户</cp:lastModifiedBy>
  <cp:revision>872</cp:revision>
  <cp:lastPrinted>2014-10-23T03:56:00Z</cp:lastPrinted>
  <dcterms:created xsi:type="dcterms:W3CDTF">2014-10-21T10:34:00Z</dcterms:created>
  <dcterms:modified xsi:type="dcterms:W3CDTF">2014-11-21T03:15:00Z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