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9E5B" w14:textId="77777777" w:rsidR="00E8688A" w:rsidRDefault="0000000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b/>
          <w:bCs/>
        </w:rPr>
        <w:t>青年基金全文</w:t>
      </w:r>
    </w:p>
    <w:p w14:paraId="53240656" w14:textId="77777777" w:rsidR="00E8688A" w:rsidRDefault="00000000">
      <w:pPr>
        <w:jc w:val="center"/>
        <w:rPr>
          <w:rFonts w:ascii="楷体" w:eastAsia="楷体" w:hAnsi="楷体"/>
          <w:highlight w:val="magenta"/>
        </w:rPr>
      </w:pPr>
      <w:r>
        <w:rPr>
          <w:rFonts w:ascii="楷体" w:eastAsia="楷体" w:hAnsi="楷体" w:hint="eastAsia"/>
          <w:highlight w:val="magenta"/>
        </w:rPr>
        <w:t>河流对城市滨江地区的影响与城市规划优化研究</w:t>
      </w:r>
    </w:p>
    <w:p w14:paraId="2814060F" w14:textId="77777777" w:rsidR="00E8688A" w:rsidRDefault="00E8688A">
      <w:pPr>
        <w:rPr>
          <w:rFonts w:ascii="微软雅黑 Light" w:eastAsia="微软雅黑 Light" w:hAnsi="微软雅黑 Light"/>
        </w:rPr>
      </w:pPr>
    </w:p>
    <w:p w14:paraId="233927BF" w14:textId="77777777" w:rsidR="00E8688A" w:rsidRDefault="00000000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中文摘要：</w:t>
      </w:r>
    </w:p>
    <w:p w14:paraId="0FD90402" w14:textId="71410462" w:rsidR="00E8688A" w:rsidRDefault="006E7ECB">
      <w:pPr>
        <w:spacing w:line="360" w:lineRule="auto"/>
        <w:rPr>
          <w:rFonts w:ascii="微软雅黑 Light" w:eastAsia="微软雅黑 Light" w:hAnsi="微软雅黑 Light" w:cs="黑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/>
          <w:sz w:val="24"/>
          <w:szCs w:val="24"/>
        </w:rPr>
        <w:t xml:space="preserve">   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城市水体</w:t>
      </w:r>
      <w:r w:rsidRPr="006E7ECB">
        <w:rPr>
          <w:rFonts w:ascii="楷体" w:eastAsia="楷体" w:hAnsi="楷体" w:cs="楷体" w:hint="eastAsia"/>
          <w:sz w:val="24"/>
          <w:szCs w:val="24"/>
        </w:rPr>
        <w:t>是</w:t>
      </w:r>
      <w:r w:rsidRPr="00CA7BB0">
        <w:rPr>
          <w:rFonts w:ascii="楷体" w:eastAsia="楷体" w:hAnsi="楷体" w:cs="楷体" w:hint="eastAsia"/>
          <w:sz w:val="24"/>
          <w:szCs w:val="24"/>
          <w:highlight w:val="cyan"/>
        </w:rPr>
        <w:t>减缓气候变化</w:t>
      </w:r>
      <w:r w:rsidRPr="00CA7BB0">
        <w:rPr>
          <w:rFonts w:ascii="楷体" w:eastAsia="楷体" w:hAnsi="楷体" w:cs="楷体" w:hint="eastAsia"/>
          <w:sz w:val="24"/>
          <w:szCs w:val="24"/>
        </w:rPr>
        <w:t>不利风险</w:t>
      </w:r>
      <w:r w:rsidRPr="006E7ECB">
        <w:rPr>
          <w:rFonts w:ascii="楷体" w:eastAsia="楷体" w:hAnsi="楷体" w:cs="楷体" w:hint="eastAsia"/>
          <w:sz w:val="24"/>
          <w:szCs w:val="24"/>
        </w:rPr>
        <w:t>的</w:t>
      </w:r>
      <w:r w:rsidRPr="00CA7BB0">
        <w:rPr>
          <w:rFonts w:ascii="楷体" w:eastAsia="楷体" w:hAnsi="楷体" w:cs="楷体" w:hint="eastAsia"/>
          <w:sz w:val="24"/>
          <w:szCs w:val="24"/>
          <w:highlight w:val="cyan"/>
        </w:rPr>
        <w:t>关键要素</w:t>
      </w:r>
      <w:r w:rsidRPr="006E7ECB">
        <w:rPr>
          <w:rFonts w:ascii="楷体" w:eastAsia="楷体" w:hAnsi="楷体" w:cs="楷体" w:hint="eastAsia"/>
          <w:sz w:val="24"/>
          <w:szCs w:val="24"/>
        </w:rPr>
        <w:t>，</w:t>
      </w:r>
      <w:r>
        <w:rPr>
          <w:rFonts w:ascii="楷体" w:eastAsia="楷体" w:hAnsi="楷体" w:cs="楷体" w:hint="eastAsia"/>
          <w:sz w:val="24"/>
          <w:szCs w:val="24"/>
        </w:rPr>
        <w:t>理解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包括河流在内</w:t>
      </w:r>
      <w:r w:rsidRPr="006E7ECB">
        <w:rPr>
          <w:rFonts w:ascii="楷体" w:eastAsia="楷体" w:hAnsi="楷体" w:cs="楷体" w:hint="eastAsia"/>
          <w:sz w:val="24"/>
          <w:szCs w:val="24"/>
        </w:rPr>
        <w:t>的城市水体对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周边气候的影响</w:t>
      </w:r>
      <w:r w:rsidRPr="006E7ECB">
        <w:rPr>
          <w:rFonts w:ascii="楷体" w:eastAsia="楷体" w:hAnsi="楷体" w:cs="楷体" w:hint="eastAsia"/>
          <w:sz w:val="24"/>
          <w:szCs w:val="24"/>
        </w:rPr>
        <w:t>至关重要。目前的相关研究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主要关注</w:t>
      </w:r>
      <w:r w:rsidRPr="006E7ECB">
        <w:rPr>
          <w:rFonts w:ascii="楷体" w:eastAsia="楷体" w:hAnsi="楷体" w:cs="楷体" w:hint="eastAsia"/>
          <w:sz w:val="24"/>
          <w:szCs w:val="24"/>
        </w:rPr>
        <w:t>水体对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周边城市地表</w:t>
      </w:r>
      <w:r w:rsidRPr="006E7ECB">
        <w:rPr>
          <w:rFonts w:ascii="楷体" w:eastAsia="楷体" w:hAnsi="楷体" w:cs="楷体" w:hint="eastAsia"/>
          <w:sz w:val="24"/>
          <w:szCs w:val="24"/>
        </w:rPr>
        <w:t>的降温作用，还缺少</w:t>
      </w:r>
      <w:r w:rsidRPr="00CA7BB0">
        <w:rPr>
          <w:rFonts w:ascii="楷体" w:eastAsia="楷体" w:hAnsi="楷体" w:cs="楷体" w:hint="eastAsia"/>
          <w:sz w:val="24"/>
          <w:szCs w:val="24"/>
          <w:highlight w:val="cyan"/>
        </w:rPr>
        <w:t>与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居民舒适度更相关的</w:t>
      </w:r>
      <w:r w:rsidRPr="006E7ECB">
        <w:rPr>
          <w:rFonts w:ascii="楷体" w:eastAsia="楷体" w:hAnsi="楷体" w:cs="楷体" w:hint="eastAsia"/>
          <w:sz w:val="24"/>
          <w:szCs w:val="24"/>
        </w:rPr>
        <w:t>行人高度处的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水体热环境效应</w:t>
      </w:r>
      <w:r w:rsidRPr="006E7ECB">
        <w:rPr>
          <w:rFonts w:ascii="楷体" w:eastAsia="楷体" w:hAnsi="楷体" w:cs="楷体" w:hint="eastAsia"/>
          <w:sz w:val="24"/>
          <w:szCs w:val="24"/>
        </w:rPr>
        <w:t>相关研究，特别是对其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时空分异特征、关键影响因素和形成机制</w:t>
      </w:r>
      <w:r w:rsidRPr="006E7ECB">
        <w:rPr>
          <w:rFonts w:ascii="楷体" w:eastAsia="楷体" w:hAnsi="楷体" w:cs="楷体" w:hint="eastAsia"/>
          <w:sz w:val="24"/>
          <w:szCs w:val="24"/>
        </w:rPr>
        <w:t>的认识不足。本项目拟以</w:t>
      </w:r>
      <w:r w:rsidRPr="00CA7BB0">
        <w:rPr>
          <w:rFonts w:ascii="楷体" w:eastAsia="楷体" w:hAnsi="楷体" w:cs="楷体" w:hint="eastAsia"/>
          <w:sz w:val="24"/>
          <w:szCs w:val="24"/>
          <w:highlight w:val="cyan"/>
        </w:rPr>
        <w:t>重庆</w:t>
      </w:r>
      <w:r w:rsidRPr="006E7ECB">
        <w:rPr>
          <w:rFonts w:ascii="楷体" w:eastAsia="楷体" w:hAnsi="楷体" w:cs="楷体" w:hint="eastAsia"/>
          <w:sz w:val="24"/>
          <w:szCs w:val="24"/>
        </w:rPr>
        <w:t>为例，分析行人高度处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城市河流对周边热环境</w:t>
      </w:r>
      <w:r w:rsidRPr="006E7ECB">
        <w:rPr>
          <w:rFonts w:ascii="楷体" w:eastAsia="楷体" w:hAnsi="楷体" w:cs="楷体" w:hint="eastAsia"/>
          <w:sz w:val="24"/>
          <w:szCs w:val="24"/>
        </w:rPr>
        <w:t>的影响。首先，提出“河流冠层热效应”的概念</w:t>
      </w:r>
      <w:r w:rsidRPr="00CA7BB0">
        <w:rPr>
          <w:rFonts w:ascii="楷体" w:eastAsia="楷体" w:hAnsi="楷体" w:cs="楷体" w:hint="eastAsia"/>
          <w:sz w:val="24"/>
          <w:szCs w:val="24"/>
          <w:highlight w:val="cyan"/>
        </w:rPr>
        <w:t>并建立</w:t>
      </w:r>
      <w:r w:rsidRPr="006E7ECB">
        <w:rPr>
          <w:rFonts w:ascii="楷体" w:eastAsia="楷体" w:hAnsi="楷体" w:cs="楷体" w:hint="eastAsia"/>
          <w:sz w:val="24"/>
          <w:szCs w:val="24"/>
        </w:rPr>
        <w:t>新的指标体系来描述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行人高度处</w:t>
      </w:r>
      <w:r w:rsidRPr="006E7ECB">
        <w:rPr>
          <w:rFonts w:ascii="楷体" w:eastAsia="楷体" w:hAnsi="楷体" w:cs="楷体" w:hint="eastAsia"/>
          <w:sz w:val="24"/>
          <w:szCs w:val="24"/>
        </w:rPr>
        <w:t>的河流热环境效应，在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街道峡谷尺度和街区尺度</w:t>
      </w:r>
      <w:r w:rsidRPr="006E7ECB">
        <w:rPr>
          <w:rFonts w:ascii="楷体" w:eastAsia="楷体" w:hAnsi="楷体" w:cs="楷体" w:hint="eastAsia"/>
          <w:sz w:val="24"/>
          <w:szCs w:val="24"/>
        </w:rPr>
        <w:t>收集气象数据，</w:t>
      </w:r>
      <w:r>
        <w:rPr>
          <w:rFonts w:ascii="楷体" w:eastAsia="楷体" w:hAnsi="楷体" w:cs="楷体" w:hint="eastAsia"/>
          <w:sz w:val="24"/>
          <w:szCs w:val="24"/>
        </w:rPr>
        <w:t>分析该效应</w:t>
      </w:r>
      <w:r w:rsidRPr="006E7ECB">
        <w:rPr>
          <w:rFonts w:ascii="楷体" w:eastAsia="楷体" w:hAnsi="楷体" w:cs="楷体" w:hint="eastAsia"/>
          <w:sz w:val="24"/>
          <w:szCs w:val="24"/>
        </w:rPr>
        <w:t>的</w:t>
      </w:r>
      <w:r>
        <w:rPr>
          <w:rFonts w:ascii="楷体" w:eastAsia="楷体" w:hAnsi="楷体" w:cs="楷体" w:hint="eastAsia"/>
          <w:sz w:val="24"/>
          <w:szCs w:val="24"/>
        </w:rPr>
        <w:t>时空分异特征</w:t>
      </w:r>
      <w:r w:rsidRPr="006E7ECB">
        <w:rPr>
          <w:rFonts w:ascii="楷体" w:eastAsia="楷体" w:hAnsi="楷体" w:cs="楷体" w:hint="eastAsia"/>
          <w:sz w:val="24"/>
          <w:szCs w:val="24"/>
        </w:rPr>
        <w:t>；然后，提取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河流冠层热效应</w:t>
      </w:r>
      <w:r w:rsidRPr="00DF15B8">
        <w:rPr>
          <w:rFonts w:ascii="楷体" w:eastAsia="楷体" w:hAnsi="楷体" w:cs="楷体" w:hint="eastAsia"/>
          <w:sz w:val="24"/>
          <w:szCs w:val="24"/>
        </w:rPr>
        <w:t>的</w:t>
      </w:r>
      <w:r w:rsidRPr="006E7ECB">
        <w:rPr>
          <w:rFonts w:ascii="楷体" w:eastAsia="楷体" w:hAnsi="楷体" w:cs="楷体" w:hint="eastAsia"/>
          <w:sz w:val="24"/>
          <w:szCs w:val="24"/>
        </w:rPr>
        <w:t>关键影响因素，分析各因素的相对贡献，并特别关注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各三维形态指标</w:t>
      </w:r>
      <w:r w:rsidRPr="006E7ECB">
        <w:rPr>
          <w:rFonts w:ascii="楷体" w:eastAsia="楷体" w:hAnsi="楷体" w:cs="楷体" w:hint="eastAsia"/>
          <w:sz w:val="24"/>
          <w:szCs w:val="24"/>
        </w:rPr>
        <w:t>的作用，阐明该效应的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形成机制</w:t>
      </w:r>
      <w:r w:rsidRPr="006E7ECB">
        <w:rPr>
          <w:rFonts w:ascii="楷体" w:eastAsia="楷体" w:hAnsi="楷体" w:cs="楷体" w:hint="eastAsia"/>
          <w:sz w:val="24"/>
          <w:szCs w:val="24"/>
        </w:rPr>
        <w:t>；最后，针对不同的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局地气候区类型</w:t>
      </w:r>
      <w:r>
        <w:rPr>
          <w:rFonts w:ascii="楷体" w:eastAsia="楷体" w:hAnsi="楷体" w:cs="楷体" w:hint="eastAsia"/>
          <w:sz w:val="24"/>
          <w:szCs w:val="24"/>
        </w:rPr>
        <w:t>进行情景模拟分析</w:t>
      </w:r>
      <w:r w:rsidRPr="006E7ECB">
        <w:rPr>
          <w:rFonts w:ascii="楷体" w:eastAsia="楷体" w:hAnsi="楷体" w:cs="楷体" w:hint="eastAsia"/>
          <w:sz w:val="24"/>
          <w:szCs w:val="24"/>
        </w:rPr>
        <w:t>，并根据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模拟结果</w:t>
      </w:r>
      <w:r w:rsidRPr="006E7ECB">
        <w:rPr>
          <w:rFonts w:ascii="楷体" w:eastAsia="楷体" w:hAnsi="楷体" w:cs="楷体" w:hint="eastAsia"/>
          <w:sz w:val="24"/>
          <w:szCs w:val="24"/>
        </w:rPr>
        <w:t>分别提出各自的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室外空间热环境</w:t>
      </w:r>
      <w:r w:rsidRPr="006E7ECB">
        <w:rPr>
          <w:rFonts w:ascii="楷体" w:eastAsia="楷体" w:hAnsi="楷体" w:cs="楷体" w:hint="eastAsia"/>
          <w:sz w:val="24"/>
          <w:szCs w:val="24"/>
        </w:rPr>
        <w:t>优化方案。研究结果可为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城市滨江地区的</w:t>
      </w:r>
      <w:r w:rsidRPr="006E7ECB">
        <w:rPr>
          <w:rFonts w:ascii="楷体" w:eastAsia="楷体" w:hAnsi="楷体" w:cs="楷体" w:hint="eastAsia"/>
          <w:sz w:val="24"/>
          <w:szCs w:val="24"/>
        </w:rPr>
        <w:t>规划设计提供参考，以科学应对未来</w:t>
      </w:r>
      <w:r w:rsidRPr="006E7ECB">
        <w:rPr>
          <w:rFonts w:ascii="楷体" w:eastAsia="楷体" w:hAnsi="楷体" w:cs="楷体" w:hint="eastAsia"/>
          <w:sz w:val="24"/>
          <w:szCs w:val="24"/>
          <w:highlight w:val="cyan"/>
        </w:rPr>
        <w:t>气候变化和城市化</w:t>
      </w:r>
      <w:r w:rsidRPr="006E7ECB">
        <w:rPr>
          <w:rFonts w:ascii="楷体" w:eastAsia="楷体" w:hAnsi="楷体" w:cs="楷体" w:hint="eastAsia"/>
          <w:sz w:val="24"/>
          <w:szCs w:val="24"/>
        </w:rPr>
        <w:t>带来的</w:t>
      </w:r>
      <w:r>
        <w:rPr>
          <w:rFonts w:ascii="楷体" w:eastAsia="楷体" w:hAnsi="楷体" w:cs="楷体" w:hint="eastAsia"/>
          <w:sz w:val="24"/>
          <w:szCs w:val="24"/>
        </w:rPr>
        <w:t>风险</w:t>
      </w:r>
      <w:r w:rsidRPr="006E7ECB">
        <w:rPr>
          <w:rFonts w:ascii="楷体" w:eastAsia="楷体" w:hAnsi="楷体" w:cs="楷体" w:hint="eastAsia"/>
          <w:sz w:val="24"/>
          <w:szCs w:val="24"/>
        </w:rPr>
        <w:t>。</w:t>
      </w:r>
      <w:r w:rsidR="006B3642">
        <w:rPr>
          <w:rFonts w:ascii="楷体" w:eastAsia="楷体" w:hAnsi="楷体" w:cs="楷体" w:hint="eastAsia"/>
          <w:sz w:val="24"/>
          <w:szCs w:val="24"/>
        </w:rPr>
        <w:t>【u</w:t>
      </w:r>
      <w:r w:rsidR="006B3642">
        <w:rPr>
          <w:rFonts w:ascii="楷体" w:eastAsia="楷体" w:hAnsi="楷体" w:cs="楷体"/>
          <w:sz w:val="24"/>
          <w:szCs w:val="24"/>
        </w:rPr>
        <w:t>p230309 16:</w:t>
      </w:r>
      <w:r w:rsidR="009D6B12">
        <w:rPr>
          <w:rFonts w:ascii="楷体" w:eastAsia="楷体" w:hAnsi="楷体" w:cs="楷体"/>
          <w:sz w:val="24"/>
          <w:szCs w:val="24"/>
        </w:rPr>
        <w:t>55</w:t>
      </w:r>
      <w:r w:rsidR="006B3642">
        <w:rPr>
          <w:rFonts w:ascii="楷体" w:eastAsia="楷体" w:hAnsi="楷体" w:cs="楷体" w:hint="eastAsia"/>
          <w:sz w:val="24"/>
          <w:szCs w:val="24"/>
        </w:rPr>
        <w:t>】</w:t>
      </w:r>
    </w:p>
    <w:p w14:paraId="137B8AAF" w14:textId="77777777" w:rsidR="00E8688A" w:rsidRDefault="00E8688A">
      <w:pPr>
        <w:spacing w:line="360" w:lineRule="auto"/>
        <w:rPr>
          <w:rFonts w:ascii="微软雅黑 Light" w:eastAsia="微软雅黑 Light" w:hAnsi="微软雅黑 Light" w:cs="黑体"/>
          <w:sz w:val="24"/>
          <w:szCs w:val="24"/>
        </w:rPr>
      </w:pPr>
    </w:p>
    <w:p w14:paraId="058419C5" w14:textId="77777777" w:rsidR="00E8688A" w:rsidRDefault="00E8688A">
      <w:pPr>
        <w:rPr>
          <w:rFonts w:ascii="微软雅黑 Light" w:eastAsia="微软雅黑 Light" w:hAnsi="微软雅黑 Light"/>
        </w:rPr>
      </w:pPr>
    </w:p>
    <w:p w14:paraId="37DD44E7" w14:textId="77777777" w:rsidR="00E8688A" w:rsidRDefault="00000000">
      <w:pPr>
        <w:rPr>
          <w:rFonts w:ascii="楷体" w:eastAsia="楷体" w:hAnsi="楷体" w:cs="黑体"/>
          <w:sz w:val="24"/>
          <w:szCs w:val="24"/>
        </w:rPr>
      </w:pPr>
      <w:r>
        <w:rPr>
          <w:rFonts w:ascii="楷体" w:eastAsia="楷体" w:hAnsi="楷体" w:cs="黑体" w:hint="eastAsia"/>
          <w:sz w:val="24"/>
          <w:szCs w:val="24"/>
        </w:rPr>
        <w:t>请阐明选择该科学问题属性的理由（</w:t>
      </w:r>
      <w:r>
        <w:rPr>
          <w:rFonts w:ascii="楷体" w:eastAsia="楷体" w:hAnsi="楷体" w:cs="黑体"/>
          <w:sz w:val="24"/>
          <w:szCs w:val="24"/>
        </w:rPr>
        <w:t>800</w:t>
      </w:r>
      <w:r>
        <w:rPr>
          <w:rFonts w:ascii="楷体" w:eastAsia="楷体" w:hAnsi="楷体" w:cs="黑体" w:hint="eastAsia"/>
          <w:sz w:val="24"/>
          <w:szCs w:val="24"/>
        </w:rPr>
        <w:t>字以内）：</w:t>
      </w:r>
    </w:p>
    <w:p w14:paraId="3EA91D72" w14:textId="77777777" w:rsidR="00E8688A" w:rsidRDefault="00000000">
      <w:pPr>
        <w:spacing w:line="360" w:lineRule="auto"/>
        <w:ind w:firstLineChars="200" w:firstLine="480"/>
        <w:rPr>
          <w:rFonts w:ascii="楷体" w:eastAsia="楷体" w:hAnsi="楷体" w:cs="黑体"/>
          <w:sz w:val="24"/>
          <w:szCs w:val="24"/>
        </w:rPr>
      </w:pPr>
      <w:r>
        <w:rPr>
          <w:rFonts w:ascii="楷体" w:eastAsia="楷体" w:hAnsi="楷体" w:cs="黑体" w:hint="eastAsia"/>
          <w:sz w:val="24"/>
          <w:szCs w:val="24"/>
        </w:rPr>
        <w:t>随着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气候变化和城市化的推进</w:t>
      </w:r>
      <w:r>
        <w:rPr>
          <w:rFonts w:ascii="楷体" w:eastAsia="楷体" w:hAnsi="楷体" w:cs="黑体" w:hint="eastAsia"/>
          <w:sz w:val="24"/>
          <w:szCs w:val="24"/>
        </w:rPr>
        <w:t>，我国城市正面临着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极端天气事件</w:t>
      </w:r>
      <w:r>
        <w:rPr>
          <w:rFonts w:ascii="楷体" w:eastAsia="楷体" w:hAnsi="楷体" w:cs="黑体" w:hint="eastAsia"/>
          <w:sz w:val="24"/>
          <w:szCs w:val="24"/>
        </w:rPr>
        <w:t>增加、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城市生态系统恶化</w:t>
      </w:r>
      <w:r>
        <w:rPr>
          <w:rFonts w:ascii="楷体" w:eastAsia="楷体" w:hAnsi="楷体" w:cs="黑体" w:hint="eastAsia"/>
          <w:sz w:val="24"/>
          <w:szCs w:val="24"/>
        </w:rPr>
        <w:t>的风险。</w:t>
      </w:r>
      <w:r>
        <w:rPr>
          <w:rFonts w:ascii="楷体" w:eastAsia="楷体" w:hAnsi="楷体" w:cs="黑体"/>
          <w:sz w:val="24"/>
          <w:szCs w:val="24"/>
        </w:rPr>
        <w:t>2022</w:t>
      </w:r>
      <w:r>
        <w:rPr>
          <w:rFonts w:ascii="楷体" w:eastAsia="楷体" w:hAnsi="楷体" w:cs="黑体" w:hint="eastAsia"/>
          <w:sz w:val="24"/>
          <w:szCs w:val="24"/>
        </w:rPr>
        <w:t>年，生态环境部等</w:t>
      </w:r>
      <w:r>
        <w:rPr>
          <w:rFonts w:ascii="楷体" w:eastAsia="楷体" w:hAnsi="楷体" w:cs="黑体"/>
          <w:sz w:val="24"/>
          <w:szCs w:val="24"/>
        </w:rPr>
        <w:t>17部门联合印发</w:t>
      </w:r>
      <w:r>
        <w:rPr>
          <w:rFonts w:ascii="楷体" w:eastAsia="楷体" w:hAnsi="楷体" w:cs="黑体" w:hint="eastAsia"/>
          <w:sz w:val="24"/>
          <w:szCs w:val="24"/>
        </w:rPr>
        <w:t>了《国家适应气候变化战略</w:t>
      </w:r>
      <w:r>
        <w:rPr>
          <w:rFonts w:ascii="楷体" w:eastAsia="楷体" w:hAnsi="楷体" w:cs="黑体"/>
          <w:sz w:val="24"/>
          <w:szCs w:val="24"/>
        </w:rPr>
        <w:t>2035</w:t>
      </w:r>
      <w:r>
        <w:rPr>
          <w:rFonts w:ascii="楷体" w:eastAsia="楷体" w:hAnsi="楷体" w:cs="黑体" w:hint="eastAsia"/>
          <w:sz w:val="24"/>
          <w:szCs w:val="24"/>
        </w:rPr>
        <w:t>》，从国家战略的层面强调了建设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气候适应型城市以应对未来潜在的城市气候风险</w:t>
      </w:r>
      <w:r>
        <w:rPr>
          <w:rFonts w:ascii="楷体" w:eastAsia="楷体" w:hAnsi="楷体" w:cs="黑体" w:hint="eastAsia"/>
          <w:sz w:val="24"/>
          <w:szCs w:val="24"/>
        </w:rPr>
        <w:t>的重要性。包括河流在内的城市水体是减缓气候变化不利风险的关键要素，明确其对周边气候的影响及其形成机制，对城市规划设计以科学应对气候变化至关重要。</w:t>
      </w:r>
    </w:p>
    <w:p w14:paraId="78DB7BD9" w14:textId="77777777" w:rsidR="00E8688A" w:rsidRDefault="00000000">
      <w:pPr>
        <w:spacing w:line="360" w:lineRule="auto"/>
        <w:rPr>
          <w:rFonts w:ascii="楷体" w:eastAsia="楷体" w:hAnsi="楷体" w:cs="黑体"/>
          <w:sz w:val="24"/>
          <w:szCs w:val="24"/>
        </w:rPr>
      </w:pPr>
      <w:r>
        <w:rPr>
          <w:rFonts w:ascii="楷体" w:eastAsia="楷体" w:hAnsi="楷体" w:cs="黑体"/>
          <w:sz w:val="24"/>
          <w:szCs w:val="24"/>
        </w:rPr>
        <w:lastRenderedPageBreak/>
        <w:t xml:space="preserve">    </w:t>
      </w:r>
      <w:r>
        <w:rPr>
          <w:rFonts w:ascii="楷体" w:eastAsia="楷体" w:hAnsi="楷体" w:cs="黑体" w:hint="eastAsia"/>
          <w:sz w:val="24"/>
          <w:szCs w:val="24"/>
        </w:rPr>
        <w:t>以往关于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城市水体</w:t>
      </w:r>
      <w:r>
        <w:rPr>
          <w:rFonts w:ascii="楷体" w:eastAsia="楷体" w:hAnsi="楷体" w:cs="黑体" w:hint="eastAsia"/>
          <w:sz w:val="24"/>
          <w:szCs w:val="24"/>
        </w:rPr>
        <w:t>对周边区域</w:t>
      </w:r>
      <w:r>
        <w:rPr>
          <w:rFonts w:ascii="楷体" w:eastAsia="楷体" w:hAnsi="楷体" w:cs="黑体" w:hint="eastAsia"/>
          <w:sz w:val="24"/>
          <w:szCs w:val="24"/>
          <w:highlight w:val="green"/>
        </w:rPr>
        <w:t>热环境影响</w:t>
      </w:r>
      <w:r>
        <w:rPr>
          <w:rFonts w:ascii="楷体" w:eastAsia="楷体" w:hAnsi="楷体" w:cs="黑体" w:hint="eastAsia"/>
          <w:sz w:val="24"/>
          <w:szCs w:val="24"/>
        </w:rPr>
        <w:t>的研究主要基于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地表温度</w:t>
      </w:r>
      <w:r>
        <w:rPr>
          <w:rFonts w:ascii="楷体" w:eastAsia="楷体" w:hAnsi="楷体" w:cs="黑体" w:hint="eastAsia"/>
          <w:sz w:val="24"/>
          <w:szCs w:val="24"/>
        </w:rPr>
        <w:t>，缺乏对与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居民舒适度</w:t>
      </w:r>
      <w:r>
        <w:rPr>
          <w:rFonts w:ascii="楷体" w:eastAsia="楷体" w:hAnsi="楷体" w:cs="黑体" w:hint="eastAsia"/>
          <w:sz w:val="24"/>
          <w:szCs w:val="24"/>
        </w:rPr>
        <w:t>更相关的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行人高度处</w:t>
      </w:r>
      <w:r>
        <w:rPr>
          <w:rFonts w:ascii="楷体" w:eastAsia="楷体" w:hAnsi="楷体" w:cs="黑体" w:hint="eastAsia"/>
          <w:sz w:val="24"/>
          <w:szCs w:val="24"/>
        </w:rPr>
        <w:t>的相应热环境效应相关研究，对</w:t>
      </w:r>
      <w:r>
        <w:rPr>
          <w:rFonts w:ascii="楷体" w:eastAsia="楷体" w:hAnsi="楷体" w:cs="楷体" w:hint="eastAsia"/>
          <w:sz w:val="24"/>
          <w:szCs w:val="24"/>
        </w:rPr>
        <w:t>其时空分异特征、</w:t>
      </w:r>
      <w:r>
        <w:rPr>
          <w:rFonts w:ascii="楷体" w:eastAsia="楷体" w:hAnsi="楷体" w:cs="楷体" w:hint="eastAsia"/>
          <w:sz w:val="24"/>
          <w:szCs w:val="24"/>
          <w:highlight w:val="cyan"/>
        </w:rPr>
        <w:t>关键影响因素和形成机制</w:t>
      </w:r>
      <w:r>
        <w:rPr>
          <w:rFonts w:ascii="楷体" w:eastAsia="楷体" w:hAnsi="楷体" w:cs="楷体" w:hint="eastAsia"/>
          <w:sz w:val="24"/>
          <w:szCs w:val="24"/>
        </w:rPr>
        <w:t>的认识不足</w:t>
      </w:r>
      <w:r>
        <w:rPr>
          <w:rFonts w:ascii="楷体" w:eastAsia="楷体" w:hAnsi="楷体" w:cs="黑体" w:hint="eastAsia"/>
          <w:sz w:val="24"/>
          <w:szCs w:val="24"/>
        </w:rPr>
        <w:t>。因此，相关研究结果对于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滨江地区</w:t>
      </w:r>
      <w:r>
        <w:rPr>
          <w:rFonts w:ascii="楷体" w:eastAsia="楷体" w:hAnsi="楷体" w:cs="黑体" w:hint="eastAsia"/>
          <w:sz w:val="24"/>
          <w:szCs w:val="24"/>
        </w:rPr>
        <w:t>城市规划设计的参考价值有限。</w:t>
      </w:r>
    </w:p>
    <w:p w14:paraId="172B2115" w14:textId="77777777" w:rsidR="00E8688A" w:rsidRDefault="00000000">
      <w:pPr>
        <w:spacing w:line="360" w:lineRule="auto"/>
        <w:rPr>
          <w:rFonts w:ascii="楷体" w:eastAsia="楷体" w:hAnsi="楷体" w:cs="黑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 xml:space="preserve">    </w:t>
      </w:r>
      <w:r>
        <w:rPr>
          <w:rFonts w:ascii="楷体" w:eastAsia="楷体" w:hAnsi="楷体" w:cs="黑体" w:hint="eastAsia"/>
          <w:sz w:val="24"/>
          <w:szCs w:val="24"/>
        </w:rPr>
        <w:t>针对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上述研究</w:t>
      </w:r>
      <w:r>
        <w:rPr>
          <w:rFonts w:ascii="楷体" w:eastAsia="楷体" w:hAnsi="楷体" w:cs="黑体" w:hint="eastAsia"/>
          <w:sz w:val="24"/>
          <w:szCs w:val="24"/>
        </w:rPr>
        <w:t>的不足，本项目拟以位于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长江流域上游的重庆</w:t>
      </w:r>
      <w:r>
        <w:rPr>
          <w:rFonts w:ascii="楷体" w:eastAsia="楷体" w:hAnsi="楷体" w:cs="黑体" w:hint="eastAsia"/>
          <w:sz w:val="24"/>
          <w:szCs w:val="24"/>
        </w:rPr>
        <w:t>为例，</w:t>
      </w:r>
      <w:r>
        <w:rPr>
          <w:rFonts w:ascii="楷体" w:eastAsia="楷体" w:hAnsi="楷体" w:cs="楷体" w:hint="eastAsia"/>
          <w:sz w:val="24"/>
          <w:szCs w:val="24"/>
        </w:rPr>
        <w:t>提出</w:t>
      </w:r>
      <w:r>
        <w:rPr>
          <w:rFonts w:ascii="楷体" w:eastAsia="楷体" w:hAnsi="楷体" w:cs="楷体" w:hint="eastAsia"/>
          <w:sz w:val="24"/>
          <w:szCs w:val="24"/>
          <w:highlight w:val="green"/>
        </w:rPr>
        <w:t>“河流冠层热效应”</w:t>
      </w:r>
      <w:r>
        <w:rPr>
          <w:rFonts w:ascii="楷体" w:eastAsia="楷体" w:hAnsi="楷体" w:cs="楷体" w:hint="eastAsia"/>
          <w:sz w:val="24"/>
          <w:szCs w:val="24"/>
        </w:rPr>
        <w:t>的概念并建立新的指标体系来描述</w:t>
      </w:r>
      <w:r>
        <w:rPr>
          <w:rFonts w:ascii="楷体" w:eastAsia="楷体" w:hAnsi="楷体" w:cs="楷体" w:hint="eastAsia"/>
          <w:sz w:val="24"/>
          <w:szCs w:val="24"/>
          <w:highlight w:val="cyan"/>
        </w:rPr>
        <w:t>行人高度处</w:t>
      </w:r>
      <w:r>
        <w:rPr>
          <w:rFonts w:ascii="楷体" w:eastAsia="楷体" w:hAnsi="楷体" w:cs="楷体" w:hint="eastAsia"/>
          <w:sz w:val="24"/>
          <w:szCs w:val="24"/>
        </w:rPr>
        <w:t>的</w:t>
      </w:r>
      <w:r>
        <w:rPr>
          <w:rFonts w:ascii="楷体" w:eastAsia="楷体" w:hAnsi="楷体" w:cs="楷体" w:hint="eastAsia"/>
          <w:sz w:val="24"/>
          <w:szCs w:val="24"/>
          <w:highlight w:val="green"/>
        </w:rPr>
        <w:t>河流热环境效应</w:t>
      </w:r>
      <w:r>
        <w:rPr>
          <w:rFonts w:ascii="楷体" w:eastAsia="楷体" w:hAnsi="楷体" w:cs="楷体" w:hint="eastAsia"/>
          <w:sz w:val="24"/>
          <w:szCs w:val="24"/>
        </w:rPr>
        <w:t>，分析</w:t>
      </w:r>
      <w:r>
        <w:rPr>
          <w:rFonts w:ascii="楷体" w:eastAsia="楷体" w:hAnsi="楷体" w:cs="黑体" w:hint="eastAsia"/>
          <w:sz w:val="24"/>
          <w:szCs w:val="24"/>
        </w:rPr>
        <w:t>其时空格局，提取关键影响因素，量化各因素对该效应的相对贡献，并阐明</w:t>
      </w:r>
      <w:r>
        <w:rPr>
          <w:rFonts w:ascii="楷体" w:eastAsia="楷体" w:hAnsi="楷体" w:cs="楷体" w:hint="eastAsia"/>
          <w:sz w:val="24"/>
          <w:szCs w:val="24"/>
          <w:highlight w:val="green"/>
        </w:rPr>
        <w:t>河流冠层热效应</w:t>
      </w:r>
      <w:r>
        <w:rPr>
          <w:rFonts w:ascii="楷体" w:eastAsia="楷体" w:hAnsi="楷体" w:cs="黑体" w:hint="eastAsia"/>
          <w:sz w:val="24"/>
          <w:szCs w:val="24"/>
        </w:rPr>
        <w:t>的形成机制，对不同的局地气候区类型分别提出各自的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城市滨江地区室外空间热环境</w:t>
      </w:r>
      <w:r>
        <w:rPr>
          <w:rFonts w:ascii="楷体" w:eastAsia="楷体" w:hAnsi="楷体" w:cs="黑体" w:hint="eastAsia"/>
          <w:sz w:val="24"/>
          <w:szCs w:val="24"/>
        </w:rPr>
        <w:t>优化方案。</w:t>
      </w:r>
    </w:p>
    <w:p w14:paraId="6CA0CFCF" w14:textId="77777777" w:rsidR="00E8688A" w:rsidRDefault="00000000">
      <w:pPr>
        <w:spacing w:line="360" w:lineRule="auto"/>
        <w:rPr>
          <w:rFonts w:ascii="楷体" w:eastAsia="楷体" w:hAnsi="楷体" w:cs="黑体"/>
          <w:sz w:val="24"/>
          <w:szCs w:val="24"/>
        </w:rPr>
      </w:pPr>
      <w:r>
        <w:rPr>
          <w:rFonts w:ascii="楷体" w:eastAsia="楷体" w:hAnsi="楷体" w:cs="黑体"/>
          <w:sz w:val="24"/>
          <w:szCs w:val="24"/>
        </w:rPr>
        <w:t xml:space="preserve">    </w:t>
      </w:r>
      <w:r>
        <w:rPr>
          <w:rFonts w:ascii="楷体" w:eastAsia="楷体" w:hAnsi="楷体" w:cs="黑体" w:hint="eastAsia"/>
          <w:sz w:val="24"/>
          <w:szCs w:val="24"/>
        </w:rPr>
        <w:t>本项目的研究结果将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有助于</w:t>
      </w:r>
      <w:r>
        <w:rPr>
          <w:rFonts w:ascii="楷体" w:eastAsia="楷体" w:hAnsi="楷体" w:cs="黑体" w:hint="eastAsia"/>
          <w:sz w:val="24"/>
          <w:szCs w:val="24"/>
        </w:rPr>
        <w:t>进一步理解环境因素对城市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滨江地区</w:t>
      </w:r>
      <w:r>
        <w:rPr>
          <w:rFonts w:ascii="楷体" w:eastAsia="楷体" w:hAnsi="楷体" w:cs="黑体" w:hint="eastAsia"/>
          <w:sz w:val="24"/>
          <w:szCs w:val="24"/>
        </w:rPr>
        <w:t>气候的影响，从而为相关地区的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城市规划设计</w:t>
      </w:r>
      <w:r>
        <w:rPr>
          <w:rFonts w:ascii="楷体" w:eastAsia="楷体" w:hAnsi="楷体" w:cs="黑体" w:hint="eastAsia"/>
          <w:sz w:val="24"/>
          <w:szCs w:val="24"/>
        </w:rPr>
        <w:t>提供参考，以科学应对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未来气候变化和城市化</w:t>
      </w:r>
      <w:r>
        <w:rPr>
          <w:rFonts w:ascii="楷体" w:eastAsia="楷体" w:hAnsi="楷体" w:cs="黑体" w:hint="eastAsia"/>
          <w:sz w:val="24"/>
          <w:szCs w:val="24"/>
        </w:rPr>
        <w:t>带来的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城市极端天气、居民舒适度下降和健康风险增加</w:t>
      </w:r>
      <w:r>
        <w:rPr>
          <w:rFonts w:ascii="楷体" w:eastAsia="楷体" w:hAnsi="楷体" w:cs="黑体" w:hint="eastAsia"/>
          <w:sz w:val="24"/>
          <w:szCs w:val="24"/>
        </w:rPr>
        <w:t>等问题，对我国</w:t>
      </w:r>
      <w:r>
        <w:rPr>
          <w:rFonts w:ascii="楷体" w:eastAsia="楷体" w:hAnsi="楷体" w:cs="黑体" w:hint="eastAsia"/>
          <w:sz w:val="24"/>
          <w:szCs w:val="24"/>
          <w:highlight w:val="green"/>
        </w:rPr>
        <w:t>气候适应型城市</w:t>
      </w:r>
      <w:r>
        <w:rPr>
          <w:rFonts w:ascii="楷体" w:eastAsia="楷体" w:hAnsi="楷体" w:cs="黑体" w:hint="eastAsia"/>
          <w:sz w:val="24"/>
          <w:szCs w:val="24"/>
        </w:rPr>
        <w:t>的建设具有</w:t>
      </w:r>
      <w:r>
        <w:rPr>
          <w:rFonts w:ascii="楷体" w:eastAsia="楷体" w:hAnsi="楷体" w:cs="黑体" w:hint="eastAsia"/>
          <w:sz w:val="24"/>
          <w:szCs w:val="24"/>
          <w:highlight w:val="cyan"/>
        </w:rPr>
        <w:t>重要的启示意义</w:t>
      </w:r>
      <w:r>
        <w:rPr>
          <w:rFonts w:ascii="楷体" w:eastAsia="楷体" w:hAnsi="楷体" w:cs="黑体" w:hint="eastAsia"/>
          <w:sz w:val="24"/>
          <w:szCs w:val="24"/>
        </w:rPr>
        <w:t>，属于“需求牵引，突破瓶颈”。</w:t>
      </w:r>
    </w:p>
    <w:p w14:paraId="70512657" w14:textId="77777777" w:rsidR="00E8688A" w:rsidRDefault="00E8688A"/>
    <w:sectPr w:rsidR="00E868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1991" w14:textId="77777777" w:rsidR="00713DC2" w:rsidRDefault="00713DC2">
      <w:pPr>
        <w:spacing w:line="240" w:lineRule="auto"/>
      </w:pPr>
      <w:r>
        <w:separator/>
      </w:r>
    </w:p>
  </w:endnote>
  <w:endnote w:type="continuationSeparator" w:id="0">
    <w:p w14:paraId="3FBA0825" w14:textId="77777777" w:rsidR="00713DC2" w:rsidRDefault="00713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A76A5" w14:textId="77777777" w:rsidR="00713DC2" w:rsidRDefault="00713DC2">
      <w:pPr>
        <w:spacing w:after="0"/>
      </w:pPr>
      <w:r>
        <w:separator/>
      </w:r>
    </w:p>
  </w:footnote>
  <w:footnote w:type="continuationSeparator" w:id="0">
    <w:p w14:paraId="2E890613" w14:textId="77777777" w:rsidR="00713DC2" w:rsidRDefault="00713D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BjZmExYTA5MDk3ZGM4ZDE4NTI2NjU5NGNkOTU1ODQifQ=="/>
  </w:docVars>
  <w:rsids>
    <w:rsidRoot w:val="00ED54BF"/>
    <w:rsid w:val="00400DD9"/>
    <w:rsid w:val="004168E4"/>
    <w:rsid w:val="004D57FB"/>
    <w:rsid w:val="005573FF"/>
    <w:rsid w:val="00676DCF"/>
    <w:rsid w:val="006947F1"/>
    <w:rsid w:val="006B3642"/>
    <w:rsid w:val="006E7ECB"/>
    <w:rsid w:val="00713DC2"/>
    <w:rsid w:val="0074089B"/>
    <w:rsid w:val="009761CA"/>
    <w:rsid w:val="009913AB"/>
    <w:rsid w:val="009D6B12"/>
    <w:rsid w:val="00A83611"/>
    <w:rsid w:val="00CA7BB0"/>
    <w:rsid w:val="00D91C03"/>
    <w:rsid w:val="00DF15B8"/>
    <w:rsid w:val="00E8688A"/>
    <w:rsid w:val="00ED54BF"/>
    <w:rsid w:val="789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599D7"/>
  <w15:docId w15:val="{04EA6A9E-9658-4540-90A6-B588CF7C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character" w:customStyle="1" w:styleId="a4">
    <w:name w:val="批注文字 字符"/>
    <w:basedOn w:val="a0"/>
    <w:link w:val="a3"/>
    <w:uiPriority w:val="99"/>
    <w:qFormat/>
  </w:style>
  <w:style w:type="paragraph" w:styleId="a5">
    <w:name w:val="header"/>
    <w:basedOn w:val="a"/>
    <w:link w:val="a6"/>
    <w:uiPriority w:val="99"/>
    <w:unhideWhenUsed/>
    <w:rsid w:val="006E7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E7ECB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6E7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E7EC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Yifei Zhou</dc:creator>
  <cp:lastModifiedBy>Yifei Zhou</cp:lastModifiedBy>
  <cp:revision>9</cp:revision>
  <dcterms:created xsi:type="dcterms:W3CDTF">2023-03-09T06:20:00Z</dcterms:created>
  <dcterms:modified xsi:type="dcterms:W3CDTF">2023-03-09T08:55:00Z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FD6C2E4AD0A6414C8C05AEEAA368A3BB</vt:lpwstr>
  </property>
</Properties>
</file>