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Cooling power of urban river under the background of urbanization</w:t>
      </w:r>
    </w:p>
    <w:p>
      <w:pPr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Introduction</w:t>
      </w:r>
      <w:bookmarkStart w:id="0" w:name="_GoBack"/>
      <w:bookmarkEnd w:id="0"/>
    </w:p>
    <w:p>
      <w:pPr>
        <w:rPr>
          <w:rFonts w:hint="default" w:asciiTheme="majorAscii" w:hAnsiTheme="majorAscii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UHI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With population explosion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and economic development</w:t>
      </w:r>
      <w:r>
        <w:rPr>
          <w:rFonts w:hint="default" w:ascii="Times New Roman" w:hAnsi="Times New Roman" w:cs="Times New Roman"/>
          <w:lang w:val="en-US" w:eastAsia="zh-CN"/>
        </w:rPr>
        <w:t xml:space="preserve">, urbanization has witnessed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significant expansion </w:t>
      </w:r>
      <w:r>
        <w:rPr>
          <w:rFonts w:hint="default" w:ascii="Times New Roman" w:hAnsi="Times New Roman" w:cs="Times New Roman"/>
          <w:lang w:val="en-US" w:eastAsia="zh-CN"/>
        </w:rPr>
        <w:t>globally.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According to the prediction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from the United Nations</w:t>
      </w:r>
      <w:r>
        <w:rPr>
          <w:rFonts w:hint="default" w:ascii="Times New Roman" w:hAnsi="Times New Roman" w:cs="Times New Roman"/>
          <w:lang w:val="en-US" w:eastAsia="zh-CN"/>
        </w:rPr>
        <w:t>, this trend will continue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in the following decades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urbanization rate</w:t>
      </w:r>
      <w:r>
        <w:rPr>
          <w:rFonts w:hint="default" w:ascii="Times New Roman" w:hAnsi="Times New Roman" w:cs="Times New Roman"/>
          <w:lang w:val="en-US" w:eastAsia="zh-CN"/>
        </w:rPr>
        <w:t xml:space="preserve"> is estimated to be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up to 68 %</w:t>
      </w:r>
      <w:r>
        <w:rPr>
          <w:rFonts w:hint="default" w:ascii="Times New Roman" w:hAnsi="Times New Roman" w:cs="Times New Roman"/>
          <w:lang w:val="en-US" w:eastAsia="zh-CN"/>
        </w:rPr>
        <w:t xml:space="preserve"> by 2050 (</w:t>
      </w:r>
      <w:r>
        <w:rPr>
          <w:rFonts w:hint="default" w:ascii="Times New Roman" w:hAnsi="Times New Roman" w:cs="Times New Roman"/>
        </w:rPr>
        <w:t>United Nations</w:t>
      </w:r>
      <w:r>
        <w:rPr>
          <w:rFonts w:hint="default" w:ascii="Times New Roman" w:hAnsi="Times New Roman" w:cs="Times New Roman"/>
          <w:lang w:val="en-US" w:eastAsia="zh-CN"/>
        </w:rPr>
        <w:t>. 2019).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As has been observed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 numerous cities</w:t>
      </w:r>
      <w:r>
        <w:rPr>
          <w:rFonts w:hint="default" w:ascii="Times New Roman" w:hAnsi="Times New Roman" w:cs="Times New Roman"/>
          <w:lang w:val="en-US" w:eastAsia="zh-CN"/>
        </w:rPr>
        <w:t xml:space="preserve"> over the world, urbanization has caused multiple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adverse effects </w:t>
      </w:r>
      <w:r>
        <w:rPr>
          <w:rFonts w:hint="default" w:ascii="Times New Roman" w:hAnsi="Times New Roman" w:cs="Times New Roman"/>
          <w:lang w:val="en-US" w:eastAsia="zh-CN"/>
        </w:rPr>
        <w:t xml:space="preserve">on local environment, such as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water and air pollution</w:t>
      </w:r>
      <w:r>
        <w:rPr>
          <w:rFonts w:hint="default" w:ascii="Times New Roman" w:hAnsi="Times New Roman" w:cs="Times New Roman"/>
          <w:lang w:val="en-US" w:eastAsia="zh-CN"/>
        </w:rPr>
        <w:t xml:space="preserve">, ecosystem degradation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urban heat island</w:t>
      </w:r>
      <w:r>
        <w:rPr>
          <w:rFonts w:hint="default" w:ascii="Times New Roman" w:hAnsi="Times New Roman" w:cs="Times New Roman"/>
          <w:lang w:val="en-US" w:eastAsia="zh-CN"/>
        </w:rPr>
        <w:t xml:space="preserve"> (Wang et al., 2020; </w:t>
      </w:r>
      <w:r>
        <w:rPr>
          <w:rFonts w:hint="default" w:ascii="Times New Roman" w:hAnsi="Times New Roman" w:cs="Times New Roman"/>
        </w:rPr>
        <w:t>Ahmad</w:t>
      </w:r>
      <w:r>
        <w:rPr>
          <w:rFonts w:hint="default" w:ascii="Times New Roman" w:hAnsi="Times New Roman" w:cs="Times New Roman"/>
          <w:lang w:val="en-US" w:eastAsia="zh-CN"/>
        </w:rPr>
        <w:t xml:space="preserve"> et al., 2021).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Urban heat island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is a phenomenon</w:t>
      </w:r>
      <w:r>
        <w:rPr>
          <w:rFonts w:hint="default" w:ascii="Times New Roman" w:hAnsi="Times New Roman" w:cs="Times New Roman"/>
          <w:lang w:val="en-US" w:eastAsia="zh-CN"/>
        </w:rPr>
        <w:t xml:space="preserve"> by which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temperatures tend to be higher</w:t>
      </w:r>
      <w:r>
        <w:rPr>
          <w:rFonts w:hint="default" w:ascii="Times New Roman" w:hAnsi="Times New Roman" w:cs="Times New Roman"/>
          <w:lang w:val="en-US" w:eastAsia="zh-CN"/>
        </w:rPr>
        <w:t xml:space="preserve"> in urban areas compared to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the surrounding rural areas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>Elevated temperatures</w:t>
      </w:r>
      <w:r>
        <w:rPr>
          <w:rFonts w:hint="default" w:ascii="Times New Roman" w:hAnsi="Times New Roman" w:cs="Times New Roman"/>
          <w:lang w:val="en-US" w:eastAsia="zh-CN"/>
        </w:rPr>
        <w:t xml:space="preserve"> have been found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increase energy consumption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pose a threat to public health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 xml:space="preserve"> in cities</w:t>
      </w:r>
      <w:r>
        <w:rPr>
          <w:rFonts w:hint="default" w:ascii="Times New Roman" w:hAnsi="Times New Roman" w:cs="Times New Roman"/>
          <w:lang w:val="en-US" w:eastAsia="zh-CN"/>
        </w:rPr>
        <w:t xml:space="preserve">, especially in summer (Guan et al., 2017; </w:t>
      </w:r>
      <w:r>
        <w:rPr>
          <w:rFonts w:hint="default" w:ascii="Times New Roman" w:hAnsi="Times New Roman" w:cs="Times New Roman"/>
        </w:rPr>
        <w:t>Nieuwenhuijsen</w:t>
      </w:r>
      <w:r>
        <w:rPr>
          <w:rFonts w:hint="default" w:ascii="Times New Roman" w:hAnsi="Times New Roman" w:cs="Times New Roman"/>
          <w:lang w:val="en-US" w:eastAsia="zh-CN"/>
        </w:rPr>
        <w:t xml:space="preserve"> et al., 2018).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Therefore,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certain measures </w:t>
      </w:r>
      <w:r>
        <w:rPr>
          <w:rFonts w:hint="default" w:ascii="Times New Roman" w:hAnsi="Times New Roman" w:cs="Times New Roman"/>
          <w:lang w:val="en-US" w:eastAsia="zh-CN"/>
        </w:rPr>
        <w:t xml:space="preserve">are necessary to address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associated negative effects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="Times New Roman" w:asciiTheme="majorAscii" w:hAnsiTheme="majorAscii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="Times New Roman" w:asciiTheme="majorAscii" w:hAnsiTheme="majorAscii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水体降温效应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 w:cs="Times New Roman" w:asciiTheme="majorAscii" w:hAnsiTheme="majorAscii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u w:val="single"/>
          <w:lang w:val="en-US" w:eastAsia="zh-CN"/>
        </w:rPr>
      </w:pPr>
      <w:r>
        <w:rPr>
          <w:rFonts w:hint="default" w:asciiTheme="majorAscii" w:hAnsiTheme="majorAscii"/>
          <w:u w:val="single"/>
          <w:lang w:val="en-US" w:eastAsia="zh-CN"/>
        </w:rPr>
        <w:t>目前，主要的城市降温措施包括改变表面材料、优化土地覆盖、促进通风等。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u w:val="single"/>
          <w:lang w:val="en-US" w:eastAsia="zh-CN"/>
        </w:rPr>
      </w:pPr>
      <w:r>
        <w:rPr>
          <w:rFonts w:hint="default" w:asciiTheme="majorAscii" w:hAnsiTheme="majorAscii"/>
          <w:u w:val="single"/>
          <w:lang w:val="en-US" w:eastAsia="zh-CN"/>
        </w:rPr>
        <w:t>对于土地覆盖与利用，蓝绿空间的影响关注较多。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u w:val="single"/>
          <w:lang w:val="en-US" w:eastAsia="zh-CN"/>
        </w:rPr>
      </w:pPr>
      <w:r>
        <w:rPr>
          <w:rFonts w:hint="default" w:asciiTheme="majorAscii" w:hAnsiTheme="majorAscii"/>
          <w:u w:val="single"/>
          <w:lang w:val="en-US" w:eastAsia="zh-CN"/>
        </w:rPr>
        <w:t>由于水体的热特性，其对周边热气候有显著影响。在白天的大多数时候，水体对周边环境有降温效应。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highlight w:val="none"/>
          <w:u w:val="single"/>
          <w:lang w:val="en-US" w:eastAsia="zh-CN"/>
        </w:rPr>
      </w:pPr>
      <w:r>
        <w:rPr>
          <w:rFonts w:hint="default" w:asciiTheme="majorAscii" w:hAnsiTheme="majorAscii"/>
          <w:highlight w:val="none"/>
          <w:u w:val="single"/>
          <w:lang w:val="en-US" w:eastAsia="zh-CN"/>
        </w:rPr>
        <w:t>降温范围（举例）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Theme="majorAscii" w:hAnsiTheme="majorAscii"/>
          <w:highlight w:val="none"/>
          <w:u w:val="single"/>
          <w:lang w:val="en-US" w:eastAsia="zh-CN"/>
        </w:rPr>
      </w:pPr>
      <w:r>
        <w:rPr>
          <w:rFonts w:hint="default" w:asciiTheme="majorAscii" w:hAnsiTheme="majorAscii"/>
          <w:highlight w:val="none"/>
          <w:u w:val="single"/>
          <w:lang w:val="en-US" w:eastAsia="zh-CN"/>
        </w:rPr>
        <w:t>在一些地方，水体降温效应被发现强于绿地（举例）。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湖泊和河流是城市水体的主要类型，两者具有不同的形态特征。在城市内，多数湖泊面积较小，并分散于城市内各处，而河流呈狭长型线性布局，多数贯穿整个城市。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由于上述不同，河流与湖泊对周边环境的温湿效应存在差异。比如，在我国东北城市长春和吉林市，河流对周边环境的降温效应显著强于湖泊和绿地 (Xue et al., 2019)。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ajorAscii"/>
          <w:highlight w:val="yellow"/>
          <w:lang w:val="en-US" w:eastAsia="zh-CN"/>
        </w:rPr>
      </w:pPr>
      <w:r>
        <w:rPr>
          <w:rFonts w:hint="default" w:asciiTheme="majorAscii" w:hAnsiTheme="majorAscii"/>
          <w:highlight w:val="yellow"/>
          <w:lang w:val="en-US" w:eastAsia="zh-CN"/>
        </w:rPr>
        <w:t>相对湖泊，河流相关研究较少</w:t>
      </w:r>
    </w:p>
    <w:p>
      <w:pPr>
        <w:numPr>
          <w:ilvl w:val="0"/>
          <w:numId w:val="0"/>
        </w:numPr>
        <w:ind w:leftChars="0"/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Primary measures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address excessive urban heat</w:t>
      </w:r>
      <w:r>
        <w:rPr>
          <w:rFonts w:hint="default" w:ascii="Times New Roman" w:hAnsi="Times New Roman" w:cs="Times New Roman"/>
          <w:lang w:val="en-US" w:eastAsia="zh-CN"/>
        </w:rPr>
        <w:t xml:space="preserve"> include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altering surface materials</w:t>
      </w:r>
      <w:r>
        <w:rPr>
          <w:rFonts w:hint="default" w:ascii="Times New Roman" w:hAnsi="Times New Roman" w:cs="Times New Roman"/>
          <w:lang w:val="en-US" w:eastAsia="zh-CN"/>
        </w:rPr>
        <w:t xml:space="preserve">, optimizing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spatial layout of land cover</w:t>
      </w:r>
      <w:r>
        <w:rPr>
          <w:rFonts w:hint="default" w:ascii="Times New Roman" w:hAnsi="Times New Roman" w:cs="Times New Roman"/>
          <w:lang w:val="en-US" w:eastAsia="zh-CN"/>
        </w:rPr>
        <w:t>, and promoting ventilation (</w:t>
      </w:r>
      <w:r>
        <w:rPr>
          <w:rFonts w:hint="default" w:ascii="Times New Roman" w:hAnsi="Times New Roman" w:cs="Times New Roman"/>
        </w:rPr>
        <w:t>Azhdari</w:t>
      </w:r>
      <w:r>
        <w:rPr>
          <w:rFonts w:hint="default" w:ascii="Times New Roman" w:hAnsi="Times New Roman" w:cs="Times New Roman"/>
          <w:lang w:val="en-US" w:eastAsia="zh-CN"/>
        </w:rPr>
        <w:t xml:space="preserve"> et al., 2018; Taleghani，2018; He, 2020).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 terms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land cover</w:t>
      </w:r>
      <w:r>
        <w:rPr>
          <w:rFonts w:hint="default" w:ascii="Times New Roman" w:hAnsi="Times New Roman" w:cs="Times New Roman"/>
          <w:lang w:val="en-US" w:eastAsia="zh-CN"/>
        </w:rPr>
        <w:t xml:space="preserve">, the impacts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blue and green space</w:t>
      </w:r>
      <w:r>
        <w:rPr>
          <w:rFonts w:hint="default" w:ascii="Times New Roman" w:hAnsi="Times New Roman" w:cs="Times New Roman"/>
          <w:lang w:val="en-US" w:eastAsia="zh-CN"/>
        </w:rPr>
        <w:t xml:space="preserve"> have received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much attention</w:t>
      </w:r>
      <w:r>
        <w:rPr>
          <w:rFonts w:hint="default" w:ascii="Times New Roman" w:hAnsi="Times New Roman" w:cs="Times New Roman"/>
          <w:lang w:val="en-US" w:eastAsia="zh-CN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【可选】Blue space contains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lakes, pools, rivers, etc</w:t>
      </w:r>
      <w:r>
        <w:rPr>
          <w:rFonts w:hint="default" w:ascii="Times New Roman" w:hAnsi="Times New Roman" w:cs="Times New Roman"/>
          <w:lang w:val="en-US" w:eastAsia="zh-CN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Compared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impermeable surfaces</w:t>
      </w:r>
      <w:r>
        <w:rPr>
          <w:rFonts w:hint="default" w:ascii="Times New Roman" w:hAnsi="Times New Roman" w:cs="Times New Roman"/>
          <w:lang w:val="en-US" w:eastAsia="zh-CN"/>
        </w:rPr>
        <w:t xml:space="preserve">, water has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low thermal conductivity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high specific heat capacity</w:t>
      </w:r>
      <w:r>
        <w:rPr>
          <w:rFonts w:hint="default" w:ascii="Times New Roman" w:hAnsi="Times New Roman" w:cs="Times New Roman"/>
          <w:lang w:val="en-US" w:eastAsia="zh-CN"/>
        </w:rPr>
        <w:t xml:space="preserve">. They cause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water surface</w:t>
      </w:r>
      <w:r>
        <w:rPr>
          <w:rFonts w:hint="default" w:ascii="Times New Roman" w:hAnsi="Times New Roman" w:cs="Times New Roman"/>
          <w:lang w:val="en-US" w:eastAsia="zh-CN"/>
        </w:rPr>
        <w:t xml:space="preserve"> to absorb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less heat</w:t>
      </w:r>
      <w:r>
        <w:rPr>
          <w:rFonts w:hint="default" w:ascii="Times New Roman" w:hAnsi="Times New Roman" w:cs="Times New Roman"/>
          <w:lang w:val="en-US" w:eastAsia="zh-CN"/>
        </w:rPr>
        <w:t xml:space="preserve"> during the day, resulting in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lower temperatures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These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temperature contrasts</w:t>
      </w:r>
      <w:r>
        <w:rPr>
          <w:rFonts w:hint="default" w:ascii="Times New Roman" w:hAnsi="Times New Roman" w:cs="Times New Roman"/>
          <w:lang w:val="en-US" w:eastAsia="zh-CN"/>
        </w:rPr>
        <w:t xml:space="preserve"> can contribute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heat transfer</w:t>
      </w:r>
      <w:r>
        <w:rPr>
          <w:rFonts w:hint="default" w:ascii="Times New Roman" w:hAnsi="Times New Roman" w:cs="Times New Roman"/>
          <w:lang w:val="en-US" w:eastAsia="zh-CN"/>
        </w:rPr>
        <w:t xml:space="preserve"> between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water surfaces</w:t>
      </w:r>
      <w:r>
        <w:rPr>
          <w:rFonts w:hint="default" w:ascii="Times New Roman" w:hAnsi="Times New Roma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surrounding urban areas. 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Co</w:t>
      </w:r>
      <w:r>
        <w:rPr>
          <w:rFonts w:hint="default" w:ascii="Times New Roman" w:hAnsi="Times New Roman" w:cs="Times New Roman"/>
          <w:lang w:val="en-US" w:eastAsia="zh-CN"/>
        </w:rPr>
        <w:t xml:space="preserve">nsequently,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waterfront areas</w:t>
      </w:r>
      <w:r>
        <w:rPr>
          <w:rFonts w:hint="default" w:ascii="Times New Roman" w:hAnsi="Times New Roman" w:cs="Times New Roman"/>
          <w:lang w:val="en-US" w:eastAsia="zh-CN"/>
        </w:rPr>
        <w:t xml:space="preserve"> get cooler.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According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research</w:t>
      </w:r>
      <w:r>
        <w:rPr>
          <w:rFonts w:hint="default" w:ascii="Times New Roman" w:hAnsi="Times New Roman" w:cs="Times New Roman"/>
          <w:lang w:val="en-US" w:eastAsia="zh-CN"/>
        </w:rPr>
        <w:t xml:space="preserve"> in Shanghai, the contrast of surface temperature between lakeside and inland areas can be more than 5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°C 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 xml:space="preserve">(Du et al., 2016).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【可选】Meanwhile, researches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have also demonstrated </w:t>
      </w:r>
      <w:r>
        <w:rPr>
          <w:rFonts w:hint="default" w:ascii="Times New Roman" w:hAnsi="Times New Roman" w:cs="Times New Roman"/>
          <w:lang w:val="en-US" w:eastAsia="zh-CN"/>
        </w:rPr>
        <w:t xml:space="preserve">that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cooling ability of water bodies </w:t>
      </w:r>
      <w:r>
        <w:rPr>
          <w:rFonts w:hint="default" w:ascii="Times New Roman" w:hAnsi="Times New Roman" w:cs="Times New Roman"/>
          <w:lang w:val="en-US" w:eastAsia="zh-CN"/>
        </w:rPr>
        <w:t>can be stronger than green spaces (</w:t>
      </w:r>
      <w:r>
        <w:rPr>
          <w:rFonts w:hint="default" w:ascii="Times New Roman" w:hAnsi="Times New Roman" w:cs="Times New Roman"/>
        </w:rPr>
        <w:t>Dugord</w:t>
      </w:r>
      <w:r>
        <w:rPr>
          <w:rFonts w:hint="default" w:ascii="Times New Roman" w:hAnsi="Times New Roman" w:cs="Times New Roman"/>
          <w:lang w:val="en-US" w:eastAsia="zh-CN"/>
        </w:rPr>
        <w:t xml:space="preserve"> et al., 2014; Tan et al., 2017).</w:t>
      </w:r>
    </w:p>
    <w:p>
      <w:pPr>
        <w:numPr>
          <w:ilvl w:val="1"/>
          <w:numId w:val="2"/>
        </w:numPr>
        <w:bidi w:val="0"/>
        <w:ind w:left="84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【参考Water as an urban heat sink: Blue infrastructure alleviates urban heat island effect in mega-city agglomeration】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 urban areas,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rivers and lakes</w:t>
      </w:r>
      <w:r>
        <w:rPr>
          <w:rFonts w:hint="default" w:ascii="Times New Roman" w:hAnsi="Times New Roman" w:cs="Times New Roman"/>
          <w:lang w:val="en-US" w:eastAsia="zh-CN"/>
        </w:rPr>
        <w:t xml:space="preserve"> are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2 major types</w:t>
      </w:r>
      <w:r>
        <w:rPr>
          <w:rFonts w:hint="default" w:ascii="Times New Roman" w:hAnsi="Times New Roman" w:cs="Times New Roman"/>
          <w:lang w:val="en-US" w:eastAsia="zh-CN"/>
        </w:rPr>
        <w:t xml:space="preserve"> of water bodies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with different characteristics</w:t>
      </w:r>
      <w:r>
        <w:rPr>
          <w:rFonts w:hint="default" w:ascii="Times New Roman" w:hAnsi="Times New Roman" w:cs="Times New Roman"/>
          <w:lang w:val="en-US" w:eastAsia="zh-CN"/>
        </w:rPr>
        <w:t xml:space="preserve">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A large proportion of lakes </w:t>
      </w:r>
      <w:r>
        <w:rPr>
          <w:rFonts w:hint="default" w:ascii="Times New Roman" w:hAnsi="Times New Roman" w:cs="Times New Roman"/>
          <w:lang w:val="en-US" w:eastAsia="zh-CN"/>
        </w:rPr>
        <w:t>are polygonal or circular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in shapes</w:t>
      </w:r>
      <w:r>
        <w:rPr>
          <w:rFonts w:hint="default" w:ascii="Times New Roman" w:hAnsi="Times New Roman" w:cs="Times New Roman"/>
          <w:lang w:val="en-US" w:eastAsia="zh-CN"/>
        </w:rPr>
        <w:t xml:space="preserve"> and located dispersedly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within a city,</w:t>
      </w:r>
      <w:r>
        <w:rPr>
          <w:rFonts w:hint="default" w:ascii="Times New Roman" w:hAnsi="Times New Roman" w:cs="Times New Roman"/>
          <w:lang w:val="en-US" w:eastAsia="zh-CN"/>
        </w:rPr>
        <w:t xml:space="preserve"> while rivers have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narrow and linear layout</w:t>
      </w:r>
      <w:r>
        <w:rPr>
          <w:rFonts w:hint="default" w:ascii="Times New Roman" w:hAnsi="Times New Roman" w:cs="Times New Roman"/>
          <w:lang w:val="en-US" w:eastAsia="zh-CN"/>
        </w:rPr>
        <w:t xml:space="preserve">, mostly traversing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entire urban area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Therefore,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rivers and lakes </w:t>
      </w:r>
      <w:r>
        <w:rPr>
          <w:rFonts w:hint="default" w:ascii="Times New Roman" w:hAnsi="Times New Roman" w:cs="Times New Roman"/>
          <w:lang w:val="en-US" w:eastAsia="zh-CN"/>
        </w:rPr>
        <w:t xml:space="preserve">have differences in their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thermal effects</w:t>
      </w:r>
      <w:r>
        <w:rPr>
          <w:rFonts w:hint="default" w:ascii="Times New Roman" w:hAnsi="Times New Roman" w:cs="Times New Roman"/>
          <w:lang w:val="en-US" w:eastAsia="zh-CN"/>
        </w:rPr>
        <w:t xml:space="preserve"> on the surrounding environment.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northeastern Chinese cities</w:t>
      </w:r>
      <w:r>
        <w:rPr>
          <w:rFonts w:hint="default" w:ascii="Times New Roman" w:hAnsi="Times New Roman" w:cs="Times New Roman"/>
          <w:lang w:val="en-US" w:eastAsia="zh-CN"/>
        </w:rPr>
        <w:t xml:space="preserve"> of Changchun and Jilin City, the cooling effects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of rivers</w:t>
      </w:r>
      <w:r>
        <w:rPr>
          <w:rFonts w:hint="default" w:ascii="Times New Roman" w:hAnsi="Times New Roman" w:cs="Times New Roman"/>
          <w:lang w:val="en-US" w:eastAsia="zh-CN"/>
        </w:rPr>
        <w:t xml:space="preserve"> on the surrounding environment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are found to be</w:t>
      </w:r>
      <w:r>
        <w:rPr>
          <w:rFonts w:hint="default" w:ascii="Times New Roman" w:hAnsi="Times New Roman" w:cs="Times New Roman"/>
          <w:lang w:val="en-US" w:eastAsia="zh-CN"/>
        </w:rPr>
        <w:t xml:space="preserve"> stronger than those of l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akes and green spaces</w:t>
      </w:r>
      <w:r>
        <w:rPr>
          <w:rFonts w:hint="default" w:ascii="Times New Roman" w:hAnsi="Times New Roman" w:cs="Times New Roman"/>
          <w:lang w:val="en-US" w:eastAsia="zh-CN"/>
        </w:rPr>
        <w:t xml:space="preserve"> (Xue et al., 2019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).</w:t>
      </w:r>
    </w:p>
    <w:p>
      <w:pPr>
        <w:widowControl w:val="0"/>
        <w:numPr>
          <w:numId w:val="0"/>
        </w:numPr>
        <w:bidi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【可选】Compared to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cooling effects of lakes</w:t>
      </w:r>
      <w:r>
        <w:rPr>
          <w:rFonts w:hint="default" w:ascii="Times New Roman" w:hAnsi="Times New Roman" w:cs="Times New Roman"/>
          <w:lang w:val="en-US" w:eastAsia="zh-CN"/>
        </w:rPr>
        <w:t xml:space="preserve">, the understanding of river cooling effects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on the surrounding urban areas</w:t>
      </w:r>
      <w:r>
        <w:rPr>
          <w:rFonts w:hint="default" w:ascii="Times New Roman" w:hAnsi="Times New Roman" w:cs="Times New Roman"/>
          <w:lang w:val="en-US" w:eastAsia="zh-CN"/>
        </w:rPr>
        <w:t xml:space="preserve"> is limited.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城市化对UHI的影响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伴随着快速的城市化过程，土地利用正在广泛地改变</w:t>
      </w:r>
      <w:r>
        <w:rPr>
          <w:rFonts w:hint="default" w:asciiTheme="majorAscii" w:hAnsiTheme="majorAscii"/>
          <w:lang w:val="en-US" w:eastAsia="zh-CN"/>
        </w:rPr>
        <w:t>，主要是植被减少。【需补充】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Fonts w:hint="eastAsia" w:asciiTheme="majorAscii" w:hAnsiTheme="majorAscii"/>
          <w:lang w:val="en-US" w:eastAsia="zh-CN"/>
        </w:rPr>
        <w:t>相应地，城市气候特征及其与环境因素的关系也会发生一定变化</w:t>
      </w:r>
      <w:r>
        <w:rPr>
          <w:rFonts w:hint="default" w:asciiTheme="majorAscii" w:hAnsiTheme="majorAscii"/>
          <w:lang w:val="en-US" w:eastAsia="zh-CN"/>
        </w:rPr>
        <w:t>【需补充】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已有研究发现，不同城市化地区的水体降温效应有较大差异</w:t>
      </w:r>
      <w:r>
        <w:rPr>
          <w:rFonts w:hint="eastAsia" w:asciiTheme="majorAscii" w:hAnsiTheme="majorAscii"/>
          <w:lang w:val="en-US" w:eastAsia="zh-CN"/>
        </w:rPr>
        <w:t>【可选】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因此，在城市化背景下，水体对周边的热效应会发生显著变化，其驱动因素也会随着时间而变化。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目前，相关研究对动态的城市化过程对水体热效应的影响的研究不足，需要从这一角度进行研究。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Along with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rapid urbanization process</w:t>
      </w:r>
      <w:r>
        <w:rPr>
          <w:rFonts w:hint="default" w:ascii="Times New Roman" w:hAnsi="Times New Roman" w:cs="Times New Roman"/>
          <w:lang w:val="en-US" w:eastAsia="zh-CN"/>
        </w:rPr>
        <w:t xml:space="preserve">, the spatial patterns of land cover </w:t>
      </w:r>
      <w:r>
        <w:rPr>
          <w:rFonts w:hint="eastAsia" w:cs="Times New Roman"/>
          <w:lang w:val="en-US" w:eastAsia="zh-CN"/>
        </w:rPr>
        <w:t>have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cs="Times New Roman"/>
          <w:highlight w:val="green"/>
          <w:lang w:val="en-US" w:eastAsia="zh-CN"/>
        </w:rPr>
        <w:t>experienced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widespread changes</w:t>
      </w:r>
      <w:r>
        <w:rPr>
          <w:rFonts w:hint="default" w:ascii="Times New Roman" w:hAnsi="Times New Roman" w:cs="Times New Roman"/>
          <w:lang w:val="en-US" w:eastAsia="zh-CN"/>
        </w:rPr>
        <w:t xml:space="preserve"> in </w:t>
      </w:r>
      <w:r>
        <w:rPr>
          <w:rFonts w:hint="eastAsia" w:cs="Times New Roman"/>
          <w:lang w:val="en-US" w:eastAsia="zh-CN"/>
        </w:rPr>
        <w:t>many</w:t>
      </w:r>
      <w:r>
        <w:rPr>
          <w:rFonts w:hint="default" w:ascii="Times New Roman" w:hAnsi="Times New Roman" w:cs="Times New Roman"/>
          <w:lang w:val="en-US" w:eastAsia="zh-CN"/>
        </w:rPr>
        <w:t xml:space="preserve"> cities,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which are main</w:t>
      </w:r>
      <w:r>
        <w:rPr>
          <w:rFonts w:hint="default" w:ascii="Times New Roman" w:hAnsi="Times New Roman" w:cs="Times New Roman"/>
          <w:b w:val="0"/>
          <w:bCs w:val="0"/>
          <w:highlight w:val="green"/>
          <w:lang w:val="en-US" w:eastAsia="zh-CN"/>
        </w:rPr>
        <w:t>ly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 xml:space="preserve"> accompanied by the </w:t>
      </w:r>
      <w:r>
        <w:rPr>
          <w:rFonts w:hint="default" w:ascii="Times New Roman" w:hAnsi="Times New Roman" w:cs="Times New Roman"/>
          <w:b w:val="0"/>
          <w:bCs w:val="0"/>
          <w:highlight w:val="green"/>
          <w:lang w:val="en-US" w:eastAsia="zh-CN"/>
        </w:rPr>
        <w:t>d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ecline of vegetation cover</w:t>
      </w:r>
      <w:r>
        <w:rPr>
          <w:rFonts w:hint="default" w:ascii="Times New Roman" w:hAnsi="Times New Roman" w:cs="Times New Roman"/>
          <w:lang w:val="en-US" w:eastAsia="zh-CN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ajorAscii" w:hAnsiTheme="majorAscii"/>
          <w:lang w:val="en-US" w:eastAsia="zh-CN"/>
        </w:rPr>
      </w:pPr>
      <w:r>
        <w:rPr>
          <w:rFonts w:hint="eastAsia" w:cs="Times New Roman"/>
          <w:lang w:val="en-US" w:eastAsia="zh-CN"/>
        </w:rPr>
        <w:t>Therefore</w:t>
      </w:r>
      <w:r>
        <w:rPr>
          <w:rFonts w:hint="default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 xml:space="preserve">the </w:t>
      </w:r>
      <w:r>
        <w:rPr>
          <w:rFonts w:hint="eastAsia" w:cs="Times New Roman"/>
          <w:highlight w:val="green"/>
          <w:lang w:val="en-US" w:eastAsia="zh-CN"/>
        </w:rPr>
        <w:t xml:space="preserve">current </w:t>
      </w:r>
      <w:r>
        <w:rPr>
          <w:rFonts w:hint="eastAsia" w:ascii="Times New Roman" w:hAnsi="Times New Roman" w:cs="Times New Roman"/>
          <w:highlight w:val="green"/>
          <w:lang w:val="en-US" w:eastAsia="zh-CN"/>
        </w:rPr>
        <w:t>characteristics</w:t>
      </w:r>
      <w:r>
        <w:rPr>
          <w:rFonts w:hint="eastAsia" w:ascii="Times New Roman" w:hAnsi="Times New Roman" w:cs="Times New Roman"/>
          <w:lang w:val="en-US" w:eastAsia="zh-CN"/>
        </w:rPr>
        <w:t xml:space="preserve"> o</w:t>
      </w:r>
      <w:r>
        <w:rPr>
          <w:rFonts w:hint="eastAsia" w:cs="Times New Roman"/>
          <w:lang w:val="en-US" w:eastAsia="zh-CN"/>
        </w:rPr>
        <w:t>f</w:t>
      </w:r>
      <w:r>
        <w:rPr>
          <w:rFonts w:hint="eastAsia" w:ascii="Times New Roman" w:hAnsi="Times New Roman" w:cs="Times New Roman"/>
          <w:lang w:val="en-US" w:eastAsia="zh-CN"/>
        </w:rPr>
        <w:t xml:space="preserve"> urban climate </w:t>
      </w:r>
      <w:r>
        <w:rPr>
          <w:rFonts w:hint="eastAsia" w:cs="Times New Roman"/>
          <w:highlight w:val="green"/>
          <w:lang w:val="en-US" w:eastAsia="zh-CN"/>
        </w:rPr>
        <w:t>may change during this process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Consequently,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current river cooling effect </w:t>
      </w:r>
      <w:r>
        <w:rPr>
          <w:rFonts w:hint="default" w:ascii="Times New Roman" w:hAnsi="Times New Roman" w:cs="Times New Roman"/>
          <w:lang w:val="en-US" w:eastAsia="zh-CN"/>
        </w:rPr>
        <w:t xml:space="preserve">of urban areas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its driving mechanism</w:t>
      </w:r>
      <w:r>
        <w:rPr>
          <w:rFonts w:hint="default" w:ascii="Times New Roman" w:hAnsi="Times New Roman" w:cs="Times New Roman"/>
          <w:lang w:val="en-US" w:eastAsia="zh-CN"/>
        </w:rPr>
        <w:t xml:space="preserve"> are supposed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be different </w:t>
      </w:r>
      <w:r>
        <w:rPr>
          <w:rFonts w:hint="default" w:ascii="Times New Roman" w:hAnsi="Times New Roman" w:cs="Times New Roman"/>
          <w:lang w:val="en-US" w:eastAsia="zh-CN"/>
        </w:rPr>
        <w:t xml:space="preserve">from those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before urbanization</w:t>
      </w:r>
      <w:r>
        <w:rPr>
          <w:rFonts w:hint="eastAsia" w:cs="Times New Roman"/>
          <w:highlight w:val="green"/>
          <w:lang w:val="en-US" w:eastAsia="zh-C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However, earlier investigations on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river cooling effect </w:t>
      </w:r>
      <w:r>
        <w:rPr>
          <w:rFonts w:hint="default" w:ascii="Times New Roman" w:hAnsi="Times New Roman" w:cs="Times New Roman"/>
          <w:lang w:val="en-US" w:eastAsia="zh-CN"/>
        </w:rPr>
        <w:t xml:space="preserve">are mostly based on data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a certain year </w:t>
      </w:r>
      <w:r>
        <w:rPr>
          <w:rFonts w:hint="default" w:ascii="Times New Roman" w:hAnsi="Times New Roman" w:cs="Times New Roman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inter-annual variations of river cooling effect </w:t>
      </w:r>
      <w:r>
        <w:rPr>
          <w:rFonts w:hint="default" w:ascii="Times New Roman" w:hAnsi="Times New Roman" w:cs="Times New Roman"/>
          <w:lang w:val="en-US" w:eastAsia="zh-CN"/>
        </w:rPr>
        <w:t xml:space="preserve">in the context of urbanization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have not been</w:t>
      </w:r>
      <w:r>
        <w:rPr>
          <w:rFonts w:hint="default" w:ascii="Times New Roman" w:hAnsi="Times New Roman" w:cs="Times New Roman"/>
          <w:lang w:val="en-US" w:eastAsia="zh-CN"/>
        </w:rPr>
        <w:t xml:space="preserve"> well investigated. </w:t>
      </w:r>
    </w:p>
    <w:p>
      <w:pPr>
        <w:widowControl w:val="0"/>
        <w:numPr>
          <w:numId w:val="0"/>
        </w:numPr>
        <w:jc w:val="both"/>
        <w:rPr>
          <w:rFonts w:hint="default" w:asciiTheme="majorAscii" w:hAnsiTheme="majorAscii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研究目的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Chongqing is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metropolitan city</w:t>
      </w:r>
      <w:r>
        <w:rPr>
          <w:rFonts w:hint="default" w:ascii="Times New Roman" w:hAnsi="Times New Roman" w:cs="Times New Roman"/>
          <w:lang w:val="en-US" w:eastAsia="zh-CN"/>
        </w:rPr>
        <w:t xml:space="preserve"> with a population of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more than 10 million</w:t>
      </w:r>
      <w:r>
        <w:rPr>
          <w:rFonts w:hint="default" w:ascii="Times New Roman" w:hAnsi="Times New Roman" w:cs="Times New Roman"/>
          <w:lang w:val="en-US" w:eastAsia="zh-CN"/>
        </w:rPr>
        <w:t xml:space="preserve">. Like most Chinese cities, Chongqing has experienced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continuous urbanization process</w:t>
      </w:r>
      <w:r>
        <w:rPr>
          <w:rFonts w:hint="default" w:ascii="Times New Roman" w:hAnsi="Times New Roman" w:cs="Times New Roman"/>
          <w:lang w:val="en-US" w:eastAsia="zh-CN"/>
        </w:rPr>
        <w:t xml:space="preserve"> for more than 30 years.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 this study, we select Chongqing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as an example</w:t>
      </w:r>
      <w:r>
        <w:rPr>
          <w:rFonts w:hint="default" w:ascii="Times New Roman" w:hAnsi="Times New Roman" w:cs="Times New Roman"/>
          <w:lang w:val="en-US" w:eastAsia="zh-CN"/>
        </w:rPr>
        <w:t xml:space="preserve"> to analyse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inter-annual change</w:t>
      </w:r>
      <w:r>
        <w:rPr>
          <w:rFonts w:hint="default" w:ascii="Times New Roman" w:hAnsi="Times New Roman" w:cs="Times New Roman"/>
          <w:lang w:val="en-US" w:eastAsia="zh-CN"/>
        </w:rPr>
        <w:t xml:space="preserve"> of river cooling effect and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its influencing factors</w:t>
      </w:r>
      <w:r>
        <w:rPr>
          <w:rFonts w:hint="default" w:ascii="Times New Roman" w:hAnsi="Times New Roman" w:cs="Times New Roman"/>
          <w:lang w:val="en-US" w:eastAsia="zh-CN"/>
        </w:rPr>
        <w:t xml:space="preserve"> during the past 20 years.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lang w:val="en-US" w:eastAsia="zh-CN"/>
        </w:rPr>
        <w:t>he main objectives of this study are</w:t>
      </w:r>
      <w:r>
        <w:rPr>
          <w:rFonts w:hint="eastAsia" w:cs="Times New Roman"/>
          <w:lang w:val="en-US" w:eastAsia="zh-CN"/>
        </w:rPr>
        <w:t>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(1) to explore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inter-annual change</w:t>
      </w:r>
      <w:r>
        <w:rPr>
          <w:rFonts w:hint="eastAsia" w:cs="Times New Roman"/>
          <w:highlight w:val="green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lang w:val="en-US" w:eastAsia="zh-CN"/>
        </w:rPr>
        <w:t>river cooling effect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 w:cs="Times New Roman"/>
          <w:highlight w:val="green"/>
          <w:lang w:val="en-US" w:eastAsia="zh-CN"/>
        </w:rPr>
        <w:t xml:space="preserve">in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metropolitan</w:t>
      </w:r>
      <w:r>
        <w:rPr>
          <w:rFonts w:hint="eastAsia" w:cs="Times New Roman"/>
          <w:highlight w:val="green"/>
          <w:lang w:val="en-US" w:eastAsia="zh-CN"/>
        </w:rPr>
        <w:t xml:space="preserve"> area of Chongqing;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 xml:space="preserve">(2) to analyse </w:t>
      </w:r>
      <w:r>
        <w:rPr>
          <w:rFonts w:hint="eastAsia" w:cs="Times New Roman"/>
          <w:highlight w:val="green"/>
          <w:lang w:val="en-US" w:eastAsia="zh-CN"/>
        </w:rPr>
        <w:t>the key influencing variables</w:t>
      </w:r>
      <w:r>
        <w:rPr>
          <w:rFonts w:hint="eastAsia" w:cs="Times New Roman"/>
          <w:highlight w:val="none"/>
          <w:lang w:val="en-US" w:eastAsia="zh-CN"/>
        </w:rPr>
        <w:t xml:space="preserve"> of </w:t>
      </w:r>
      <w:r>
        <w:rPr>
          <w:rFonts w:hint="eastAsia" w:cs="Times New Roman"/>
          <w:highlight w:val="green"/>
          <w:lang w:val="en-US" w:eastAsia="zh-CN"/>
        </w:rPr>
        <w:t>river cooling effect</w:t>
      </w:r>
      <w:r>
        <w:rPr>
          <w:rFonts w:hint="eastAsia" w:cs="Times New Roman"/>
          <w:highlight w:val="none"/>
          <w:lang w:val="en-US" w:eastAsia="zh-CN"/>
        </w:rPr>
        <w:t xml:space="preserve"> and </w:t>
      </w:r>
      <w:r>
        <w:rPr>
          <w:rFonts w:hint="eastAsia" w:cs="Times New Roman"/>
          <w:highlight w:val="green"/>
          <w:lang w:val="en-US" w:eastAsia="zh-CN"/>
        </w:rPr>
        <w:t>their temporal variations</w:t>
      </w:r>
      <w:r>
        <w:rPr>
          <w:rFonts w:hint="eastAsia" w:cs="Times New Roman"/>
          <w:highlight w:val="none"/>
          <w:lang w:val="en-US" w:eastAsia="zh-CN"/>
        </w:rPr>
        <w:t xml:space="preserve"> during the urbanization process </w:t>
      </w:r>
      <w:r>
        <w:rPr>
          <w:rFonts w:hint="eastAsia" w:cs="Times New Roman"/>
          <w:highlight w:val="green"/>
          <w:lang w:val="en-US" w:eastAsia="zh-CN"/>
        </w:rPr>
        <w:t>of last 20 years</w:t>
      </w:r>
      <w:r>
        <w:rPr>
          <w:rFonts w:hint="eastAsia" w:cs="Times New Roman"/>
          <w:highlight w:val="none"/>
          <w:lang w:val="en-US" w:eastAsia="zh-CN"/>
        </w:rPr>
        <w:t>.</w:t>
      </w:r>
    </w:p>
    <w:p>
      <w:pPr>
        <w:numPr>
          <w:numId w:val="0"/>
        </w:numPr>
        <w:ind w:leftChars="0"/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Data and Methods</w:t>
      </w:r>
    </w:p>
    <w:p>
      <w:pPr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本研究的分析方法如下：首先基于遥感数据计算地表温度，设置500米宽的缓冲区，计算缓冲区内的降温指标。该阈值的设置是基于温度指标与环境因素的相关性得到的。通过将降温指标与环境因素进行相关分析，相关性最高的则为500米。在每1000米河岸长度设置一个缓冲区。然后计算各缓冲区对应的环境因素和降温指标，进行相关分析，流程图如下：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2.1. Study area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Chongqing is located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 the upper reach</w:t>
      </w:r>
      <w:r>
        <w:rPr>
          <w:rFonts w:hint="default" w:ascii="Times New Roman" w:hAnsi="Times New Roman" w:cs="Times New Roman"/>
          <w:lang w:val="en-US" w:eastAsia="zh-CN"/>
        </w:rPr>
        <w:t xml:space="preserve"> of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the Yangtze River</w:t>
      </w:r>
      <w:r>
        <w:rPr>
          <w:rFonts w:hint="default" w:ascii="Times New Roman" w:hAnsi="Times New Roman" w:cs="Times New Roman"/>
          <w:lang w:val="en-US" w:eastAsia="zh-CN"/>
        </w:rPr>
        <w:t xml:space="preserve"> in southwest China. The Yangtze River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flows through</w:t>
      </w:r>
      <w:r>
        <w:rPr>
          <w:rFonts w:hint="default" w:ascii="Times New Roman" w:hAnsi="Times New Roman" w:cs="Times New Roman"/>
          <w:lang w:val="en-US" w:eastAsia="zh-CN"/>
        </w:rPr>
        <w:t xml:space="preserve"> this city, and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its major tributary</w:t>
      </w:r>
      <w:r>
        <w:rPr>
          <w:rFonts w:hint="default" w:ascii="Times New Roman" w:hAnsi="Times New Roman" w:cs="Times New Roman"/>
          <w:lang w:val="en-US" w:eastAsia="zh-CN"/>
        </w:rPr>
        <w:t xml:space="preserve">, the Jialing River,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converges with it </w:t>
      </w:r>
      <w:r>
        <w:rPr>
          <w:rFonts w:hint="default" w:ascii="Times New Roman" w:hAnsi="Times New Roman" w:cs="Times New Roman"/>
          <w:lang w:val="en-US" w:eastAsia="zh-CN"/>
        </w:rPr>
        <w:t>in the urban area.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The urban area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of Chongqing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is located in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a subtropical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monsoon climate zone.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Summer periods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in Chongqing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normally last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 xml:space="preserve">from </w:t>
      </w:r>
      <w:r>
        <w:rPr>
          <w:rFonts w:hint="eastAsia" w:eastAsia="宋体" w:cs="Times New Roman"/>
          <w:highlight w:val="green"/>
          <w:lang w:val="en-US" w:eastAsia="zh-CN"/>
        </w:rPr>
        <w:t>June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 xml:space="preserve"> to September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, which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are</w:t>
      </w:r>
      <w:r>
        <w:rPr>
          <w:rFonts w:hint="eastAsia" w:eastAsia="宋体" w:cs="Times New Roman"/>
          <w:highlight w:val="gree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highlight w:val="green"/>
          <w:lang w:val="en-US" w:eastAsia="zh-CN"/>
        </w:rPr>
        <w:t>characterized by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high temperature</w:t>
      </w:r>
      <w:r>
        <w:rPr>
          <w:rFonts w:hint="eastAsia" w:eastAsia="宋体" w:cs="Times New Roman"/>
          <w:lang w:val="en-US" w:eastAsia="zh-CN"/>
        </w:rPr>
        <w:t xml:space="preserve"> and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high humidity.</w:t>
      </w:r>
      <w:r>
        <w:rPr>
          <w:rFonts w:hint="eastAsia" w:eastAsia="宋体" w:cs="Times New Roman"/>
          <w:lang w:val="en-US" w:eastAsia="zh-CN"/>
        </w:rPr>
        <w:t xml:space="preserve"> There can be </w:t>
      </w:r>
      <w:r>
        <w:rPr>
          <w:rFonts w:hint="eastAsia" w:eastAsia="宋体" w:cs="Times New Roman"/>
          <w:highlight w:val="green"/>
          <w:lang w:val="en-US" w:eastAsia="zh-CN"/>
        </w:rPr>
        <w:t>more than 40 heatwave days</w:t>
      </w:r>
      <w:r>
        <w:rPr>
          <w:rFonts w:hint="eastAsia" w:eastAsia="宋体" w:cs="Times New Roman"/>
          <w:lang w:val="en-US" w:eastAsia="zh-CN"/>
        </w:rPr>
        <w:t xml:space="preserve"> in a year with</w:t>
      </w:r>
      <w:r>
        <w:rPr>
          <w:rFonts w:hint="eastAsia" w:eastAsia="宋体" w:cs="Times New Roman"/>
          <w:highlight w:val="green"/>
          <w:lang w:val="en-US" w:eastAsia="zh-CN"/>
        </w:rPr>
        <w:t xml:space="preserve"> maximum air temperature</w:t>
      </w:r>
      <w:r>
        <w:rPr>
          <w:rFonts w:hint="eastAsia" w:eastAsia="宋体" w:cs="Times New Roman"/>
          <w:lang w:val="en-US" w:eastAsia="zh-CN"/>
        </w:rPr>
        <w:t xml:space="preserve"> being larger than 35 °C on average, mostly distributed in</w:t>
      </w:r>
      <w:r>
        <w:rPr>
          <w:rFonts w:hint="eastAsia" w:eastAsia="宋体" w:cs="Times New Roman"/>
          <w:highlight w:val="green"/>
          <w:lang w:val="en-US" w:eastAsia="zh-CN"/>
        </w:rPr>
        <w:t xml:space="preserve"> July and August</w:t>
      </w:r>
      <w:r>
        <w:rPr>
          <w:rFonts w:hint="eastAsia" w:eastAsia="宋体" w:cs="Times New Roman"/>
          <w:lang w:val="en-US" w:eastAsia="zh-CN"/>
        </w:rPr>
        <w:t xml:space="preserve">. The highest air temperature can reach up to 43 °C.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Theme="majorAscii" w:hAnsiTheme="majorAscii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In the past 20 years,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city of Chongqing</w:t>
      </w:r>
      <w:r>
        <w:rPr>
          <w:rFonts w:hint="default" w:ascii="Times New Roman" w:hAnsi="Times New Roman" w:cs="Times New Roman"/>
          <w:lang w:val="en-US" w:eastAsia="zh-CN"/>
        </w:rPr>
        <w:t xml:space="preserve"> has undergone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rapid expansion</w:t>
      </w:r>
      <w:r>
        <w:rPr>
          <w:rFonts w:hint="default" w:ascii="Times New Roman" w:hAnsi="Times New Roman" w:cs="Times New Roman"/>
          <w:lang w:val="en-US" w:eastAsia="zh-CN"/>
        </w:rPr>
        <w:t xml:space="preserve">, with the built-up area increasing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from 177 km²</w:t>
      </w:r>
      <w:r>
        <w:rPr>
          <w:rFonts w:hint="eastAsia" w:cs="Times New Roman"/>
          <w:highlight w:val="gree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 2000 to 670 km²</w:t>
      </w:r>
      <w:r>
        <w:rPr>
          <w:rFonts w:hint="eastAsia" w:cs="Times New Roman"/>
          <w:highlight w:val="gree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in 2020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 w:eastAsia="zh-CN"/>
        </w:rPr>
        <w:t xml:space="preserve"> and the urban population growing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from 5.4 million in 2000 to 10.3 million in 2020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pStyle w:val="4"/>
        <w:bidi w:val="0"/>
        <w:rPr>
          <w:rFonts w:hint="default" w:asciiTheme="majorAscii" w:hAnsiTheme="majorAscii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ajorAscii" w:hAnsiTheme="majorAscii"/>
          <w:lang w:val="en-US" w:eastAsia="zh-CN"/>
        </w:rPr>
        <w:t>2.2. Data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Theme="majorAscii" w:hAnsiTheme="majorAscii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In order to analyse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the river cooling effect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, satellite images from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Landsat-5 TM and Landsat-8 OLI/TIRS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surface reflectance products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are utilized to calculate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land surface temperature in Chongqing.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These data are obtained from 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United States Geological Survey (http://earthexplorer.usgs.gov).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During the study period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of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yellow"/>
          <w:lang w:val="en-US" w:eastAsia="zh-CN" w:bidi="ar-SA"/>
        </w:rPr>
        <w:t>2000 - 2021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, one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 cloud-free image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with a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 spatial resolution of 30 meters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is selected for each year.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It's worth noting that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summer in 2012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is not covered by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Landsat 5 and 8 data sets</w:t>
      </w:r>
      <w:r>
        <w:rPr>
          <w:rFonts w:hint="eastAsia" w:cs="Times New Roman"/>
          <w:kern w:val="2"/>
          <w:sz w:val="21"/>
          <w:szCs w:val="24"/>
          <w:highlight w:val="none"/>
          <w:lang w:val="en-US" w:eastAsia="zh-CN" w:bidi="ar-SA"/>
        </w:rPr>
        <w:t xml:space="preserve"> and n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o satisfactory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cloud-free data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is available in 2018. Therefore,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the years of 2012 and 2018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are excluded in the following analysis.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The corresponding dates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for the selected images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of 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individual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 year</w:t>
      </w:r>
      <w:r>
        <w:rPr>
          <w:rFonts w:hint="eastAsia" w:cs="Times New Roman"/>
          <w:kern w:val="2"/>
          <w:sz w:val="21"/>
          <w:szCs w:val="24"/>
          <w:highlight w:val="green"/>
          <w:lang w:val="en-US" w:eastAsia="zh-CN" w:bidi="ar-SA"/>
        </w:rPr>
        <w:t>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are shown in Table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yellow"/>
          <w:lang w:val="en-US" w:eastAsia="zh-CN" w:bidi="ar-SA"/>
        </w:rPr>
        <w:t xml:space="preserve"> </w:t>
      </w:r>
      <w:r>
        <w:rPr>
          <w:rFonts w:hint="eastAsia" w:cs="Times New Roman"/>
          <w:kern w:val="2"/>
          <w:sz w:val="21"/>
          <w:szCs w:val="24"/>
          <w:highlight w:val="yellow"/>
          <w:lang w:val="en-US" w:eastAsia="zh-CN" w:bidi="ar-SA"/>
        </w:rPr>
        <w:t>XXX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In addition,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near-infrared and shortwave infrared 1 bands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of Landsat images are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employed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to extract water bodies.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Red and near-infrared bands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are used to calculate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Normalized Difference Vegetation Index (NDVI) 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of the study area.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Shuttle Radar Topography Mission 3.0 (SRTM-V3) product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with the spatial resolution of 30 meters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serves as a tool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for terrain analysis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of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the riverside area.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It can be downloaded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from USGS Earth Explorer.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 w:hAnsiTheme="majorAscii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Land cover data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a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re sourced from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the CLCD 2021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land cover dataset of China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with a spatial resolution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of 30 meters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an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d 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temporal resolution of one year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ascii="Times New Roman" w:hAnsi="Times New Roman" w:cs="Times New Roman"/>
        </w:rPr>
        <w:t>Yang</w:t>
      </w:r>
      <w:r>
        <w:rPr>
          <w:rFonts w:hint="eastAsia" w:cs="Times New Roman"/>
          <w:lang w:val="en-US" w:eastAsia="zh-CN"/>
        </w:rPr>
        <w:t xml:space="preserve"> et al., 2021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)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This dataset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 is computed from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Landsat data based on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 xml:space="preserve"> the Google Earth Engine platform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It covers the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spatial distribution of land cover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in China from 1985 to 2021, categorizing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land cover types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into nine classes.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Currently, this dataset has been applied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in various research areas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, such as </w:t>
      </w:r>
      <w:r>
        <w:rPr>
          <w:rFonts w:hint="default" w:ascii="Times New Roman" w:hAnsi="Times New Roman" w:cs="Times New Roman"/>
          <w:kern w:val="2"/>
          <w:sz w:val="21"/>
          <w:szCs w:val="24"/>
          <w:highlight w:val="green"/>
          <w:lang w:val="en-US" w:eastAsia="zh-CN" w:bidi="ar-SA"/>
        </w:rPr>
        <w:t>ecosystem service and land use change analysis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 xml:space="preserve"> (Deng et al., 2023; Liu et al., 2023). </w:t>
      </w:r>
    </w:p>
    <w:p>
      <w:pPr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</w:p>
    <w:p>
      <w:pPr>
        <w:pStyle w:val="4"/>
        <w:bidi w:val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2.3. Land surface temperature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2.4. Indexes of water cooling effect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In order t</w:t>
      </w:r>
      <w:r>
        <w:rPr>
          <w:rFonts w:hint="default"/>
          <w:lang w:val="en-US" w:eastAsia="zh-CN"/>
        </w:rPr>
        <w:t xml:space="preserve">o </w:t>
      </w:r>
      <w:r>
        <w:rPr>
          <w:rFonts w:hint="default"/>
          <w:highlight w:val="green"/>
          <w:lang w:val="en-US" w:eastAsia="zh-CN"/>
        </w:rPr>
        <w:t>accurately quantify</w:t>
      </w:r>
      <w:r>
        <w:rPr>
          <w:rFonts w:hint="default"/>
          <w:lang w:val="en-US" w:eastAsia="zh-CN"/>
        </w:rPr>
        <w:t xml:space="preserve"> the </w:t>
      </w:r>
      <w:r>
        <w:rPr>
          <w:rFonts w:hint="default"/>
          <w:highlight w:val="green"/>
          <w:lang w:val="en-US" w:eastAsia="zh-CN"/>
        </w:rPr>
        <w:t>cooling effect</w:t>
      </w:r>
      <w:r>
        <w:rPr>
          <w:rFonts w:hint="default"/>
          <w:lang w:val="en-US" w:eastAsia="zh-CN"/>
        </w:rPr>
        <w:t xml:space="preserve"> of </w:t>
      </w:r>
      <w:r>
        <w:rPr>
          <w:rFonts w:hint="eastAsia"/>
          <w:lang w:val="en-US" w:eastAsia="zh-CN"/>
        </w:rPr>
        <w:t>rivers</w:t>
      </w:r>
      <w:r>
        <w:rPr>
          <w:rFonts w:hint="default"/>
          <w:lang w:val="en-US" w:eastAsia="zh-CN"/>
        </w:rPr>
        <w:t>, we first</w:t>
      </w:r>
      <w:r>
        <w:rPr>
          <w:rFonts w:hint="eastAsia"/>
          <w:lang w:val="en-US" w:eastAsia="zh-CN"/>
        </w:rPr>
        <w:t>ly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divide the riverbanks</w:t>
      </w:r>
      <w:r>
        <w:rPr>
          <w:rFonts w:hint="default"/>
          <w:lang w:val="en-US" w:eastAsia="zh-CN"/>
        </w:rPr>
        <w:t xml:space="preserve"> at </w:t>
      </w: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 xml:space="preserve">interval of 1 kilometer. 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As a result, a total of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185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riverbank segments </w:t>
      </w:r>
      <w:r>
        <w:rPr>
          <w:rFonts w:hint="default" w:ascii="Times New Roman" w:hAnsi="Times New Roman" w:cs="Times New Roman"/>
          <w:lang w:val="en-US" w:eastAsia="zh-CN"/>
        </w:rPr>
        <w:t xml:space="preserve">are generated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along the Yangtze and Jialing Rivers</w:t>
      </w:r>
      <w:r>
        <w:rPr>
          <w:rFonts w:hint="default" w:ascii="Times New Roman" w:hAnsi="Times New Roman" w:cs="Times New Roman"/>
          <w:lang w:val="en-US" w:eastAsia="zh-CN"/>
        </w:rPr>
        <w:t>, with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 xml:space="preserve"> 40 </w:t>
      </w:r>
      <w:r>
        <w:rPr>
          <w:rFonts w:hint="default" w:ascii="Times New Roman" w:hAnsi="Times New Roman" w:cs="Times New Roman"/>
          <w:lang w:val="en-US" w:eastAsia="zh-CN"/>
        </w:rPr>
        <w:t xml:space="preserve">segments on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south bank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50</w:t>
      </w:r>
      <w:r>
        <w:rPr>
          <w:rFonts w:hint="default" w:ascii="Times New Roman" w:hAnsi="Times New Roman" w:cs="Times New Roman"/>
          <w:lang w:val="en-US" w:eastAsia="zh-CN"/>
        </w:rPr>
        <w:t xml:space="preserve"> on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north bank</w:t>
      </w:r>
      <w:r>
        <w:rPr>
          <w:rFonts w:hint="default" w:ascii="Times New Roman" w:hAnsi="Times New Roman" w:cs="Times New Roman"/>
          <w:lang w:val="en-US" w:eastAsia="zh-CN"/>
        </w:rPr>
        <w:t xml:space="preserve"> of the Yangtze River</w:t>
      </w:r>
      <w:r>
        <w:rPr>
          <w:rFonts w:hint="eastAsia" w:cs="Times New Roman"/>
          <w:lang w:val="en-US" w:eastAsia="zh-CN"/>
        </w:rPr>
        <w:t>, and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 xml:space="preserve"> 50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cs="Times New Roman"/>
          <w:lang w:val="en-US" w:eastAsia="zh-CN"/>
        </w:rPr>
        <w:t xml:space="preserve">segments </w:t>
      </w:r>
      <w:r>
        <w:rPr>
          <w:rFonts w:hint="default" w:ascii="Times New Roman" w:hAnsi="Times New Roman" w:cs="Times New Roman"/>
          <w:lang w:val="en-US" w:eastAsia="zh-CN"/>
        </w:rPr>
        <w:t xml:space="preserve">on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south bank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45</w:t>
      </w:r>
      <w:r>
        <w:rPr>
          <w:rFonts w:hint="default" w:ascii="Times New Roman" w:hAnsi="Times New Roman" w:cs="Times New Roman"/>
          <w:lang w:val="en-US" w:eastAsia="zh-CN"/>
        </w:rPr>
        <w:t xml:space="preserve"> on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north bank</w:t>
      </w:r>
      <w:r>
        <w:rPr>
          <w:rFonts w:hint="default" w:ascii="Times New Roman" w:hAnsi="Times New Roman" w:cs="Times New Roman"/>
          <w:lang w:val="en-US" w:eastAsia="zh-CN"/>
        </w:rPr>
        <w:t xml:space="preserve"> of Jialing River. 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For each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riverbank segment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25</w:t>
      </w:r>
      <w:r>
        <w:rPr>
          <w:rFonts w:hint="default" w:ascii="Times New Roman" w:hAnsi="Times New Roman" w:cs="Times New Roman"/>
          <w:lang w:val="en-US" w:eastAsia="zh-CN"/>
        </w:rPr>
        <w:t xml:space="preserve"> annular buffer zones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are established</w:t>
      </w:r>
      <w:r>
        <w:rPr>
          <w:rFonts w:hint="default" w:ascii="Times New Roman" w:hAnsi="Times New Roman" w:cs="Times New Roman"/>
          <w:lang w:val="en-US" w:eastAsia="zh-CN"/>
        </w:rPr>
        <w:t xml:space="preserve"> from the riverbank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to the inland area</w:t>
      </w:r>
      <w:r>
        <w:rPr>
          <w:rFonts w:hint="default" w:ascii="Times New Roman" w:hAnsi="Times New Roman" w:cs="Times New Roman"/>
          <w:lang w:val="en-US" w:eastAsia="zh-CN"/>
        </w:rPr>
        <w:t xml:space="preserve">, spaced at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20-meter</w:t>
      </w:r>
      <w:r>
        <w:rPr>
          <w:rFonts w:hint="default" w:ascii="Times New Roman" w:hAnsi="Times New Roman" w:cs="Times New Roman"/>
          <w:lang w:val="en-US" w:eastAsia="zh-CN"/>
        </w:rPr>
        <w:t xml:space="preserve"> intervals. The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average surface temperature</w:t>
      </w:r>
      <w:r>
        <w:rPr>
          <w:rFonts w:hint="default" w:ascii="Times New Roman" w:hAnsi="Times New Roman" w:cs="Times New Roman"/>
          <w:lang w:val="en-US" w:eastAsia="zh-CN"/>
        </w:rPr>
        <w:t xml:space="preserve"> within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each buffer zone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cs="Times New Roman"/>
          <w:lang w:val="en-US" w:eastAsia="zh-CN"/>
        </w:rPr>
        <w:t>is</w:t>
      </w:r>
      <w:r>
        <w:rPr>
          <w:rFonts w:hint="default" w:ascii="Times New Roman" w:hAnsi="Times New Roman" w:cs="Times New Roman"/>
          <w:lang w:val="en-US" w:eastAsia="zh-CN"/>
        </w:rPr>
        <w:t xml:space="preserve"> then calculate</w:t>
      </w:r>
      <w:r>
        <w:rPr>
          <w:rFonts w:hint="eastAsia" w:cs="Times New Roman"/>
          <w:lang w:val="en-US" w:eastAsia="zh-CN"/>
        </w:rPr>
        <w:t>d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for the following analysis</w:t>
      </w:r>
      <w:r>
        <w:rPr>
          <w:rFonts w:hint="default" w:ascii="Times New Roman" w:hAnsi="Times New Roman" w:cs="Times New Roman"/>
          <w:lang w:val="en-US" w:eastAsia="zh-CN"/>
        </w:rPr>
        <w:t xml:space="preserve"> of river cooling effect.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As a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cooling source</w:t>
      </w:r>
      <w:r>
        <w:rPr>
          <w:rFonts w:hint="default" w:ascii="Times New Roman" w:hAnsi="Times New Roman" w:cs="Times New Roman"/>
          <w:lang w:val="en-US" w:eastAsia="zh-CN"/>
        </w:rPr>
        <w:t xml:space="preserve">, a river has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a cooling effect</w:t>
      </w:r>
      <w:r>
        <w:rPr>
          <w:rFonts w:hint="default" w:ascii="Times New Roman" w:hAnsi="Times New Roman" w:cs="Times New Roman"/>
          <w:lang w:val="en-US" w:eastAsia="zh-CN"/>
        </w:rPr>
        <w:t xml:space="preserve"> on the surrounding area, and </w:t>
      </w:r>
      <w:r>
        <w:rPr>
          <w:rFonts w:hint="eastAsia" w:cs="Times New Roman"/>
          <w:highlight w:val="green"/>
          <w:lang w:val="en-US" w:eastAsia="zh-CN"/>
        </w:rPr>
        <w:t>this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effect</w:t>
      </w:r>
      <w:r>
        <w:rPr>
          <w:rFonts w:hint="default" w:ascii="Times New Roman" w:hAnsi="Times New Roman" w:cs="Times New Roman"/>
          <w:lang w:val="en-US" w:eastAsia="zh-CN"/>
        </w:rPr>
        <w:t xml:space="preserve"> is </w:t>
      </w:r>
      <w:r>
        <w:rPr>
          <w:rFonts w:hint="eastAsia" w:cs="Times New Roman"/>
          <w:lang w:val="en-US" w:eastAsia="zh-CN"/>
        </w:rPr>
        <w:t>tightly</w:t>
      </w:r>
      <w:r>
        <w:rPr>
          <w:rFonts w:hint="default" w:ascii="Times New Roman" w:hAnsi="Times New Roman" w:cs="Times New Roman"/>
          <w:lang w:val="en-US" w:eastAsia="zh-CN"/>
        </w:rPr>
        <w:t xml:space="preserve"> related to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>the distance from the riverbank.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Specifically</w:t>
      </w:r>
      <w:r>
        <w:rPr>
          <w:rFonts w:hint="default" w:ascii="Times New Roman" w:hAnsi="Times New Roman" w:cs="Times New Roman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the temperature gradually rises </w:t>
      </w:r>
      <w:r>
        <w:rPr>
          <w:rFonts w:hint="default" w:ascii="Times New Roman" w:hAnsi="Times New Roman" w:cs="Times New Roman"/>
          <w:lang w:val="en-US" w:eastAsia="zh-CN"/>
        </w:rPr>
        <w:t>with increasing distance from the riverbank</w:t>
      </w:r>
      <w:r>
        <w:rPr>
          <w:rFonts w:hint="default" w:ascii="Times New Roman" w:hAnsi="Times New Roman" w:cs="Times New Roman"/>
          <w:highlight w:val="green"/>
          <w:lang w:val="en-US" w:eastAsia="zh-CN"/>
        </w:rPr>
        <w:t xml:space="preserve"> until a certain point</w:t>
      </w:r>
      <w:r>
        <w:rPr>
          <w:rFonts w:hint="default" w:ascii="Times New Roman" w:hAnsi="Times New Roman" w:cs="Times New Roman"/>
          <w:lang w:val="en-US" w:eastAsia="zh-CN"/>
        </w:rPr>
        <w:t xml:space="preserve"> where the trend of temperature rise stops, as shown in 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Figure 1</w:t>
      </w:r>
      <w:r>
        <w:rPr>
          <w:rFonts w:hint="default" w:ascii="Times New Roman" w:hAnsi="Times New Roman" w:cs="Times New Roman"/>
          <w:lang w:val="en-US" w:eastAsia="zh-CN"/>
        </w:rPr>
        <w:t>.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In this study, it is defined as</w:t>
      </w:r>
      <w:r>
        <w:rPr>
          <w:rFonts w:hint="eastAsia" w:cs="Times New Roman"/>
          <w:highlight w:val="green"/>
          <w:lang w:val="en-US" w:eastAsia="zh-CN"/>
        </w:rPr>
        <w:t xml:space="preserve"> the turning point.</w:t>
      </w:r>
      <w:r>
        <w:rPr>
          <w:rFonts w:hint="eastAsia" w:cs="Times New Roman"/>
          <w:highlight w:val="none"/>
          <w:lang w:val="en-US" w:eastAsia="zh-CN"/>
        </w:rPr>
        <w:t xml:space="preserve"> The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 w:cs="Times New Roman"/>
          <w:highlight w:val="green"/>
          <w:lang w:val="en-US" w:eastAsia="zh-CN"/>
        </w:rPr>
        <w:t>non-linear temperature curve</w:t>
      </w:r>
      <w:r>
        <w:rPr>
          <w:rFonts w:hint="eastAsia" w:cs="Times New Roman"/>
          <w:lang w:val="en-US" w:eastAsia="zh-CN"/>
        </w:rPr>
        <w:t xml:space="preserve"> between </w:t>
      </w:r>
      <w:r>
        <w:rPr>
          <w:rFonts w:hint="eastAsia" w:cs="Times New Roman"/>
          <w:highlight w:val="green"/>
          <w:lang w:val="en-US" w:eastAsia="zh-CN"/>
        </w:rPr>
        <w:t>riverbank and the turning point</w:t>
      </w:r>
      <w:r>
        <w:rPr>
          <w:rFonts w:hint="eastAsia" w:cs="Times New Roman"/>
          <w:lang w:val="en-US" w:eastAsia="zh-CN"/>
        </w:rPr>
        <w:t xml:space="preserve"> is employed to </w:t>
      </w:r>
      <w:r>
        <w:rPr>
          <w:rFonts w:hint="eastAsia" w:cs="Times New Roman"/>
          <w:highlight w:val="green"/>
          <w:lang w:val="en-US" w:eastAsia="zh-CN"/>
        </w:rPr>
        <w:t>calculate relevant indexes</w:t>
      </w:r>
      <w:r>
        <w:rPr>
          <w:rFonts w:hint="eastAsia" w:cs="Times New Roman"/>
          <w:lang w:val="en-US" w:eastAsia="zh-CN"/>
        </w:rPr>
        <w:t xml:space="preserve"> of river cooling effect.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highlight w:val="green"/>
          <w:lang w:val="en-US" w:eastAsia="zh-CN"/>
        </w:rPr>
        <w:t xml:space="preserve">River Cooling Distance (RCD) </w:t>
      </w:r>
      <w:r>
        <w:rPr>
          <w:rFonts w:hint="eastAsia" w:cs="Times New Roman"/>
          <w:lang w:val="en-US" w:eastAsia="zh-CN"/>
        </w:rPr>
        <w:t>is defined as the distance</w:t>
      </w:r>
      <w:r>
        <w:rPr>
          <w:rFonts w:hint="eastAsia" w:cs="Times New Roman"/>
          <w:highlight w:val="green"/>
          <w:lang w:val="en-US" w:eastAsia="zh-CN"/>
        </w:rPr>
        <w:t xml:space="preserve"> between riverbank and the turning point</w:t>
      </w:r>
      <w:r>
        <w:rPr>
          <w:rFonts w:hint="eastAsia" w:cs="Times New Roman"/>
          <w:lang w:val="en-US" w:eastAsia="zh-CN"/>
        </w:rPr>
        <w:t xml:space="preserve">, while </w:t>
      </w:r>
      <w:r>
        <w:rPr>
          <w:rFonts w:hint="eastAsia" w:cs="Times New Roman"/>
          <w:highlight w:val="green"/>
          <w:lang w:val="en-US" w:eastAsia="zh-CN"/>
        </w:rPr>
        <w:t>River Cooling Intensity (RCI)</w:t>
      </w:r>
      <w:r>
        <w:rPr>
          <w:rFonts w:hint="eastAsia" w:cs="Times New Roman"/>
          <w:lang w:val="en-US" w:eastAsia="zh-CN"/>
        </w:rPr>
        <w:t xml:space="preserve"> is defined as the </w:t>
      </w:r>
      <w:r>
        <w:rPr>
          <w:rFonts w:hint="eastAsia" w:cs="Times New Roman"/>
          <w:highlight w:val="green"/>
          <w:lang w:val="en-US" w:eastAsia="zh-CN"/>
        </w:rPr>
        <w:t>corresponding temperature contrast between both sides</w:t>
      </w:r>
      <w:r>
        <w:rPr>
          <w:rFonts w:hint="eastAsia" w:cs="Times New Roman"/>
          <w:lang w:val="en-US" w:eastAsia="zh-CN"/>
        </w:rPr>
        <w:t>, as shown in the following equation:</w:t>
      </w:r>
    </w:p>
    <w:p>
      <w:pPr>
        <w:numPr>
          <w:ilvl w:val="0"/>
          <w:numId w:val="6"/>
        </w:numPr>
        <w:bidi w:val="0"/>
        <w:ind w:left="420" w:leftChars="0" w:hanging="420" w:firstLineChars="0"/>
        <w:jc w:val="right"/>
        <w:rPr>
          <w:rFonts w:hint="default" w:ascii="Times New Roman" w:hAnsi="Times New Roman" w:cs="Times New Roman"/>
          <w:lang w:val="en-US" w:eastAsia="zh-CN"/>
        </w:rPr>
      </w:pPr>
      <m:oMath>
        <m:r>
          <m:rPr/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>RCI =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tp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  − 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rb</m:t>
            </m:r>
            <m:ctrlPr>
              <m:rPr/>
              <w:rPr>
                <w:rFonts w:hint="default" w:ascii="Cambria Math" w:hAnsi="Cambria Math" w:cs="Times New Roman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="Times New Roman"/>
          <w:i/>
          <w:iCs/>
          <w:kern w:val="2"/>
          <w:sz w:val="21"/>
          <w:szCs w:val="24"/>
          <w:lang w:val="en-US" w:eastAsia="zh-CN" w:bidi="ar-SA"/>
        </w:rPr>
        <w:t xml:space="preserve"> </w:t>
      </w:r>
      <w:r>
        <m:rPr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                           (1)</w:t>
      </w:r>
    </w:p>
    <w:p>
      <w:pPr>
        <w:numPr>
          <w:ilvl w:val="0"/>
          <w:numId w:val="6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where T</w:t>
      </w:r>
      <w:r>
        <w:rPr>
          <w:rFonts w:hint="eastAsia" w:cs="Times New Roman" w:eastAsiaTheme="minorEastAsia"/>
          <w:sz w:val="21"/>
          <w:vertAlign w:val="subscript"/>
          <w:lang w:val="en-US" w:eastAsia="zh-CN"/>
        </w:rPr>
        <w:t>tp</w:t>
      </w:r>
      <w:r>
        <w:rPr>
          <w:rFonts w:hint="eastAsia" w:cs="Times New Roman"/>
          <w:lang w:val="en-US" w:eastAsia="zh-CN"/>
        </w:rPr>
        <w:t xml:space="preserve"> is the </w:t>
      </w:r>
      <w:r>
        <w:rPr>
          <w:rFonts w:hint="eastAsia" w:cs="Times New Roman"/>
          <w:highlight w:val="green"/>
          <w:lang w:val="en-US" w:eastAsia="zh-CN"/>
        </w:rPr>
        <w:t>surface temperature at the turning point</w:t>
      </w:r>
      <w:r>
        <w:rPr>
          <w:rFonts w:hint="eastAsia" w:cs="Times New Roman"/>
          <w:lang w:val="en-US" w:eastAsia="zh-CN"/>
        </w:rPr>
        <w:t>, while T</w:t>
      </w:r>
      <w:r>
        <w:rPr>
          <w:rFonts w:hint="eastAsia" w:cs="Times New Roman" w:eastAsiaTheme="minorEastAsia"/>
          <w:sz w:val="21"/>
          <w:vertAlign w:val="subscript"/>
          <w:lang w:val="en-US" w:eastAsia="zh-CN"/>
        </w:rPr>
        <w:t>rb</w:t>
      </w:r>
      <w:r>
        <w:rPr>
          <w:rFonts w:hint="eastAsia" w:cs="Times New Roman"/>
          <w:lang w:val="en-US" w:eastAsia="zh-CN"/>
        </w:rPr>
        <w:t xml:space="preserve"> is </w:t>
      </w:r>
      <w:r>
        <w:rPr>
          <w:rFonts w:hint="eastAsia" w:cs="Times New Roman"/>
          <w:highlight w:val="green"/>
          <w:lang w:val="en-US" w:eastAsia="zh-CN"/>
        </w:rPr>
        <w:t>the temperature at the corresponding riverbank</w:t>
      </w:r>
      <w:r>
        <w:rPr>
          <w:rFonts w:hint="eastAsia" w:cs="Times New Roman"/>
          <w:lang w:val="en-US" w:eastAsia="zh-CN"/>
        </w:rPr>
        <w:t>.</w:t>
      </w:r>
    </w:p>
    <w:p>
      <w:pPr>
        <w:numPr>
          <w:ilvl w:val="0"/>
          <w:numId w:val="6"/>
        </w:numPr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Besides, the index of </w:t>
      </w:r>
      <w:r>
        <w:rPr>
          <w:rFonts w:hint="eastAsia" w:cs="Times New Roman"/>
          <w:highlight w:val="green"/>
          <w:lang w:val="en-US" w:eastAsia="zh-CN"/>
        </w:rPr>
        <w:t xml:space="preserve">Cumulative River Cooing Intensity (CRCI) </w:t>
      </w:r>
      <w:r>
        <w:rPr>
          <w:rFonts w:hint="eastAsia" w:cs="Times New Roman"/>
          <w:lang w:val="en-US" w:eastAsia="zh-CN"/>
        </w:rPr>
        <w:t xml:space="preserve">is defined as the accumulated cooling from </w:t>
      </w:r>
      <w:r>
        <w:rPr>
          <w:rFonts w:hint="eastAsia" w:cs="Times New Roman"/>
          <w:highlight w:val="green"/>
          <w:lang w:val="en-US" w:eastAsia="zh-CN"/>
        </w:rPr>
        <w:t>riverbank to the turning point</w:t>
      </w:r>
      <w:r>
        <w:rPr>
          <w:rFonts w:hint="eastAsia" w:cs="Times New Roman"/>
          <w:lang w:val="en-US" w:eastAsia="zh-CN"/>
        </w:rPr>
        <w:t xml:space="preserve">. This index is investigated here to analyse </w:t>
      </w:r>
      <w:r>
        <w:rPr>
          <w:rFonts w:hint="eastAsia" w:cs="Times New Roman"/>
          <w:highlight w:val="green"/>
          <w:lang w:val="en-US" w:eastAsia="zh-CN"/>
        </w:rPr>
        <w:t>the overall cooling effect</w:t>
      </w:r>
      <w:r>
        <w:rPr>
          <w:rFonts w:hint="eastAsia" w:cs="Times New Roman"/>
          <w:lang w:val="en-US" w:eastAsia="zh-CN"/>
        </w:rPr>
        <w:t xml:space="preserve"> within the riverside area. The equation is given by:</w:t>
      </w:r>
    </w:p>
    <w:p>
      <w:pPr>
        <w:numPr>
          <w:ilvl w:val="0"/>
          <w:numId w:val="6"/>
        </w:numPr>
        <w:wordWrap w:val="0"/>
        <w:bidi w:val="0"/>
        <w:ind w:left="420" w:leftChars="0" w:hanging="420" w:firstLineChars="0"/>
        <w:jc w:val="right"/>
        <w:rPr>
          <w:rFonts w:hint="default" w:ascii="Times New Roman" w:hAnsi="Times New Roman" w:cs="Times New Roman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1"/>
            <w:szCs w:val="24"/>
            <w:lang w:val="en-US" w:eastAsia="zh-CN" w:bidi="ar-SA"/>
          </w:rPr>
          <m:t xml:space="preserve">CRCI = </m:t>
        </m:r>
        <m:nary>
          <m:naryPr>
            <m:chr m:val="∑"/>
            <m:limLoc m:val="undOvr"/>
            <m:ctrlP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i=1</m:t>
            </m:r>
            <m:ctrlP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(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i</m:t>
                </m:r>
                <m:ctrlPr>
                  <m:rPr/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 xml:space="preserve"> − 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1"/>
                    <w:szCs w:val="24"/>
                    <w:lang w:val="en-US" w:eastAsia="zh-CN" w:bidi="ar-SA"/>
                  </w:rPr>
                  <m:t>rb</m:t>
                </m:r>
                <m:ctrlPr>
                  <m:rPr/>
                  <w:rPr>
                    <w:rFonts w:hint="default" w:ascii="Cambria Math" w:hAnsi="Cambria Math" w:cs="Times New Roman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m:rPr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                           (2)</w:t>
      </w:r>
    </w:p>
    <w:p>
      <w:pPr>
        <w:numPr>
          <w:ilvl w:val="0"/>
          <w:numId w:val="6"/>
        </w:numPr>
        <w:wordWrap/>
        <w:bidi w:val="0"/>
        <w:ind w:left="420" w:leftChars="0" w:hanging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where </w:t>
      </w:r>
      <w:r>
        <w:rPr>
          <w:rFonts w:hint="eastAsia" w:cs="Times New Roman"/>
          <w:i/>
          <w:iCs/>
          <w:lang w:val="en-US" w:eastAsia="zh-CN"/>
        </w:rPr>
        <w:t>T</w:t>
      </w:r>
      <w:r>
        <w:rPr>
          <w:rFonts w:hint="eastAsia" w:cs="Times New Roman" w:eastAsiaTheme="minorEastAsia"/>
          <w:i/>
          <w:iCs/>
          <w:sz w:val="21"/>
          <w:vertAlign w:val="subscript"/>
          <w:lang w:val="en-US" w:eastAsia="zh-CN"/>
        </w:rPr>
        <w:t>i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is the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 xml:space="preserve"> averaged temperature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 of the </w:t>
      </w:r>
      <w:r>
        <w:rPr>
          <w:rFonts w:hint="eastAsia" w:hAnsi="Cambria Math" w:cs="Times New Roman"/>
          <w:i/>
          <w:iCs/>
          <w:kern w:val="2"/>
          <w:sz w:val="21"/>
          <w:szCs w:val="24"/>
          <w:lang w:val="en-US" w:eastAsia="zh-CN" w:bidi="ar-SA"/>
        </w:rPr>
        <w:t>i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th</w:t>
      </w:r>
      <w:r>
        <w:rPr>
          <w:rFonts w:hint="eastAsia" w:hAnsi="Cambria Math" w:cs="Times New Roman"/>
          <w:i w:val="0"/>
          <w:kern w:val="2"/>
          <w:sz w:val="21"/>
          <w:szCs w:val="24"/>
          <w:highlight w:val="green"/>
          <w:lang w:val="en-US" w:eastAsia="zh-CN" w:bidi="ar-SA"/>
        </w:rPr>
        <w:t xml:space="preserve"> buffer zone 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 xml:space="preserve">from the riverbank and n is the total number of buffer zones along </w:t>
      </w:r>
      <w:r>
        <w:rPr>
          <w:rFonts w:hint="eastAsia" w:cs="Times New Roman"/>
          <w:highlight w:val="green"/>
          <w:lang w:val="en-US" w:eastAsia="zh-CN"/>
        </w:rPr>
        <w:t>non-linear temperature curve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.</w:t>
      </w:r>
    </w:p>
    <w:p>
      <w:pPr>
        <w:pStyle w:val="4"/>
        <w:bidi w:val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2.5. Calculation of impact factors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The potential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influencing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 xml:space="preserve"> factors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of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river cooling effect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can be classified into 3 types: geographical location, topography, and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spatial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pattern.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Variables of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geographical location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consist of latitude, longitude and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angle between riverbank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and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prevailing wind direction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in summer. 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s worth noting that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direction of riverbank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for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each segment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is calculated based on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the central point.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Topography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 xml:space="preserve"> is considered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none"/>
          <w:lang w:val="en-US" w:eastAsia="zh-CN"/>
        </w:rPr>
        <w:t xml:space="preserve"> as 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he urban area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is marked by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moderate fluctuations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in elevation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selected topography variables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in this study consist of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averaged slope, averaged elevation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and standard error of elevation.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The effects of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indexes related to spatial patterns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 xml:space="preserve"> urban thermal environment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have been widely reported (</w:t>
      </w:r>
      <w:r>
        <w:rPr>
          <w:rFonts w:hint="default" w:ascii="Times New Roman" w:hAnsi="Times New Roman" w:cs="Times New Roman"/>
        </w:rPr>
        <w:t>Estoque</w:t>
      </w:r>
      <w:r>
        <w:rPr>
          <w:rFonts w:hint="default" w:ascii="Times New Roman" w:hAnsi="Times New Roman" w:cs="Times New Roman"/>
          <w:lang w:val="en-US" w:eastAsia="zh-CN"/>
        </w:rPr>
        <w:t xml:space="preserve"> et al., 2017;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Shen et al., 2022).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Here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we propose to select indicators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those are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closely related to urban climate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and are capable of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reflecting typical morphological characteristics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of individual segments.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Specifically, Normalized Difference Vegetation Index (NDVI), Mean Shannon’s diversity index (SHDI), percentage of green space (PLAND_GS), percentage of impervious surface (PLAND_IS), mean aggregation index of green space (AI_GS) and mean aggregation index of impervious surface (AI_IS)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are chosen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.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Mean aggregation index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represents 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the degree of agglomeration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for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particular patch type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s.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【参考Quantifying spatial morphology and connectivity of urban heat islands in a megacity: A radius approach】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eastAsia="宋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Among these variables,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landscape indexes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are calculated based on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land use data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using </w:t>
      </w:r>
      <w:r>
        <w:rPr>
          <w:rFonts w:hint="default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‘landscapemetrics’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 xml:space="preserve"> package 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highlight w:val="green"/>
          <w:lang w:val="en-US" w:eastAsia="zh-CN"/>
        </w:rPr>
        <w:t>in the R language</w:t>
      </w:r>
      <w:r>
        <w:rPr>
          <w:rFonts w:hint="eastAsia" w:eastAsia="宋体" w:cs="Times New Roman"/>
          <w:i w:val="0"/>
          <w:iCs w:val="0"/>
          <w:caps w:val="0"/>
          <w:color w:val="2E2E2E"/>
          <w:spacing w:val="0"/>
          <w:lang w:val="en-US" w:eastAsia="zh-CN"/>
        </w:rPr>
        <w:t>.</w:t>
      </w:r>
    </w:p>
    <w:p>
      <w:pPr>
        <w:pStyle w:val="4"/>
        <w:bidi w:val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2.6. Statistical analysis</w:t>
      </w:r>
    </w:p>
    <w:p>
      <w:pPr>
        <w:rPr>
          <w:rFonts w:hint="default" w:asciiTheme="majorAscii" w:hAnsiTheme="majorAscii"/>
          <w:lang w:val="en-US" w:eastAsia="zh-CN"/>
        </w:rPr>
      </w:pPr>
      <w:r>
        <w:rPr>
          <w:rFonts w:hint="default" w:eastAsia="宋体" w:cs="Georgia" w:asciiTheme="majorAscii" w:hAnsiTheme="majorAscii"/>
          <w:i w:val="0"/>
          <w:iCs w:val="0"/>
          <w:caps w:val="0"/>
          <w:color w:val="2E2E2E"/>
          <w:spacing w:val="0"/>
          <w:lang w:val="en-US" w:eastAsia="zh-CN"/>
        </w:rPr>
        <w:t>首先计算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2E2E2E"/>
          <w:spacing w:val="0"/>
        </w:rPr>
        <w:t>河流特征描述符，绘制了散点图以检查它们与 RCI 和 RCD 的关系。对于空间格局变量和位置变量，我们进行了 Pearson 相关分析以检验它们与 RCI 和 RCD 的线性关系。然后建立了两个逐步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2E2E2E"/>
          <w:spacing w:val="0"/>
        </w:rPr>
        <w:fldChar w:fldCharType="begin"/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2E2E2E"/>
          <w:spacing w:val="0"/>
        </w:rPr>
        <w:instrText xml:space="preserve"> HYPERLINK "https://www.sciencedirect.com/topics/social-sciences/multivariate-regression" \o "从 ScienceDirect 的 AI 生成的主题页面了解有关多元回归的更多信息" </w:instrTex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2E2E2E"/>
          <w:spacing w:val="0"/>
        </w:rPr>
        <w:fldChar w:fldCharType="separate"/>
      </w:r>
      <w:r>
        <w:rPr>
          <w:rStyle w:val="8"/>
          <w:rFonts w:hint="default" w:eastAsia="Georgia" w:cs="Georgia" w:asciiTheme="majorAscii" w:hAnsiTheme="majorAscii"/>
          <w:i w:val="0"/>
          <w:iCs w:val="0"/>
          <w:caps w:val="0"/>
          <w:color w:val="2E2E2E"/>
          <w:spacing w:val="0"/>
        </w:rPr>
        <w:t>多元回归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2E2E2E"/>
          <w:spacing w:val="0"/>
        </w:rPr>
        <w:fldChar w:fldCharType="end"/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2E2E2E"/>
          <w:spacing w:val="0"/>
        </w:rPr>
        <w:t>模型，分别以RCI和RCD为因变量，探讨变量对RCE的相对贡献。</w:t>
      </w:r>
    </w:p>
    <w:p>
      <w:pPr>
        <w:rPr>
          <w:rFonts w:hint="default" w:asciiTheme="majorAscii" w:hAnsiTheme="majorAscii"/>
          <w:lang w:val="en-US" w:eastAsia="zh-CN"/>
        </w:rPr>
      </w:pPr>
    </w:p>
    <w:p>
      <w:pPr>
        <w:pStyle w:val="3"/>
        <w:bidi w:val="0"/>
        <w:rPr>
          <w:rFonts w:hint="default" w:asciiTheme="majorAscii" w:hAnsiTheme="majorAscii"/>
          <w:lang w:val="en-US" w:eastAsia="zh-CN"/>
        </w:rPr>
      </w:pPr>
      <w:r>
        <w:rPr>
          <w:rFonts w:hint="default" w:asciiTheme="majorAscii" w:hAnsiTheme="majorAscii"/>
          <w:lang w:val="en-US" w:eastAsia="zh-CN"/>
        </w:rPr>
        <w:t>References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Ahmad, Mahmood, et al. "Modelling the dynamic linkages between eco-innovation, urbanization, economic growth and ecological footprints for G7 countries: does financial globalization matter?." Sustainable Cities and Society 70 (2021): 102881.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Azhdari, Abolghasem, Ali Soltani, and Mehdi Alidadi. "Urban morphology and landscape structure effect on land surface temperature: Evidence from Shiraz, a semi-arid city." Sustainable cities and society 41 (2018): 853-864.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Deng, Ying, et al. "Assessing urban wetlands dynamics in Wuhan and Nanchang, China." Science of The Total Environment 901 (2023): 165777.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Du, Hongyu, et al. "Research on the cooling island effects of water body: A case study of Shanghai, China." Ecological indicators 67 (2016): 31-38.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Dugord, Pierre-Adrien, et al. "Land use patterns, temperature distribution, and potential heat stress risk–the case study Berlin, Germany." Computers, Environment and Urban Systems 48 (2014): 86-98.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Estoque, Ronald C., Yuji Murayama, and Soe W. Myint. "Effects of landscape composition and pattern on land surface temperature: An urban heat island study in the megacities of Southeast Asia." Science of the Total Environment 577 (2017): 349-359.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He, Baojie. Mitigating urban heat island effects: An analysis of precinct ventilation performance and its impact on urban heat islands and outdoor thermal comfort. Diss. UNSW Sydney, 2020.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Guan, Huade, et al. "Incorporating residual temperature and specific humidity in predicting weather-dependent warm-season electricity consumption." Environmental Research Letters 12.2 (2017): 024021.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Hathway, E. A., and Steve Sharples. "The interaction of rivers and urban form in mitigating the Urban Heat Island effect: A UK case study." Building and environment 58 (2012): 14-22.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Liu, Yuan, et al. "Trade-offs and synergistic relationships of ecosystem services under land use change in Xinjiang from 1990 to 2020: A Bayesian network analysis." Science of The Total Environment 858 (2023): 160015.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Nieuwenhuijsen, Mark J. "Influence of urban and transport planning and the city environment on cardiovascular disease." Nature reviews cardiology 15.7 (2018): 432-438.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Shen, Chuhui, et al. "Prediction of the future urban heat island intensity and distribution based on landscape composition and configuration: A case study in Hangzhou." Sustainable Cities and Society 83 (2022): 103992.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Taleghani, Mohammad. "Outdoor thermal comfort by different heat mitigation strategies-A review." Renewable and Sustainable Energy Reviews 81 (2018): 2011-2018.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Tan, Xingyu, et al. "Comparison of cooling effect between green space and water body." Sustainable Cities and Society 67 (2021): 102711.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United Nations. (2019). World urbanization prospects: The 2018 revision.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Wang, Shaojian, et al. "Strategizing the relation between urbanization and air pollution: Empirical evidence from global countries." Journal of Cleaner Production 243 (2020): 118615. 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Xue, Zhenshan, et al. "Quantifying the cooling-effects of urban and peri-urban wetlands using remote sensing data: Case study of cities of Northeast China." Landscape and Urban Planning 182 (2019): 92-100.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Yang, Jie, and Xin Huang. "The 30 m annual land cover dataset and its dynamics in China from 1990 to 2019." Earth System Science Data 13.8 (2021): 3907-3925.</w:t>
      </w:r>
    </w:p>
    <w:p>
      <w:pPr>
        <w:bidi w:val="0"/>
        <w:rPr>
          <w:rFonts w:hint="default" w:asciiTheme="majorAscii" w:hAnsiTheme="majorAsci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ans-serif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B9268"/>
    <w:multiLevelType w:val="singleLevel"/>
    <w:tmpl w:val="8B0B92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674919"/>
    <w:multiLevelType w:val="singleLevel"/>
    <w:tmpl w:val="AA67491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41AF82E"/>
    <w:multiLevelType w:val="singleLevel"/>
    <w:tmpl w:val="D41AF82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CBD7396"/>
    <w:multiLevelType w:val="multilevel"/>
    <w:tmpl w:val="ECBD73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BC32504"/>
    <w:multiLevelType w:val="singleLevel"/>
    <w:tmpl w:val="FBC325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97B7A27"/>
    <w:multiLevelType w:val="multilevel"/>
    <w:tmpl w:val="097B7A27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2B01889C"/>
    <w:multiLevelType w:val="multilevel"/>
    <w:tmpl w:val="2B01889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52D29F1"/>
    <w:rsid w:val="00950D41"/>
    <w:rsid w:val="012F7B8B"/>
    <w:rsid w:val="07D4026B"/>
    <w:rsid w:val="0EFE76A6"/>
    <w:rsid w:val="12FF480C"/>
    <w:rsid w:val="14C540FB"/>
    <w:rsid w:val="1507505C"/>
    <w:rsid w:val="1688064C"/>
    <w:rsid w:val="1DCD6C9C"/>
    <w:rsid w:val="27AB1818"/>
    <w:rsid w:val="2B824A2F"/>
    <w:rsid w:val="2D91300F"/>
    <w:rsid w:val="2E161634"/>
    <w:rsid w:val="2F2B25CE"/>
    <w:rsid w:val="31A96394"/>
    <w:rsid w:val="35440E51"/>
    <w:rsid w:val="37105B0D"/>
    <w:rsid w:val="3ED26267"/>
    <w:rsid w:val="3EEC4EF4"/>
    <w:rsid w:val="415B1FCB"/>
    <w:rsid w:val="44581779"/>
    <w:rsid w:val="4621649A"/>
    <w:rsid w:val="47E524E0"/>
    <w:rsid w:val="49100EDB"/>
    <w:rsid w:val="4B036071"/>
    <w:rsid w:val="4C681AA4"/>
    <w:rsid w:val="4DBA5CAE"/>
    <w:rsid w:val="4E921201"/>
    <w:rsid w:val="4FF12638"/>
    <w:rsid w:val="50C82A48"/>
    <w:rsid w:val="527417EA"/>
    <w:rsid w:val="52CA207B"/>
    <w:rsid w:val="552D29F1"/>
    <w:rsid w:val="564406BA"/>
    <w:rsid w:val="5D6A0883"/>
    <w:rsid w:val="5D7412BE"/>
    <w:rsid w:val="60215384"/>
    <w:rsid w:val="669D684D"/>
    <w:rsid w:val="681D2EC5"/>
    <w:rsid w:val="68E60F64"/>
    <w:rsid w:val="6B625794"/>
    <w:rsid w:val="6CD56496"/>
    <w:rsid w:val="6F9D301A"/>
    <w:rsid w:val="70735069"/>
    <w:rsid w:val="74623ECC"/>
    <w:rsid w:val="766C7853"/>
    <w:rsid w:val="76A65690"/>
    <w:rsid w:val="79E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2023-09-15T08:45:00Z</dcterms:created>
  <dc:creator>野草</dc:creator>
  <cp:lastModifiedBy>野草</cp:lastModifiedBy>
  <dcterms:modified xsi:type="dcterms:W3CDTF">2023-10-12T01:03:47Z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EFD1120F0DBC4FCBAE05A9F8B7F1CC39_11</vt:lpwstr>
  </property>
</Properties>
</file>