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How do urban spatial patterns influence the river cooling effect? A case study of the Huangpu Riverfront in Shanghai, China</w:t>
      </w:r>
    </w:p>
    <w:p>
      <w:pPr>
        <w:numPr>
          <w:ilvl w:val="1"/>
          <w:numId w:val="1"/>
        </w:numPr>
        <w:ind w:left="840" w:leftChars="0" w:hanging="420" w:firstLineChars="0"/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SHDI#landscape</w:t>
      </w:r>
    </w:p>
    <w:p>
      <w:pPr>
        <w:numPr>
          <w:ilvl w:val="1"/>
          <w:numId w:val="1"/>
        </w:numPr>
        <w:ind w:left="840" w:leftChars="0" w:hanging="420" w:firstLineChars="0"/>
        <w:rPr>
          <w:highlight w:val="yellow"/>
        </w:rPr>
      </w:pPr>
      <w:r>
        <w:rPr>
          <w:rFonts w:hint="eastAsia"/>
          <w:highlight w:val="yellow"/>
        </w:rPr>
        <w:t>shape index</w:t>
      </w:r>
      <w:r>
        <w:rPr>
          <w:rFonts w:hint="eastAsia"/>
          <w:highlight w:val="yellow"/>
          <w:lang w:val="en-US" w:eastAsia="zh-CN"/>
        </w:rPr>
        <w:t>#class</w:t>
      </w:r>
    </w:p>
    <w:p>
      <w:pPr>
        <w:numPr>
          <w:ilvl w:val="1"/>
          <w:numId w:val="1"/>
        </w:numPr>
        <w:ind w:left="840" w:leftChars="0" w:hanging="420" w:firstLineChars="0"/>
        <w:rPr>
          <w:highlight w:val="yellow"/>
        </w:rPr>
      </w:pPr>
      <w:r>
        <w:rPr>
          <w:rFonts w:hint="eastAsia"/>
          <w:highlight w:val="yellow"/>
        </w:rPr>
        <w:t>aggregation index</w:t>
      </w:r>
      <w:r>
        <w:rPr>
          <w:rFonts w:hint="eastAsia"/>
          <w:highlight w:val="yellow"/>
          <w:lang w:val="en-US" w:eastAsia="zh-CN"/>
        </w:rPr>
        <w:t>#class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The effects of the cooling efficiency of urban wetlands in an inland megacity: A case study of Chengdu, Southwest China</w:t>
      </w:r>
    </w:p>
    <w:p>
      <w:pPr>
        <w:numPr>
          <w:ilvl w:val="1"/>
          <w:numId w:val="1"/>
        </w:numPr>
        <w:ind w:left="840" w:leftChars="0" w:hanging="420" w:firstLineChars="0"/>
        <w:rPr>
          <w:highlight w:val="yellow"/>
        </w:rPr>
      </w:pPr>
      <w:r>
        <w:rPr>
          <w:rFonts w:hint="eastAsia"/>
          <w:highlight w:val="yellow"/>
        </w:rPr>
        <w:t>Fractal dimension index</w:t>
      </w:r>
      <w:r>
        <w:rPr>
          <w:rFonts w:hint="eastAsia"/>
          <w:highlight w:val="yellow"/>
          <w:lang w:val="en-US" w:eastAsia="zh-CN"/>
        </w:rPr>
        <w:t>#landscape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Separate and combined effects of 3D building features and urban green space on land </w:t>
      </w:r>
      <w:r>
        <w:rPr>
          <w:rFonts w:hint="eastAsia"/>
          <w:lang w:val="en-US" w:eastAsia="zh-CN"/>
        </w:rPr>
        <w:t>surface temperature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Edge density#UGS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density#UGS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Largest patch index#UGS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Mean patch size#UGS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do 2D/3D urban landscapes impact diurnal land surface temperature: Insights from block scale and machine learning algorithms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FAI#landscape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LSI#class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AI#class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Seasonal effects of urban morphology on land surface temperature in a three-dimensional perspective: A case study in Hangzhou, China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connectance#landscape</w:t>
      </w:r>
    </w:p>
    <w:p>
      <w:pPr>
        <w:numPr>
          <w:ilvl w:val="1"/>
          <w:numId w:val="1"/>
        </w:numPr>
        <w:tabs>
          <w:tab w:val="left" w:pos="330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Cubic index#landscape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Exploring the relationship between 2D/3D landscape pattern and land surface temperature based on explainable extreme Gradient Boosting tree: A case study of Shanghai, China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ENN_MN#class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PROX#landscape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Cohesion index#landscape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Patch density#landscape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Fractal</w:t>
      </w:r>
      <w:bookmarkStart w:id="0" w:name="_GoBack"/>
      <w:bookmarkEnd w:id="0"/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How to effectively mitigate urban heat island effect? A perspective of waterbody patch size threshold</w:t>
      </w:r>
    </w:p>
    <w:p>
      <w:pPr>
        <w:numPr>
          <w:ilvl w:val="1"/>
          <w:numId w:val="3"/>
        </w:numPr>
        <w:bidi w:val="0"/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Fractal Dimension Index (FRAC)</w:t>
      </w:r>
    </w:p>
    <w:p>
      <w:pPr>
        <w:numPr>
          <w:ilvl w:val="1"/>
          <w:numId w:val="3"/>
        </w:numPr>
        <w:bidi w:val="0"/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Size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71D8A3"/>
    <w:multiLevelType w:val="multilevel"/>
    <w:tmpl w:val="F171D8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21ACEDC3"/>
    <w:multiLevelType w:val="multilevel"/>
    <w:tmpl w:val="21ACED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4A017088"/>
    <w:multiLevelType w:val="singleLevel"/>
    <w:tmpl w:val="4A0170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1EB66D83"/>
    <w:rsid w:val="0F520CAC"/>
    <w:rsid w:val="1DBD4C56"/>
    <w:rsid w:val="1EB66D83"/>
    <w:rsid w:val="2CC002B3"/>
    <w:rsid w:val="2F1C7979"/>
    <w:rsid w:val="526F57C8"/>
    <w:rsid w:val="58721AF7"/>
    <w:rsid w:val="5F117C07"/>
    <w:rsid w:val="713B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2023-11-28T09:29:00Z</dcterms:created>
  <dc:creator>野草</dc:creator>
  <cp:lastModifiedBy>野草</cp:lastModifiedBy>
  <dcterms:modified xsi:type="dcterms:W3CDTF">2023-11-29T07:29:51Z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814F03D99BE74574A6C613DEE98F9F3E_11</vt:lpwstr>
  </property>
</Properties>
</file>