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Ppa_2302工作笔记：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数据分析前相关问题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缓冲区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可选：50/100/150/200米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可能最终选择100米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停留时间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“Applicability of mobile-measurement strategies to different periods: A field campaign in a precinct with a block park”</w:t>
      </w:r>
      <w:r>
        <w:rPr>
          <w:rFonts w:hint="eastAsia"/>
          <w:lang w:val="en-US" w:eastAsia="zh-CN"/>
        </w:rPr>
        <w:t>：最好接近10分钟，下午影响较小。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然而，大多数以往研究尚未考虑这一因素：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Research on the relationship between urban morphology and air temperature based on mobile measurement: A case study in Wuhan, China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上午</w:t>
      </w:r>
      <w:r>
        <w:rPr>
          <w:rFonts w:hint="eastAsia"/>
          <w:lang w:val="en-US" w:eastAsia="zh-CN"/>
        </w:rPr>
        <w:t>/下午/晚上的气温状况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  <w:r>
        <w:rPr>
          <w:rFonts w:hint="eastAsia"/>
          <w:lang w:val="en-US" w:eastAsia="zh-CN"/>
        </w:rPr>
        <w:t>：晚上仍然有降温效应，但相对较弱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Spatial-temporal pattern in the cooling effect of a large urban forest and the factors driving it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湿度&amp;舒适度状况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数据：下午气温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数据：上午、晚上气温</w:t>
      </w:r>
      <w:r>
        <w:rPr>
          <w:rFonts w:hint="eastAsia"/>
          <w:lang w:val="en-US" w:eastAsia="zh-CN"/>
        </w:rPr>
        <w:t>【0617】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数据：舒适度</w:t>
      </w:r>
      <w:r>
        <w:rPr>
          <w:rFonts w:hint="eastAsia"/>
          <w:lang w:val="en-US" w:eastAsia="zh-CN"/>
        </w:rPr>
        <w:t>【0622】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数据：地表温度</w:t>
      </w:r>
      <w:r>
        <w:rPr>
          <w:rFonts w:hint="eastAsia"/>
          <w:lang w:val="en-US" w:eastAsia="zh-CN"/>
        </w:rPr>
        <w:t>【0627】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  <w:r>
        <w:rPr>
          <w:rFonts w:hint="eastAsia"/>
          <w:lang w:val="en-US" w:eastAsia="zh-CN"/>
        </w:rPr>
        <w:t>最后</w:t>
      </w:r>
      <w:r>
        <w:rPr>
          <w:rFonts w:hint="default"/>
          <w:lang w:val="en-US" w:eastAsia="zh-CN"/>
        </w:rPr>
        <w:t>整理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184148"/>
    <w:multiLevelType w:val="multilevel"/>
    <w:tmpl w:val="EF1841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42956D7"/>
    <w:rsid w:val="00320FBA"/>
    <w:rsid w:val="042956D7"/>
    <w:rsid w:val="072C3A29"/>
    <w:rsid w:val="13D75485"/>
    <w:rsid w:val="170E2389"/>
    <w:rsid w:val="1A300044"/>
    <w:rsid w:val="1F0E32FE"/>
    <w:rsid w:val="24E567F1"/>
    <w:rsid w:val="44873877"/>
    <w:rsid w:val="70BF27C8"/>
    <w:rsid w:val="73BB6316"/>
    <w:rsid w:val="796C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2024-06-12T05:36:00Z</dcterms:created>
  <dc:creator>野草</dc:creator>
  <cp:lastModifiedBy>野草</cp:lastModifiedBy>
  <dcterms:modified xsi:type="dcterms:W3CDTF">2024-06-12T08:00:21Z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D2C11467A3474B66B59FE2C4CA8D8095_11</vt:lpwstr>
  </property>
</Properties>
</file>