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FC166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28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A14292">
              <w:rPr>
                <w:rFonts w:ascii="Times New Roman" w:eastAsia="標楷體" w:hAnsi="Times New Roman" w:cs="Times New Roman" w:hint="eastAsia"/>
              </w:rPr>
              <w:t>28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A14292">
              <w:rPr>
                <w:rFonts w:ascii="Times New Roman" w:eastAsia="標楷體" w:hAnsi="Times New Roman" w:cs="Times New Roman" w:hint="eastAsia"/>
              </w:rPr>
              <w:t>14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proofErr w:type="gramEnd"/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A14292">
              <w:rPr>
                <w:rFonts w:ascii="Times New Roman" w:eastAsia="標楷體" w:hAnsi="Times New Roman" w:cs="Times New Roman" w:hint="eastAsia"/>
              </w:rPr>
              <w:t>44</w:t>
            </w:r>
            <w:r w:rsidR="008C7F6D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黃奕軻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A21C58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d02922030@ntu.edu.tw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A21C58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0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b99902032@ntu.edu.tw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紀錄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A21C5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1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b99902100@ntu.edu.tw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A21C58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2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b99902123@ntu.edu.tw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A21C5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3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enricolu@gmail.com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A21C58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4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bingo4508@gmail.com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8C7F6D" w:rsidP="00E964D7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42FC1" w:rsidRPr="00A14292" w:rsidRDefault="00842FC1" w:rsidP="00A14292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A14292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9-2</w:t>
            </w:r>
          </w:p>
          <w:p w:rsidR="00F00E5A" w:rsidRPr="00F00E5A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F00E5A">
              <w:rPr>
                <w:rFonts w:ascii="Times New Roman" w:eastAsia="標楷體" w:hAnsi="Times New Roman" w:hint="eastAsia"/>
                <w:b w:val="0"/>
              </w:rPr>
              <w:t xml:space="preserve">    Direct Code from last week (one writes code, other observes.)</w:t>
            </w:r>
          </w:p>
          <w:p w:rsidR="00F00E5A" w:rsidRDefault="00F00E5A" w:rsidP="00F00E5A">
            <w:pPr>
              <w:pStyle w:val="a4"/>
              <w:ind w:leftChars="0" w:left="360"/>
              <w:jc w:val="center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5288B0C1" wp14:editId="60F1C011">
                  <wp:extent cx="3050439" cy="2461465"/>
                  <wp:effectExtent l="0" t="0" r="0" b="0"/>
                  <wp:docPr id="4" name="Picture 2" descr="D:\102-2\SOFTWARE Engineering Design\project_temp\NTU Coffee Shop (code directl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D:\102-2\SOFTWARE Engineering Design\project_temp\NTU Coffee Shop (code directly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27"/>
                          <a:stretch/>
                        </pic:blipFill>
                        <pic:spPr bwMode="auto">
                          <a:xfrm>
                            <a:off x="0" y="0"/>
                            <a:ext cx="3053746" cy="246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 xml:space="preserve">    </w:t>
            </w: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lastRenderedPageBreak/>
              <w:t xml:space="preserve">The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9-2 requirements doesn</w:t>
            </w:r>
            <w:r w:rsidR="00A80E9B">
              <w:rPr>
                <w:rFonts w:ascii="Times New Roman" w:eastAsia="標楷體" w:hAnsi="Times New Roman"/>
                <w:b w:val="0"/>
              </w:rPr>
              <w:t>’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t mention about </w:t>
            </w:r>
            <w:r w:rsidR="00A80E9B">
              <w:rPr>
                <w:rFonts w:ascii="Times New Roman" w:eastAsia="標楷體" w:hAnsi="Times New Roman"/>
                <w:b w:val="0"/>
              </w:rPr>
              <w:t>whether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we should keep list of client. Therefore, when client needs to get 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summation from order list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,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we let each list of beverage and </w:t>
            </w:r>
            <w:r w:rsidR="00A80E9B">
              <w:rPr>
                <w:rFonts w:ascii="Times New Roman" w:eastAsia="標楷體" w:hAnsi="Times New Roman"/>
                <w:b w:val="0"/>
              </w:rPr>
              <w:t>condiment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proofErr w:type="gramStart"/>
            <w:r w:rsidR="00A80E9B">
              <w:rPr>
                <w:rFonts w:ascii="Times New Roman" w:eastAsia="標楷體" w:hAnsi="Times New Roman" w:hint="eastAsia"/>
                <w:b w:val="0"/>
              </w:rPr>
              <w:t>be</w:t>
            </w:r>
            <w:proofErr w:type="gramEnd"/>
            <w:r w:rsidR="00A80E9B">
              <w:rPr>
                <w:rFonts w:ascii="Times New Roman" w:eastAsia="標楷體" w:hAnsi="Times New Roman" w:hint="eastAsia"/>
                <w:b w:val="0"/>
              </w:rPr>
              <w:t xml:space="preserve"> string array, whose elements can be match to one specific cost respectively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, and then system summed them to a float result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.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</w:p>
          <w:p w:rsidR="00CA712C" w:rsidRDefault="00CA712C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 xml:space="preserve">The </w:t>
            </w:r>
            <w:proofErr w:type="gramStart"/>
            <w:r>
              <w:rPr>
                <w:rFonts w:ascii="Times New Roman" w:eastAsia="標楷體" w:hAnsi="Times New Roman" w:hint="eastAsia"/>
                <w:b w:val="0"/>
              </w:rPr>
              <w:t>order(</w:t>
            </w:r>
            <w:proofErr w:type="gramEnd"/>
            <w:r>
              <w:rPr>
                <w:rFonts w:ascii="Times New Roman" w:eastAsia="標楷體" w:hAnsi="Times New Roman" w:hint="eastAsia"/>
                <w:b w:val="0"/>
              </w:rPr>
              <w:t xml:space="preserve"> ) operation just checks whether the arguments are valid to be ordered.</w:t>
            </w: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0AD4328" wp14:editId="11F5FC46">
                  <wp:extent cx="5486400" cy="2750820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9" t="24679" r="18008" b="17309"/>
                          <a:stretch/>
                        </pic:blipFill>
                        <pic:spPr bwMode="auto">
                          <a:xfrm>
                            <a:off x="0" y="0"/>
                            <a:ext cx="54864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 w:rsidRPr="00874A3F">
              <w:rPr>
                <w:rFonts w:ascii="Times New Roman" w:eastAsia="標楷體" w:hAnsi="Times New Roman" w:hint="eastAsia"/>
              </w:rPr>
              <w:t>9-1</w:t>
            </w:r>
          </w:p>
          <w:p w:rsidR="00874A3F" w:rsidRPr="00BB58E3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BB58E3">
              <w:rPr>
                <w:rFonts w:ascii="Times New Roman" w:eastAsia="標楷體" w:hAnsi="Times New Roman" w:hint="eastAsia"/>
                <w:b w:val="0"/>
              </w:rPr>
              <w:t xml:space="preserve">Follow the discussion on 4/27, we identify some </w:t>
            </w:r>
            <w:r w:rsidR="00BB58E3" w:rsidRPr="00BB58E3">
              <w:rPr>
                <w:rFonts w:ascii="Times New Roman" w:eastAsia="標楷體" w:hAnsi="Times New Roman" w:hint="eastAsia"/>
                <w:b w:val="0"/>
              </w:rPr>
              <w:t>problems of initial design</w:t>
            </w:r>
          </w:p>
          <w:p w:rsidR="00BB58E3" w:rsidRPr="00BB58E3" w:rsidRDefault="00BB58E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</w:t>
            </w:r>
            <w:r>
              <w:rPr>
                <w:rFonts w:ascii="Times New Roman" w:eastAsia="標楷體" w:hAnsi="Times New Roman" w:hint="eastAsia"/>
              </w:rPr>
              <w:t>issing multiplicity of scrollbar</w:t>
            </w:r>
            <w:r w:rsidRPr="00BB58E3">
              <w:rPr>
                <w:rFonts w:ascii="Times New Roman" w:eastAsia="標楷體" w:hAnsi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hint="eastAsia"/>
                <w:color w:val="FF0000"/>
              </w:rPr>
              <w:t>.</w:t>
            </w:r>
          </w:p>
          <w:p w:rsidR="00BB58E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 should</w:t>
            </w:r>
            <w:r w:rsidR="00BB58E3">
              <w:rPr>
                <w:rFonts w:ascii="Times New Roman" w:eastAsia="標楷體" w:hAnsi="Times New Roman" w:hint="eastAsia"/>
              </w:rPr>
              <w:t xml:space="preserve"> show on the screen.</w:t>
            </w:r>
          </w:p>
          <w:p w:rsidR="00FF405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 w:hint="eastAsia"/>
              </w:rPr>
              <w:t>Whether scrollbar, black-border should be concrete class.</w:t>
            </w:r>
          </w:p>
          <w:p w:rsidR="00874A3F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26EA4EEA" wp14:editId="05E22F18">
                  <wp:extent cx="4111142" cy="3084830"/>
                  <wp:effectExtent l="0" t="0" r="381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12666" r="12401"/>
                          <a:stretch/>
                        </pic:blipFill>
                        <pic:spPr bwMode="auto">
                          <a:xfrm>
                            <a:off x="0" y="0"/>
                            <a:ext cx="4111142" cy="308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7A28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F4053" w:rsidRDefault="002709E4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2709E4">
              <w:rPr>
                <w:rFonts w:ascii="Times New Roman" w:eastAsia="標楷體" w:hAnsi="Times New Roman" w:hint="eastAsia"/>
                <w:b w:val="0"/>
              </w:rPr>
              <w:t>Then we refactoring it final result:</w:t>
            </w:r>
          </w:p>
          <w:p w:rsidR="002709E4" w:rsidRPr="002709E4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7986F9" wp14:editId="11AB642E">
                  <wp:extent cx="4820598" cy="318211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12666" r="12801" b="12497"/>
                          <a:stretch/>
                        </pic:blipFill>
                        <pic:spPr bwMode="auto">
                          <a:xfrm>
                            <a:off x="0" y="0"/>
                            <a:ext cx="4820598" cy="3182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1D93" w:rsidRPr="00CF1D93" w:rsidRDefault="00CF1D93" w:rsidP="002709E4">
            <w:pPr>
              <w:pStyle w:val="a4"/>
              <w:ind w:leftChars="0" w:left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A030D1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 w:hint="eastAsia"/>
              </w:rPr>
              <w:t>看</w:t>
            </w:r>
            <w:r>
              <w:rPr>
                <w:rFonts w:ascii="Calibri" w:eastAsiaTheme="majorEastAsia" w:hAnsi="Calibri" w:cs="Calibri"/>
              </w:rPr>
              <w:t>code: import</w:t>
            </w:r>
            <w:r>
              <w:rPr>
                <w:rFonts w:ascii="Calibri" w:eastAsiaTheme="majorEastAsia" w:hAnsi="Calibri" w:cs="Calibri" w:hint="eastAsia"/>
              </w:rPr>
              <w:t>怎麼到</w:t>
            </w:r>
            <w:r>
              <w:rPr>
                <w:rFonts w:ascii="Calibri" w:eastAsiaTheme="majorEastAsia" w:hAnsi="Calibri" w:cs="Calibri"/>
              </w:rPr>
              <w:t>Graph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14292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szCs w:val="24"/>
              </w:rPr>
            </w:pPr>
            <w:r w:rsidRPr="00A14292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蔡宗翰、廖尉棠</w:t>
            </w:r>
          </w:p>
        </w:tc>
        <w:tc>
          <w:tcPr>
            <w:tcW w:w="1276" w:type="dxa"/>
            <w:gridSpan w:val="2"/>
            <w:vAlign w:val="center"/>
          </w:tcPr>
          <w:p w:rsidR="00A14292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</w:rPr>
            </w:pPr>
            <w:r>
              <w:rPr>
                <w:rFonts w:ascii="Calibri" w:eastAsiaTheme="majorEastAsia" w:hAnsi="Calibri" w:cs="Calibri"/>
              </w:rPr>
              <w:t>4/25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4/25</w:t>
            </w:r>
          </w:p>
        </w:tc>
        <w:tc>
          <w:tcPr>
            <w:tcW w:w="2309" w:type="dxa"/>
            <w:vAlign w:val="center"/>
          </w:tcPr>
          <w:p w:rsidR="00A14292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Default="00A14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細明體" w:eastAsia="細明體" w:hAnsi="細明體" w:cs="細明體" w:hint="eastAsia"/>
              </w:rPr>
              <w:t>看</w:t>
            </w:r>
            <w:r>
              <w:rPr>
                <w:rFonts w:ascii="Calibri" w:hAnsi="Calibri" w:cs="Calibri"/>
              </w:rPr>
              <w:t>code: layout</w:t>
            </w:r>
            <w:r>
              <w:rPr>
                <w:rFonts w:ascii="細明體" w:eastAsia="細明體" w:hAnsi="細明體" w:cs="細明體" w:hint="eastAsia"/>
              </w:rPr>
              <w:t>如何使用</w:t>
            </w:r>
            <w:r>
              <w:rPr>
                <w:rFonts w:ascii="Calibri" w:hAnsi="Calibri" w:cs="Calibri"/>
              </w:rPr>
              <w:t>metrics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14292" w:rsidRDefault="00A1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A14292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t>吳佳倫、</w:t>
            </w:r>
            <w:r w:rsidRPr="00A14292">
              <w:rPr>
                <w:rFonts w:ascii="新細明體" w:eastAsia="新細明體" w:hAnsi="新細明體" w:cs="新細明體" w:hint="eastAsia"/>
                <w:color w:val="000000"/>
                <w:szCs w:val="24"/>
              </w:rPr>
              <w:lastRenderedPageBreak/>
              <w:t>林映</w:t>
            </w:r>
            <w:r w:rsidRPr="00A14292">
              <w:rPr>
                <w:rFonts w:ascii="Times New Roman" w:hAnsi="Times New Roman" w:cs="Times New Roman" w:hint="eastAsia"/>
                <w:color w:val="000000"/>
                <w:szCs w:val="24"/>
              </w:rPr>
              <w:t>孜</w:t>
            </w:r>
          </w:p>
        </w:tc>
        <w:tc>
          <w:tcPr>
            <w:tcW w:w="1276" w:type="dxa"/>
            <w:gridSpan w:val="2"/>
            <w:vAlign w:val="center"/>
          </w:tcPr>
          <w:p w:rsidR="00A14292" w:rsidRDefault="00A1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4/25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4/25</w:t>
            </w:r>
          </w:p>
        </w:tc>
        <w:tc>
          <w:tcPr>
            <w:tcW w:w="2309" w:type="dxa"/>
            <w:vAlign w:val="center"/>
          </w:tcPr>
          <w:p w:rsidR="00A14292" w:rsidRDefault="00A14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Requirement </w:t>
            </w:r>
            <w:proofErr w:type="gramStart"/>
            <w:r>
              <w:rPr>
                <w:rFonts w:ascii="細明體" w:eastAsia="細明體" w:hAnsi="細明體" w:cs="細明體" w:hint="eastAsia"/>
              </w:rPr>
              <w:t>初</w:t>
            </w:r>
            <w:r>
              <w:rPr>
                <w:rFonts w:ascii="Calibri" w:hAnsi="Calibri" w:cs="Calibri" w:hint="eastAsia"/>
              </w:rPr>
              <w:t>提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A14292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4/25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4/25</w:t>
            </w:r>
          </w:p>
        </w:tc>
        <w:tc>
          <w:tcPr>
            <w:tcW w:w="2309" w:type="dxa"/>
            <w:vAlign w:val="center"/>
          </w:tcPr>
          <w:p w:rsidR="00A14292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F58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A14292" w:rsidRPr="00A030D1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B5775">
              <w:rPr>
                <w:rFonts w:ascii="Times New Roman" w:eastAsia="標楷體" w:hAnsi="Times New Roman" w:cs="Times New Roman"/>
                <w:b/>
                <w:color w:val="00B050"/>
              </w:rPr>
              <w:t>O</w:t>
            </w:r>
            <w:r w:rsidRPr="00DB5775">
              <w:rPr>
                <w:rFonts w:ascii="Times New Roman" w:eastAsia="標楷體" w:hAnsi="Times New Roman" w:cs="Times New Roman" w:hint="eastAsia"/>
                <w:b/>
                <w:color w:val="00B050"/>
              </w:rPr>
              <w:t>ngoing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FF58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:rsidR="00A14292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7"/>
                <w:szCs w:val="27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5/5</w:t>
            </w:r>
          </w:p>
        </w:tc>
        <w:tc>
          <w:tcPr>
            <w:tcW w:w="1418" w:type="dxa"/>
            <w:vAlign w:val="center"/>
          </w:tcPr>
          <w:p w:rsidR="00A14292" w:rsidRPr="00DB5775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B050"/>
              </w:rPr>
            </w:pPr>
            <w:r w:rsidRPr="00A14292">
              <w:rPr>
                <w:rFonts w:ascii="Times New Roman" w:eastAsia="標楷體" w:hAnsi="Times New Roman" w:cs="Times New Roman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A14292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14292" w:rsidRPr="00A030D1" w:rsidRDefault="00A14292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14292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14292" w:rsidRPr="00A030D1" w:rsidRDefault="00A14292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A14292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A14292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14292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14292" w:rsidRPr="00365CA7" w:rsidRDefault="00A14292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5/5</w:t>
            </w:r>
          </w:p>
        </w:tc>
        <w:tc>
          <w:tcPr>
            <w:tcW w:w="2140" w:type="dxa"/>
            <w:gridSpan w:val="2"/>
          </w:tcPr>
          <w:p w:rsidR="00A14292" w:rsidRPr="00A030D1" w:rsidRDefault="00A14292" w:rsidP="00707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A14292" w:rsidRPr="00A030D1" w:rsidRDefault="00A1429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A030D1" w:rsidRDefault="00A21C58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58" w:rsidRDefault="00A21C58" w:rsidP="006371C0">
      <w:r>
        <w:separator/>
      </w:r>
    </w:p>
  </w:endnote>
  <w:endnote w:type="continuationSeparator" w:id="0">
    <w:p w:rsidR="00A21C58" w:rsidRDefault="00A21C58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58" w:rsidRDefault="00A21C58" w:rsidP="006371C0">
      <w:r>
        <w:separator/>
      </w:r>
    </w:p>
  </w:footnote>
  <w:footnote w:type="continuationSeparator" w:id="0">
    <w:p w:rsidR="00A21C58" w:rsidRDefault="00A21C58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71E0D"/>
    <w:multiLevelType w:val="hybridMultilevel"/>
    <w:tmpl w:val="75801C26"/>
    <w:lvl w:ilvl="0" w:tplc="5A40E0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6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5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37A28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09E4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5E71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4A3F"/>
    <w:rsid w:val="00876E9D"/>
    <w:rsid w:val="0089707D"/>
    <w:rsid w:val="008A07C8"/>
    <w:rsid w:val="008C0732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030D1"/>
    <w:rsid w:val="00A12B3B"/>
    <w:rsid w:val="00A137F2"/>
    <w:rsid w:val="00A14292"/>
    <w:rsid w:val="00A14A4C"/>
    <w:rsid w:val="00A21C58"/>
    <w:rsid w:val="00A22015"/>
    <w:rsid w:val="00A426D7"/>
    <w:rsid w:val="00A51FAC"/>
    <w:rsid w:val="00A56B43"/>
    <w:rsid w:val="00A7025C"/>
    <w:rsid w:val="00A7410B"/>
    <w:rsid w:val="00A75E5A"/>
    <w:rsid w:val="00A76E3B"/>
    <w:rsid w:val="00A80491"/>
    <w:rsid w:val="00A80E9B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B58E3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A712C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964D7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0E5A"/>
    <w:rsid w:val="00F06926"/>
    <w:rsid w:val="00F13816"/>
    <w:rsid w:val="00F138BE"/>
    <w:rsid w:val="00F208AE"/>
    <w:rsid w:val="00F22248"/>
    <w:rsid w:val="00F306A2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1667"/>
    <w:rsid w:val="00FC6869"/>
    <w:rsid w:val="00FD49BB"/>
    <w:rsid w:val="00FE0EA3"/>
    <w:rsid w:val="00FE52F9"/>
    <w:rsid w:val="00FF4053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nricolu@gmail.co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99902123@ntu.edu.tw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99902100@ntu.edu.t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b99902032@ntu.edu.tw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02922030@ntu.edu.tw" TargetMode="External"/><Relationship Id="rId14" Type="http://schemas.openxmlformats.org/officeDocument/2006/relationships/hyperlink" Target="mailto:bingo4508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BB886-8D8D-47AD-ABBE-8B8DB2FE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Oops</cp:lastModifiedBy>
  <cp:revision>24</cp:revision>
  <cp:lastPrinted>2012-10-02T09:06:00Z</cp:lastPrinted>
  <dcterms:created xsi:type="dcterms:W3CDTF">2014-04-15T14:16:00Z</dcterms:created>
  <dcterms:modified xsi:type="dcterms:W3CDTF">2014-04-28T15:17:00Z</dcterms:modified>
</cp:coreProperties>
</file>