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8F4" w:rsidRPr="004168F4" w:rsidRDefault="004168F4" w:rsidP="004168F4">
      <w:pPr>
        <w:jc w:val="right"/>
        <w:rPr>
          <w:rFonts w:ascii="Times New Roman" w:hAnsi="Times New Roman" w:cs="Times New Roman"/>
        </w:rPr>
      </w:pPr>
      <w:r>
        <w:rPr>
          <w:rFonts w:ascii="Times New Roman" w:hAnsi="Times New Roman" w:cs="Times New Roman" w:hint="eastAsia"/>
        </w:rPr>
        <w:t>2018</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w:t>
      </w:r>
      <w:r w:rsidR="00566784">
        <w:rPr>
          <w:rFonts w:ascii="Times New Roman" w:hAnsi="Times New Roman" w:cs="Times New Roman" w:hint="eastAsia"/>
        </w:rPr>
        <w:t>1</w:t>
      </w:r>
      <w:r w:rsidR="00566784">
        <w:rPr>
          <w:rFonts w:ascii="Times New Roman" w:hAnsi="Times New Roman" w:cs="Times New Roman"/>
        </w:rPr>
        <w:t>6</w:t>
      </w:r>
      <w:r w:rsidR="00566784">
        <w:rPr>
          <w:rFonts w:ascii="Times New Roman" w:hAnsi="Times New Roman" w:cs="Times New Roman" w:hint="eastAsia"/>
        </w:rPr>
        <w:t>日星期日</w:t>
      </w:r>
    </w:p>
    <w:p w:rsidR="004168F4" w:rsidRPr="00215342" w:rsidRDefault="00E14D8F" w:rsidP="004168F4">
      <w:pPr>
        <w:jc w:val="center"/>
        <w:rPr>
          <w:rFonts w:ascii="Times New Roman" w:hAnsi="Times New Roman" w:cs="Times New Roman"/>
          <w:b/>
          <w:sz w:val="36"/>
        </w:rPr>
      </w:pPr>
      <w:r>
        <w:rPr>
          <w:rFonts w:ascii="Times New Roman" w:hAnsi="Times New Roman" w:cs="Times New Roman" w:hint="eastAsia"/>
          <w:b/>
          <w:sz w:val="36"/>
        </w:rPr>
        <w:t>《</w:t>
      </w:r>
      <w:r w:rsidR="004A2FB6" w:rsidRPr="00215342">
        <w:rPr>
          <w:rFonts w:ascii="Times New Roman" w:hAnsi="Times New Roman" w:cs="Times New Roman"/>
          <w:b/>
          <w:sz w:val="36"/>
        </w:rPr>
        <w:t>Machine Learning</w:t>
      </w:r>
      <w:bookmarkStart w:id="0" w:name="_GoBack"/>
      <w:bookmarkEnd w:id="0"/>
      <w:r>
        <w:rPr>
          <w:rFonts w:ascii="Times New Roman" w:hAnsi="Times New Roman" w:cs="Times New Roman" w:hint="eastAsia"/>
          <w:b/>
          <w:sz w:val="36"/>
        </w:rPr>
        <w:t>》</w:t>
      </w:r>
      <w:r>
        <w:rPr>
          <w:rFonts w:ascii="Times New Roman" w:hAnsi="Times New Roman" w:cs="Times New Roman"/>
          <w:b/>
          <w:sz w:val="36"/>
        </w:rPr>
        <w:t>思考题</w:t>
      </w:r>
    </w:p>
    <w:p w:rsidR="004A2FB6" w:rsidRPr="00215342" w:rsidRDefault="004A2FB6" w:rsidP="004A2FB6">
      <w:pPr>
        <w:jc w:val="center"/>
        <w:rPr>
          <w:rFonts w:ascii="Times New Roman" w:hAnsi="Times New Roman" w:cs="Times New Roman"/>
          <w:b/>
        </w:rPr>
      </w:pPr>
    </w:p>
    <w:p w:rsidR="004168F4" w:rsidRDefault="004A2FB6" w:rsidP="004168F4">
      <w:pPr>
        <w:jc w:val="center"/>
        <w:rPr>
          <w:rFonts w:ascii="Times New Roman" w:hAnsi="Times New Roman" w:cs="Times New Roman"/>
        </w:rPr>
      </w:pPr>
      <w:r w:rsidRPr="00215342">
        <w:rPr>
          <w:rFonts w:ascii="Times New Roman" w:hAnsi="Times New Roman" w:cs="Times New Roman"/>
        </w:rPr>
        <w:t>姓名：杨树</w:t>
      </w:r>
      <w:r w:rsidRPr="00215342">
        <w:rPr>
          <w:rFonts w:ascii="Times New Roman" w:hAnsi="Times New Roman" w:cs="Times New Roman"/>
        </w:rPr>
        <w:t xml:space="preserve">    </w:t>
      </w:r>
      <w:r w:rsidRPr="00215342">
        <w:rPr>
          <w:rFonts w:ascii="Times New Roman" w:hAnsi="Times New Roman" w:cs="Times New Roman"/>
        </w:rPr>
        <w:t>学号：</w:t>
      </w:r>
      <w:r w:rsidRPr="00215342">
        <w:rPr>
          <w:rFonts w:ascii="Times New Roman" w:hAnsi="Times New Roman" w:cs="Times New Roman"/>
        </w:rPr>
        <w:t>1800271003</w:t>
      </w:r>
    </w:p>
    <w:p w:rsidR="004A2FB6" w:rsidRPr="000546E0" w:rsidRDefault="00861A7B" w:rsidP="000546E0">
      <w:pPr>
        <w:pStyle w:val="2"/>
        <w:spacing w:before="120" w:after="0" w:line="415" w:lineRule="auto"/>
        <w:rPr>
          <w:rFonts w:ascii="Times New Roman" w:hAnsi="Times New Roman" w:cs="Times New Roman"/>
        </w:rPr>
      </w:pPr>
      <w:r w:rsidRPr="000546E0">
        <w:rPr>
          <w:rFonts w:ascii="Times New Roman" w:hAnsi="Times New Roman" w:cs="Times New Roman"/>
        </w:rPr>
        <w:t>问题描述</w:t>
      </w:r>
    </w:p>
    <w:p w:rsidR="00861A7B" w:rsidRPr="00215342" w:rsidRDefault="00861A7B" w:rsidP="004168F4">
      <w:pPr>
        <w:ind w:firstLineChars="200" w:firstLine="420"/>
        <w:rPr>
          <w:rFonts w:ascii="Times New Roman" w:hAnsi="Times New Roman" w:cs="Times New Roman"/>
        </w:rPr>
      </w:pPr>
      <w:r w:rsidRPr="00215342">
        <w:rPr>
          <w:rFonts w:ascii="Times New Roman" w:hAnsi="Times New Roman" w:cs="Times New Roman"/>
        </w:rPr>
        <w:t>探讨利用遗传算法求多元函数极值中，交叉和突变策略的影响：选择同一个初始母体和相同的个体个数。</w:t>
      </w:r>
    </w:p>
    <w:p w:rsidR="004A2FB6" w:rsidRPr="00215342" w:rsidRDefault="004A2FB6" w:rsidP="000546E0">
      <w:pPr>
        <w:pStyle w:val="2"/>
        <w:spacing w:before="120" w:after="0" w:line="415" w:lineRule="auto"/>
        <w:rPr>
          <w:rFonts w:ascii="Times New Roman" w:hAnsi="Times New Roman" w:cs="Times New Roman"/>
        </w:rPr>
      </w:pPr>
      <w:r w:rsidRPr="00215342">
        <w:rPr>
          <w:rFonts w:ascii="Times New Roman" w:hAnsi="Times New Roman" w:cs="Times New Roman"/>
        </w:rPr>
        <w:t>遗传算法介绍</w:t>
      </w:r>
    </w:p>
    <w:p w:rsidR="004A2FB6" w:rsidRDefault="00215342" w:rsidP="004168F4">
      <w:pPr>
        <w:ind w:firstLineChars="200" w:firstLine="420"/>
        <w:rPr>
          <w:rFonts w:ascii="Times New Roman" w:hAnsi="Times New Roman" w:cs="Times New Roman"/>
        </w:rPr>
      </w:pPr>
      <w:r>
        <w:rPr>
          <w:rFonts w:ascii="Times New Roman" w:hAnsi="Times New Roman" w:cs="Times New Roman"/>
        </w:rPr>
        <w:t>遗传算法</w:t>
      </w:r>
      <w:r>
        <w:rPr>
          <w:rFonts w:ascii="Times New Roman" w:hAnsi="Times New Roman" w:cs="Times New Roman" w:hint="eastAsia"/>
        </w:rPr>
        <w:t>（</w:t>
      </w:r>
      <w:r>
        <w:rPr>
          <w:rFonts w:ascii="Times New Roman" w:hAnsi="Times New Roman" w:cs="Times New Roman" w:hint="eastAsia"/>
        </w:rPr>
        <w:t>Genetic</w:t>
      </w:r>
      <w:r>
        <w:rPr>
          <w:rFonts w:ascii="Times New Roman" w:hAnsi="Times New Roman" w:cs="Times New Roman"/>
        </w:rPr>
        <w:t xml:space="preserve"> Algorithms</w:t>
      </w:r>
      <w:r>
        <w:rPr>
          <w:rFonts w:ascii="Times New Roman" w:hAnsi="Times New Roman" w:cs="Times New Roman" w:hint="eastAsia"/>
        </w:rPr>
        <w:t>）是一种受生物进化启发的学习方法</w:t>
      </w:r>
      <w:r w:rsidRPr="00E62EF3">
        <w:rPr>
          <w:rFonts w:ascii="Times New Roman" w:hAnsi="Times New Roman" w:cs="Times New Roman"/>
          <w:vertAlign w:val="superscript"/>
        </w:rPr>
        <w:fldChar w:fldCharType="begin"/>
      </w:r>
      <w:r w:rsidRPr="00E62EF3">
        <w:rPr>
          <w:rFonts w:ascii="Times New Roman" w:hAnsi="Times New Roman" w:cs="Times New Roman"/>
          <w:vertAlign w:val="superscript"/>
        </w:rPr>
        <w:instrText xml:space="preserve"> </w:instrText>
      </w:r>
      <w:r w:rsidRPr="00E62EF3">
        <w:rPr>
          <w:rFonts w:ascii="Times New Roman" w:hAnsi="Times New Roman" w:cs="Times New Roman" w:hint="eastAsia"/>
          <w:vertAlign w:val="superscript"/>
        </w:rPr>
        <w:instrText>REF _Ref532637988 \r \h</w:instrText>
      </w:r>
      <w:r w:rsidRPr="00E62EF3">
        <w:rPr>
          <w:rFonts w:ascii="Times New Roman" w:hAnsi="Times New Roman" w:cs="Times New Roman"/>
          <w:vertAlign w:val="superscript"/>
        </w:rPr>
        <w:instrText xml:space="preserve"> </w:instrText>
      </w:r>
      <w:r w:rsidR="00E62EF3">
        <w:rPr>
          <w:rFonts w:ascii="Times New Roman" w:hAnsi="Times New Roman" w:cs="Times New Roman"/>
          <w:vertAlign w:val="superscript"/>
        </w:rPr>
        <w:instrText xml:space="preserve"> \* MERGEFORMAT </w:instrText>
      </w:r>
      <w:r w:rsidRPr="00E62EF3">
        <w:rPr>
          <w:rFonts w:ascii="Times New Roman" w:hAnsi="Times New Roman" w:cs="Times New Roman"/>
          <w:vertAlign w:val="superscript"/>
        </w:rPr>
      </w:r>
      <w:r w:rsidRPr="00E62EF3">
        <w:rPr>
          <w:rFonts w:ascii="Times New Roman" w:hAnsi="Times New Roman" w:cs="Times New Roman"/>
          <w:vertAlign w:val="superscript"/>
        </w:rPr>
        <w:fldChar w:fldCharType="separate"/>
      </w:r>
      <w:r w:rsidR="005B1A40">
        <w:rPr>
          <w:rFonts w:ascii="Times New Roman" w:hAnsi="Times New Roman" w:cs="Times New Roman"/>
          <w:vertAlign w:val="superscript"/>
        </w:rPr>
        <w:t>[1]</w:t>
      </w:r>
      <w:r w:rsidRPr="00E62EF3">
        <w:rPr>
          <w:rFonts w:ascii="Times New Roman" w:hAnsi="Times New Roman" w:cs="Times New Roman"/>
          <w:vertAlign w:val="superscript"/>
        </w:rPr>
        <w:fldChar w:fldCharType="end"/>
      </w:r>
      <w:r>
        <w:rPr>
          <w:rFonts w:ascii="Times New Roman" w:hAnsi="Times New Roman" w:cs="Times New Roman" w:hint="eastAsia"/>
        </w:rPr>
        <w:t>，它是通过变异和重组当前已知的最好假设来生成后续的假设。每一步，更新被称为当前群体（</w:t>
      </w:r>
      <w:r>
        <w:rPr>
          <w:rFonts w:ascii="Times New Roman" w:hAnsi="Times New Roman" w:cs="Times New Roman" w:hint="eastAsia"/>
        </w:rPr>
        <w:t>population</w:t>
      </w:r>
      <w:r>
        <w:rPr>
          <w:rFonts w:ascii="Times New Roman" w:hAnsi="Times New Roman" w:cs="Times New Roman" w:hint="eastAsia"/>
        </w:rPr>
        <w:t>）的一组假设，方法是通过使用目前适应度最高的假设的后代</w:t>
      </w:r>
      <w:r w:rsidR="004168F4">
        <w:rPr>
          <w:rFonts w:ascii="Times New Roman" w:hAnsi="Times New Roman" w:cs="Times New Roman" w:hint="eastAsia"/>
        </w:rPr>
        <w:t>替代群体的某个部分。</w:t>
      </w:r>
    </w:p>
    <w:p w:rsidR="00306288" w:rsidRDefault="00E62EF3" w:rsidP="004168F4">
      <w:pPr>
        <w:ind w:firstLineChars="200" w:firstLine="420"/>
        <w:rPr>
          <w:rFonts w:ascii="Times New Roman" w:hAnsi="Times New Roman" w:cs="Times New Roman"/>
        </w:rPr>
      </w:pPr>
      <w:r>
        <w:rPr>
          <w:rFonts w:ascii="Times New Roman" w:hAnsi="Times New Roman" w:cs="Times New Roman" w:hint="eastAsia"/>
        </w:rPr>
        <w:t>遗传算法的具体步骤</w:t>
      </w:r>
      <w:r w:rsidRPr="00E62EF3">
        <w:rPr>
          <w:rFonts w:ascii="Times New Roman" w:hAnsi="Times New Roman" w:cs="Times New Roman"/>
          <w:vertAlign w:val="superscript"/>
        </w:rPr>
        <w:fldChar w:fldCharType="begin"/>
      </w:r>
      <w:r w:rsidRPr="00E62EF3">
        <w:rPr>
          <w:rFonts w:ascii="Times New Roman" w:hAnsi="Times New Roman" w:cs="Times New Roman"/>
          <w:vertAlign w:val="superscript"/>
        </w:rPr>
        <w:instrText xml:space="preserve"> </w:instrText>
      </w:r>
      <w:r w:rsidRPr="00E62EF3">
        <w:rPr>
          <w:rFonts w:ascii="Times New Roman" w:hAnsi="Times New Roman" w:cs="Times New Roman" w:hint="eastAsia"/>
          <w:vertAlign w:val="superscript"/>
        </w:rPr>
        <w:instrText>REF _Ref532638927 \r \h</w:instrText>
      </w:r>
      <w:r w:rsidRPr="00E62EF3">
        <w:rPr>
          <w:rFonts w:ascii="Times New Roman" w:hAnsi="Times New Roman" w:cs="Times New Roman"/>
          <w:vertAlign w:val="superscript"/>
        </w:rPr>
        <w:instrText xml:space="preserve"> </w:instrText>
      </w:r>
      <w:r>
        <w:rPr>
          <w:rFonts w:ascii="Times New Roman" w:hAnsi="Times New Roman" w:cs="Times New Roman"/>
          <w:vertAlign w:val="superscript"/>
        </w:rPr>
        <w:instrText xml:space="preserve"> \* MERGEFORMAT </w:instrText>
      </w:r>
      <w:r w:rsidRPr="00E62EF3">
        <w:rPr>
          <w:rFonts w:ascii="Times New Roman" w:hAnsi="Times New Roman" w:cs="Times New Roman"/>
          <w:vertAlign w:val="superscript"/>
        </w:rPr>
      </w:r>
      <w:r w:rsidRPr="00E62EF3">
        <w:rPr>
          <w:rFonts w:ascii="Times New Roman" w:hAnsi="Times New Roman" w:cs="Times New Roman"/>
          <w:vertAlign w:val="superscript"/>
        </w:rPr>
        <w:fldChar w:fldCharType="separate"/>
      </w:r>
      <w:r w:rsidR="005B1A40">
        <w:rPr>
          <w:rFonts w:ascii="Times New Roman" w:hAnsi="Times New Roman" w:cs="Times New Roman"/>
          <w:vertAlign w:val="superscript"/>
        </w:rPr>
        <w:t>[2]</w:t>
      </w:r>
      <w:r w:rsidRPr="00E62EF3">
        <w:rPr>
          <w:rFonts w:ascii="Times New Roman" w:hAnsi="Times New Roman" w:cs="Times New Roman"/>
          <w:vertAlign w:val="superscript"/>
        </w:rPr>
        <w:fldChar w:fldCharType="end"/>
      </w:r>
      <w:r>
        <w:rPr>
          <w:rFonts w:ascii="Times New Roman" w:hAnsi="Times New Roman" w:cs="Times New Roman" w:hint="eastAsia"/>
        </w:rPr>
        <w:t>如下表</w:t>
      </w:r>
      <w:r>
        <w:rPr>
          <w:rFonts w:ascii="Times New Roman" w:hAnsi="Times New Roman" w:cs="Times New Roman" w:hint="eastAsia"/>
        </w:rPr>
        <w:t>1</w:t>
      </w:r>
      <w:r>
        <w:rPr>
          <w:rFonts w:ascii="Times New Roman" w:hAnsi="Times New Roman" w:cs="Times New Roman" w:hint="eastAsia"/>
        </w:rPr>
        <w:t>所示。</w:t>
      </w:r>
    </w:p>
    <w:p w:rsidR="001D6102" w:rsidRPr="00F5777B" w:rsidRDefault="001D6102" w:rsidP="000546E0">
      <w:pPr>
        <w:jc w:val="center"/>
        <w:rPr>
          <w:rFonts w:ascii="Times New Roman" w:hAnsi="Times New Roman" w:cs="Times New Roman"/>
          <w:sz w:val="18"/>
        </w:rPr>
      </w:pPr>
      <w:r w:rsidRPr="00F5777B">
        <w:rPr>
          <w:rFonts w:ascii="Times New Roman" w:hAnsi="Times New Roman" w:cs="Times New Roman"/>
          <w:sz w:val="18"/>
        </w:rPr>
        <w:t>表</w:t>
      </w:r>
      <w:r w:rsidRPr="00F5777B">
        <w:rPr>
          <w:rFonts w:ascii="Times New Roman" w:hAnsi="Times New Roman" w:cs="Times New Roman" w:hint="eastAsia"/>
          <w:sz w:val="18"/>
        </w:rPr>
        <w:t>1</w:t>
      </w:r>
      <w:r w:rsidR="00F5777B">
        <w:rPr>
          <w:rFonts w:ascii="Times New Roman" w:hAnsi="Times New Roman" w:cs="Times New Roman"/>
          <w:sz w:val="18"/>
        </w:rPr>
        <w:t xml:space="preserve">  </w:t>
      </w:r>
      <w:r w:rsidR="00F5777B">
        <w:rPr>
          <w:rFonts w:ascii="Times New Roman" w:hAnsi="Times New Roman" w:cs="Times New Roman"/>
          <w:sz w:val="18"/>
        </w:rPr>
        <w:t>遗传算法模型</w:t>
      </w:r>
    </w:p>
    <w:tbl>
      <w:tblPr>
        <w:tblStyle w:val="a4"/>
        <w:tblW w:w="0" w:type="auto"/>
        <w:jc w:val="center"/>
        <w:tblLook w:val="04A0" w:firstRow="1" w:lastRow="0" w:firstColumn="1" w:lastColumn="0" w:noHBand="0" w:noVBand="1"/>
      </w:tblPr>
      <w:tblGrid>
        <w:gridCol w:w="5783"/>
      </w:tblGrid>
      <w:tr w:rsidR="00E62EF3" w:rsidRPr="00F5777B" w:rsidTr="00E62EF3">
        <w:trPr>
          <w:trHeight w:val="510"/>
          <w:jc w:val="center"/>
        </w:trPr>
        <w:tc>
          <w:tcPr>
            <w:tcW w:w="5783" w:type="dxa"/>
            <w:vAlign w:val="center"/>
          </w:tcPr>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tep1:</w:t>
            </w:r>
            <w:r w:rsidR="00871A69" w:rsidRPr="00F5777B">
              <w:rPr>
                <w:rFonts w:ascii="Times New Roman" w:hAnsi="Times New Roman" w:cs="Times New Roman"/>
                <w:sz w:val="18"/>
              </w:rPr>
              <w:t xml:space="preserve"> </w:t>
            </w:r>
            <w:r w:rsidRPr="00F5777B">
              <w:rPr>
                <w:rFonts w:ascii="Times New Roman" w:hAnsi="Times New Roman" w:cs="Times New Roman"/>
                <w:sz w:val="18"/>
              </w:rPr>
              <w:t>创建初始种群</w:t>
            </w:r>
          </w:p>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tep2:</w:t>
            </w:r>
            <w:r w:rsidR="00871A69" w:rsidRPr="00F5777B">
              <w:rPr>
                <w:rFonts w:ascii="Times New Roman" w:hAnsi="Times New Roman" w:cs="Times New Roman"/>
                <w:sz w:val="18"/>
              </w:rPr>
              <w:t xml:space="preserve"> </w:t>
            </w:r>
            <w:r w:rsidRPr="00F5777B">
              <w:rPr>
                <w:rFonts w:ascii="Times New Roman" w:hAnsi="Times New Roman" w:cs="Times New Roman"/>
                <w:sz w:val="18"/>
              </w:rPr>
              <w:t>评估</w:t>
            </w:r>
            <w:r w:rsidR="00B065E0" w:rsidRPr="00F5777B">
              <w:rPr>
                <w:rFonts w:ascii="Times New Roman" w:hAnsi="Times New Roman" w:cs="Times New Roman" w:hint="eastAsia"/>
                <w:sz w:val="18"/>
              </w:rPr>
              <w:t>（目标函数值也称为适应度）</w:t>
            </w:r>
          </w:p>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tep3:</w:t>
            </w:r>
            <w:r w:rsidR="00871A69" w:rsidRPr="00F5777B">
              <w:rPr>
                <w:rFonts w:ascii="Times New Roman" w:hAnsi="Times New Roman" w:cs="Times New Roman"/>
                <w:sz w:val="18"/>
              </w:rPr>
              <w:t xml:space="preserve"> </w:t>
            </w:r>
            <w:r w:rsidRPr="00F5777B">
              <w:rPr>
                <w:rFonts w:ascii="Times New Roman" w:hAnsi="Times New Roman" w:cs="Times New Roman"/>
                <w:sz w:val="18"/>
              </w:rPr>
              <w:t>创建配对池</w:t>
            </w:r>
            <w:r w:rsidR="001D6102" w:rsidRPr="00F5777B">
              <w:rPr>
                <w:rFonts w:ascii="Times New Roman" w:hAnsi="Times New Roman" w:cs="Times New Roman" w:hint="eastAsia"/>
                <w:sz w:val="18"/>
              </w:rPr>
              <w:t>（根据适应度挑选优良的个体进行配对）</w:t>
            </w:r>
          </w:p>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tep4:</w:t>
            </w:r>
            <w:r w:rsidR="00871A69" w:rsidRPr="00F5777B">
              <w:rPr>
                <w:rFonts w:ascii="Times New Roman" w:hAnsi="Times New Roman" w:cs="Times New Roman"/>
                <w:sz w:val="18"/>
              </w:rPr>
              <w:t xml:space="preserve"> </w:t>
            </w:r>
            <w:r w:rsidRPr="00F5777B">
              <w:rPr>
                <w:rFonts w:ascii="Times New Roman" w:hAnsi="Times New Roman" w:cs="Times New Roman"/>
                <w:sz w:val="18"/>
              </w:rPr>
              <w:t>交叉操作</w:t>
            </w:r>
            <w:r w:rsidR="001D6102" w:rsidRPr="00F5777B">
              <w:rPr>
                <w:rFonts w:ascii="Times New Roman" w:hAnsi="Times New Roman" w:cs="Times New Roman" w:hint="eastAsia"/>
                <w:sz w:val="18"/>
              </w:rPr>
              <w:t>（生成子代个体）</w:t>
            </w:r>
          </w:p>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tep5:</w:t>
            </w:r>
            <w:r w:rsidR="00871A69" w:rsidRPr="00F5777B">
              <w:rPr>
                <w:rFonts w:ascii="Times New Roman" w:hAnsi="Times New Roman" w:cs="Times New Roman"/>
                <w:sz w:val="18"/>
              </w:rPr>
              <w:t xml:space="preserve"> </w:t>
            </w:r>
            <w:r w:rsidRPr="00F5777B">
              <w:rPr>
                <w:rFonts w:ascii="Times New Roman" w:hAnsi="Times New Roman" w:cs="Times New Roman"/>
                <w:sz w:val="18"/>
              </w:rPr>
              <w:t>变异操作</w:t>
            </w:r>
            <w:r w:rsidR="001D6102" w:rsidRPr="00F5777B">
              <w:rPr>
                <w:rFonts w:ascii="Times New Roman" w:hAnsi="Times New Roman" w:cs="Times New Roman" w:hint="eastAsia"/>
                <w:sz w:val="18"/>
              </w:rPr>
              <w:t>（个体变异）</w:t>
            </w:r>
          </w:p>
          <w:p w:rsidR="00E62EF3" w:rsidRPr="00F5777B" w:rsidRDefault="00E62EF3" w:rsidP="00E62EF3">
            <w:pPr>
              <w:rPr>
                <w:rFonts w:ascii="Times New Roman" w:hAnsi="Times New Roman" w:cs="Times New Roman"/>
                <w:sz w:val="18"/>
              </w:rPr>
            </w:pPr>
            <w:r w:rsidRPr="00F5777B">
              <w:rPr>
                <w:rFonts w:ascii="Times New Roman" w:hAnsi="Times New Roman" w:cs="Times New Roman" w:hint="eastAsia"/>
                <w:sz w:val="18"/>
              </w:rPr>
              <w:t>S</w:t>
            </w:r>
            <w:r w:rsidRPr="00F5777B">
              <w:rPr>
                <w:rFonts w:ascii="Times New Roman" w:hAnsi="Times New Roman" w:cs="Times New Roman"/>
                <w:sz w:val="18"/>
              </w:rPr>
              <w:t>tep6:</w:t>
            </w:r>
            <w:r w:rsidR="00871A69" w:rsidRPr="00F5777B">
              <w:rPr>
                <w:rFonts w:ascii="Times New Roman" w:hAnsi="Times New Roman" w:cs="Times New Roman"/>
                <w:sz w:val="18"/>
              </w:rPr>
              <w:t xml:space="preserve"> </w:t>
            </w:r>
            <w:r w:rsidRPr="00F5777B">
              <w:rPr>
                <w:rFonts w:ascii="Times New Roman" w:hAnsi="Times New Roman" w:cs="Times New Roman"/>
                <w:sz w:val="18"/>
              </w:rPr>
              <w:t>适应度再评估</w:t>
            </w:r>
            <w:r w:rsidR="001D6102" w:rsidRPr="00F5777B">
              <w:rPr>
                <w:rFonts w:ascii="Times New Roman" w:hAnsi="Times New Roman" w:cs="Times New Roman" w:hint="eastAsia"/>
                <w:sz w:val="18"/>
              </w:rPr>
              <w:t>（回到</w:t>
            </w:r>
            <w:r w:rsidR="001D6102" w:rsidRPr="00F5777B">
              <w:rPr>
                <w:rFonts w:ascii="Times New Roman" w:hAnsi="Times New Roman" w:cs="Times New Roman" w:hint="eastAsia"/>
                <w:sz w:val="18"/>
              </w:rPr>
              <w:t>Step</w:t>
            </w:r>
            <w:r w:rsidR="001D6102" w:rsidRPr="00F5777B">
              <w:rPr>
                <w:rFonts w:ascii="Times New Roman" w:hAnsi="Times New Roman" w:cs="Times New Roman"/>
                <w:sz w:val="18"/>
              </w:rPr>
              <w:t>2</w:t>
            </w:r>
            <w:r w:rsidR="001D6102" w:rsidRPr="00F5777B">
              <w:rPr>
                <w:rFonts w:ascii="Times New Roman" w:hAnsi="Times New Roman" w:cs="Times New Roman" w:hint="eastAsia"/>
                <w:sz w:val="18"/>
              </w:rPr>
              <w:t>对新种群评估或算法终止）</w:t>
            </w:r>
          </w:p>
        </w:tc>
      </w:tr>
    </w:tbl>
    <w:p w:rsidR="00873CCC" w:rsidRPr="007C2AEB" w:rsidRDefault="00DA535C" w:rsidP="000546E0">
      <w:pPr>
        <w:spacing w:beforeLines="50" w:before="156"/>
        <w:ind w:firstLineChars="200" w:firstLine="420"/>
        <w:rPr>
          <w:rFonts w:ascii="Times New Roman" w:hAnsi="Times New Roman" w:cs="Times New Roman"/>
        </w:rPr>
      </w:pPr>
      <w:r>
        <w:rPr>
          <w:rFonts w:ascii="Times New Roman" w:hAnsi="Times New Roman" w:cs="Times New Roman"/>
        </w:rPr>
        <w:t>交叉操作指的是在配对池中选择一对父代成员</w:t>
      </w:r>
      <w:r>
        <w:rPr>
          <w:rFonts w:ascii="Times New Roman" w:hAnsi="Times New Roman" w:cs="Times New Roman" w:hint="eastAsia"/>
        </w:rPr>
        <w:t>，</w:t>
      </w:r>
      <w:r>
        <w:rPr>
          <w:rFonts w:ascii="Times New Roman" w:hAnsi="Times New Roman" w:cs="Times New Roman"/>
        </w:rPr>
        <w:t>产生一对子代成员</w:t>
      </w:r>
      <w:r>
        <w:rPr>
          <w:rFonts w:ascii="Times New Roman" w:hAnsi="Times New Roman" w:cs="Times New Roman" w:hint="eastAsia"/>
        </w:rPr>
        <w:t>。</w:t>
      </w:r>
      <w:r w:rsidR="00D66306">
        <w:rPr>
          <w:rFonts w:ascii="Times New Roman" w:hAnsi="Times New Roman" w:cs="Times New Roman" w:hint="eastAsia"/>
        </w:rPr>
        <w:t>配对池里的都是上一代较为优良的个体，这使得通过交叉操作得到的新个体不至于太差。变异可以产生一些与现有个体不同的新个体，但是变异概率过大，对解的破坏性也比较大，容易让得到的最优解丢失</w:t>
      </w:r>
      <w:r w:rsidR="00D66306" w:rsidRPr="00D66306">
        <w:rPr>
          <w:rFonts w:ascii="Times New Roman" w:hAnsi="Times New Roman" w:cs="Times New Roman" w:hint="eastAsia"/>
        </w:rPr>
        <w:t>。</w:t>
      </w:r>
      <w:r w:rsidR="00D66306">
        <w:rPr>
          <w:rFonts w:ascii="Times New Roman" w:hAnsi="Times New Roman" w:cs="Times New Roman" w:hint="eastAsia"/>
        </w:rPr>
        <w:t>总之，</w:t>
      </w:r>
      <w:r w:rsidR="00D66306">
        <w:rPr>
          <w:rFonts w:ascii="Times New Roman" w:hAnsi="Times New Roman" w:cs="Times New Roman"/>
        </w:rPr>
        <w:t>遗传算法是一种启发式的随机搜索算法</w:t>
      </w:r>
      <w:r w:rsidR="00D66306">
        <w:rPr>
          <w:rFonts w:ascii="Times New Roman" w:hAnsi="Times New Roman" w:cs="Times New Roman" w:hint="eastAsia"/>
        </w:rPr>
        <w:t>。</w:t>
      </w:r>
    </w:p>
    <w:p w:rsidR="004A2FB6" w:rsidRPr="00D1639B" w:rsidRDefault="004A2FB6" w:rsidP="000546E0">
      <w:pPr>
        <w:pStyle w:val="2"/>
        <w:spacing w:before="120" w:after="0" w:line="415" w:lineRule="auto"/>
        <w:rPr>
          <w:rFonts w:ascii="Times New Roman" w:hAnsi="Times New Roman" w:cs="Times New Roman"/>
        </w:rPr>
      </w:pPr>
      <w:r w:rsidRPr="00D1639B">
        <w:rPr>
          <w:rFonts w:ascii="Times New Roman" w:hAnsi="Times New Roman" w:cs="Times New Roman"/>
        </w:rPr>
        <w:t>实验设置</w:t>
      </w:r>
    </w:p>
    <w:p w:rsidR="000912EC" w:rsidRPr="00215342" w:rsidRDefault="00DA535C" w:rsidP="007C2AEB">
      <w:pPr>
        <w:ind w:firstLineChars="200" w:firstLine="422"/>
        <w:rPr>
          <w:rFonts w:ascii="Times New Roman" w:hAnsi="Times New Roman" w:cs="Times New Roman"/>
        </w:rPr>
      </w:pPr>
      <w:r w:rsidRPr="004548A1">
        <w:rPr>
          <w:rFonts w:ascii="Times New Roman" w:hAnsi="Times New Roman" w:cs="Times New Roman"/>
          <w:b/>
        </w:rPr>
        <w:t>实验环境</w:t>
      </w:r>
      <w:r w:rsidR="007C2AEB" w:rsidRPr="004548A1">
        <w:rPr>
          <w:rFonts w:ascii="Times New Roman" w:hAnsi="Times New Roman" w:cs="Times New Roman" w:hint="eastAsia"/>
          <w:b/>
        </w:rPr>
        <w:t>：</w:t>
      </w:r>
      <w:r>
        <w:rPr>
          <w:rFonts w:ascii="Times New Roman" w:hAnsi="Times New Roman" w:cs="Times New Roman"/>
        </w:rPr>
        <w:t>Windows10</w:t>
      </w:r>
      <w:r>
        <w:rPr>
          <w:rFonts w:ascii="Times New Roman" w:hAnsi="Times New Roman" w:cs="Times New Roman" w:hint="eastAsia"/>
        </w:rPr>
        <w:t>、</w:t>
      </w:r>
      <w:r>
        <w:rPr>
          <w:rFonts w:ascii="Times New Roman" w:hAnsi="Times New Roman" w:cs="Times New Roman"/>
        </w:rPr>
        <w:t>MATLAB R2016a</w:t>
      </w:r>
    </w:p>
    <w:p w:rsidR="00EE4213" w:rsidRDefault="006B4554" w:rsidP="004168F4">
      <w:pPr>
        <w:ind w:firstLineChars="200" w:firstLine="422"/>
        <w:rPr>
          <w:rFonts w:ascii="Times New Roman" w:hAnsi="Times New Roman" w:cs="Times New Roman"/>
          <w:b/>
        </w:rPr>
      </w:pPr>
      <w:r>
        <w:rPr>
          <w:rFonts w:ascii="Times New Roman" w:hAnsi="Times New Roman" w:cs="Times New Roman" w:hint="eastAsia"/>
          <w:b/>
        </w:rPr>
        <w:t>目标</w:t>
      </w:r>
      <w:r w:rsidR="007C2AEB" w:rsidRPr="004548A1">
        <w:rPr>
          <w:rFonts w:ascii="Times New Roman" w:hAnsi="Times New Roman" w:cs="Times New Roman"/>
          <w:b/>
        </w:rPr>
        <w:t>函数</w:t>
      </w:r>
      <w:r w:rsidR="00D66306" w:rsidRPr="004548A1">
        <w:rPr>
          <w:rFonts w:ascii="Times New Roman" w:hAnsi="Times New Roman" w:cs="Times New Roman" w:hint="eastAsia"/>
          <w:b/>
        </w:rPr>
        <w:t>：</w:t>
      </w:r>
    </w:p>
    <w:p w:rsidR="004A2FB6" w:rsidRPr="00EE4213" w:rsidRDefault="005B1A40" w:rsidP="004168F4">
      <w:pPr>
        <w:ind w:firstLineChars="200" w:firstLine="440"/>
        <w:rPr>
          <w:rFonts w:ascii="Times New Roman" w:hAnsi="Times New Roman" w:cs="Times New Roman"/>
          <w:b/>
        </w:rPr>
      </w:pPr>
      <m:oMathPara>
        <m:oMath>
          <m:func>
            <m:funcPr>
              <m:ctrlPr>
                <w:rPr>
                  <w:rFonts w:ascii="Cambria Math" w:hAnsi="Cambria Math" w:cs="Times New Roman"/>
                  <w:i/>
                  <w:sz w:val="22"/>
                </w:rPr>
              </m:ctrlPr>
            </m:funcPr>
            <m:fName>
              <m:limLow>
                <m:limLowPr>
                  <m:ctrlPr>
                    <w:rPr>
                      <w:rFonts w:ascii="Cambria Math" w:hAnsi="Cambria Math" w:cs="Times New Roman"/>
                      <w:i/>
                      <w:sz w:val="22"/>
                    </w:rPr>
                  </m:ctrlPr>
                </m:limLowPr>
                <m:e>
                  <m:r>
                    <m:rPr>
                      <m:sty m:val="p"/>
                    </m:rPr>
                    <w:rPr>
                      <w:rFonts w:ascii="Cambria Math" w:hAnsi="Cambria Math" w:cs="Times New Roman"/>
                      <w:sz w:val="22"/>
                    </w:rPr>
                    <m:t>argmin</m:t>
                  </m:r>
                </m:e>
                <m:lim>
                  <m:r>
                    <m:rPr>
                      <m:sty m:val="b"/>
                    </m:rPr>
                    <w:rPr>
                      <w:rFonts w:ascii="Cambria Math" w:hAnsi="Cambria Math" w:cs="Times New Roman"/>
                      <w:sz w:val="22"/>
                    </w:rPr>
                    <m:t>x</m:t>
                  </m:r>
                </m:lim>
              </m:limLow>
            </m:fName>
            <m:e>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10</m:t>
                  </m:r>
                </m:sup>
                <m:e>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i</m:t>
                      </m:r>
                    </m:sub>
                    <m:sup>
                      <m:r>
                        <w:rPr>
                          <w:rFonts w:ascii="Cambria Math" w:hAnsi="Cambria Math" w:cs="Times New Roman"/>
                          <w:sz w:val="22"/>
                        </w:rPr>
                        <m:t>2</m:t>
                      </m:r>
                    </m:sup>
                  </m:sSubSup>
                </m:e>
              </m:nary>
            </m:e>
          </m:func>
          <m:r>
            <w:rPr>
              <w:rFonts w:ascii="Cambria Math" w:hAnsi="Cambria Math" w:cs="Times New Roman"/>
              <w:sz w:val="22"/>
            </w:rPr>
            <m:t xml:space="preserve">        s.t.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-20, 20</m:t>
              </m:r>
            </m:e>
          </m:d>
          <m:r>
            <w:rPr>
              <w:rFonts w:ascii="Cambria Math" w:hAnsi="Cambria Math" w:cs="Times New Roman"/>
              <w:sz w:val="22"/>
            </w:rPr>
            <m:t>,   i∈</m:t>
          </m:r>
          <m:d>
            <m:dPr>
              <m:begChr m:val="{"/>
              <m:endChr m:val="}"/>
              <m:ctrlPr>
                <w:rPr>
                  <w:rFonts w:ascii="Cambria Math" w:hAnsi="Cambria Math" w:cs="Times New Roman"/>
                  <w:i/>
                  <w:sz w:val="22"/>
                </w:rPr>
              </m:ctrlPr>
            </m:dPr>
            <m:e>
              <m:r>
                <w:rPr>
                  <w:rFonts w:ascii="Cambria Math" w:hAnsi="Cambria Math" w:cs="Times New Roman"/>
                  <w:sz w:val="22"/>
                </w:rPr>
                <m:t>1, 2, …, 10</m:t>
              </m:r>
            </m:e>
          </m:d>
        </m:oMath>
      </m:oMathPara>
    </w:p>
    <w:p w:rsidR="009C6EA0" w:rsidRDefault="004548A1" w:rsidP="004168F4">
      <w:pPr>
        <w:ind w:firstLineChars="200" w:firstLine="420"/>
        <w:rPr>
          <w:rFonts w:ascii="Times New Roman" w:hAnsi="Times New Roman" w:cs="Times New Roman"/>
        </w:rPr>
      </w:pPr>
      <w:r>
        <w:rPr>
          <w:rFonts w:ascii="Times New Roman" w:hAnsi="Times New Roman" w:cs="Times New Roman" w:hint="eastAsia"/>
        </w:rPr>
        <w:t>初始种群个体设为</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hint="eastAsia"/>
        </w:rPr>
        <w:t>，</w:t>
      </w:r>
      <w:r>
        <w:rPr>
          <w:rFonts w:ascii="Times New Roman" w:hAnsi="Times New Roman" w:cs="Times New Roman"/>
        </w:rPr>
        <w:t>每一代中淘汰掉</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rPr>
        <w:t>个成员</w:t>
      </w:r>
      <w:r>
        <w:rPr>
          <w:rFonts w:ascii="Times New Roman" w:hAnsi="Times New Roman" w:cs="Times New Roman" w:hint="eastAsia"/>
        </w:rPr>
        <w:t>，</w:t>
      </w:r>
      <w:r>
        <w:rPr>
          <w:rFonts w:ascii="Times New Roman" w:hAnsi="Times New Roman" w:cs="Times New Roman"/>
        </w:rPr>
        <w:t>将剩余的</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rPr>
        <w:t>个较为优良的成员组成配对池</w:t>
      </w:r>
      <w:r>
        <w:rPr>
          <w:rFonts w:ascii="Times New Roman" w:hAnsi="Times New Roman" w:cs="Times New Roman" w:hint="eastAsia"/>
        </w:rPr>
        <w:t>，</w:t>
      </w:r>
      <w:r>
        <w:rPr>
          <w:rFonts w:ascii="Times New Roman" w:hAnsi="Times New Roman" w:cs="Times New Roman"/>
        </w:rPr>
        <w:t>从配对池中按照</w:t>
      </w:r>
      <w:r w:rsidR="00E768CF">
        <w:rPr>
          <w:rFonts w:ascii="Times New Roman" w:hAnsi="Times New Roman" w:cs="Times New Roman" w:hint="eastAsia"/>
        </w:rPr>
        <w:t>一定的</w:t>
      </w:r>
      <w:r>
        <w:rPr>
          <w:rFonts w:ascii="Times New Roman" w:hAnsi="Times New Roman" w:cs="Times New Roman"/>
        </w:rPr>
        <w:t>概率来挑选双亲进行交叉操作</w:t>
      </w:r>
      <w:r>
        <w:rPr>
          <w:rFonts w:ascii="Times New Roman" w:hAnsi="Times New Roman" w:cs="Times New Roman" w:hint="eastAsia"/>
        </w:rPr>
        <w:t>，</w:t>
      </w:r>
      <w:r>
        <w:rPr>
          <w:rFonts w:ascii="Times New Roman" w:hAnsi="Times New Roman" w:cs="Times New Roman"/>
        </w:rPr>
        <w:t>每对双亲可以得到两个子代个体</w:t>
      </w:r>
      <w:r>
        <w:rPr>
          <w:rFonts w:ascii="Times New Roman" w:hAnsi="Times New Roman" w:cs="Times New Roman" w:hint="eastAsia"/>
        </w:rPr>
        <w:t>，</w:t>
      </w:r>
      <w:r>
        <w:rPr>
          <w:rFonts w:ascii="Times New Roman" w:hAnsi="Times New Roman" w:cs="Times New Roman"/>
        </w:rPr>
        <w:t>最后将</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rPr>
        <w:t>个双亲和</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rPr>
        <w:t>个子代共计</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rPr>
        <w:t>个成员共同保存下来</w:t>
      </w:r>
      <w:r>
        <w:rPr>
          <w:rFonts w:ascii="Times New Roman" w:hAnsi="Times New Roman" w:cs="Times New Roman" w:hint="eastAsia"/>
        </w:rPr>
        <w:t>。按照一定的变异概率对这</w:t>
      </w:r>
      <w:r>
        <w:rPr>
          <w:rFonts w:ascii="Times New Roman" w:hAnsi="Times New Roman" w:cs="Times New Roman" w:hint="eastAsia"/>
        </w:rPr>
        <w:t>1</w:t>
      </w:r>
      <w:r>
        <w:rPr>
          <w:rFonts w:ascii="Times New Roman" w:hAnsi="Times New Roman" w:cs="Times New Roman"/>
        </w:rPr>
        <w:t>00</w:t>
      </w:r>
      <w:r>
        <w:rPr>
          <w:rFonts w:ascii="Times New Roman" w:hAnsi="Times New Roman" w:cs="Times New Roman"/>
        </w:rPr>
        <w:t>个成员进行变异操作</w:t>
      </w:r>
      <w:r>
        <w:rPr>
          <w:rFonts w:ascii="Times New Roman" w:hAnsi="Times New Roman" w:cs="Times New Roman" w:hint="eastAsia"/>
        </w:rPr>
        <w:t>，</w:t>
      </w:r>
      <w:r>
        <w:rPr>
          <w:rFonts w:ascii="Times New Roman" w:hAnsi="Times New Roman" w:cs="Times New Roman"/>
        </w:rPr>
        <w:t>之后进行算法的下一轮迭代</w:t>
      </w:r>
      <w:r>
        <w:rPr>
          <w:rFonts w:ascii="Times New Roman" w:hAnsi="Times New Roman" w:cs="Times New Roman" w:hint="eastAsia"/>
        </w:rPr>
        <w:t>。算法迭代</w:t>
      </w:r>
      <w:r w:rsidR="00024DB6">
        <w:rPr>
          <w:rFonts w:ascii="Times New Roman" w:hAnsi="Times New Roman" w:cs="Times New Roman"/>
        </w:rPr>
        <w:t>500</w:t>
      </w:r>
      <w:r>
        <w:rPr>
          <w:rFonts w:ascii="Times New Roman" w:hAnsi="Times New Roman" w:cs="Times New Roman"/>
        </w:rPr>
        <w:t>轮时停止</w:t>
      </w:r>
      <w:r>
        <w:rPr>
          <w:rFonts w:ascii="Times New Roman" w:hAnsi="Times New Roman" w:cs="Times New Roman" w:hint="eastAsia"/>
        </w:rPr>
        <w:t>。</w:t>
      </w:r>
    </w:p>
    <w:p w:rsidR="00E768CF" w:rsidRDefault="00E768CF" w:rsidP="00926FA8">
      <w:pPr>
        <w:ind w:firstLineChars="200" w:firstLine="422"/>
        <w:rPr>
          <w:rFonts w:ascii="Times New Roman" w:hAnsi="Times New Roman" w:cs="Times New Roman"/>
        </w:rPr>
      </w:pPr>
      <w:r w:rsidRPr="00E768CF">
        <w:rPr>
          <w:rFonts w:ascii="Times New Roman" w:hAnsi="Times New Roman" w:cs="Times New Roman"/>
          <w:b/>
        </w:rPr>
        <w:t>配对池的挑选策略</w:t>
      </w:r>
      <w:r w:rsidRPr="00E768CF">
        <w:rPr>
          <w:rFonts w:ascii="Times New Roman" w:hAnsi="Times New Roman" w:cs="Times New Roman" w:hint="eastAsia"/>
          <w:b/>
        </w:rPr>
        <w:t>：</w:t>
      </w:r>
      <w:r w:rsidR="00021CB3">
        <w:rPr>
          <w:rFonts w:ascii="Times New Roman" w:hAnsi="Times New Roman" w:cs="Times New Roman" w:hint="eastAsia"/>
        </w:rPr>
        <w:t>轮盘赌选择</w:t>
      </w:r>
    </w:p>
    <w:p w:rsidR="00926FA8" w:rsidRDefault="00926FA8" w:rsidP="00926FA8">
      <w:pPr>
        <w:ind w:firstLineChars="200" w:firstLine="420"/>
        <w:rPr>
          <w:rFonts w:ascii="Times New Roman" w:hAnsi="Times New Roman" w:cs="Times New Roman"/>
        </w:rPr>
      </w:pPr>
    </w:p>
    <w:p w:rsidR="00E768CF" w:rsidRPr="00E768CF" w:rsidRDefault="00E768CF" w:rsidP="004168F4">
      <w:pPr>
        <w:ind w:firstLineChars="200" w:firstLine="422"/>
        <w:rPr>
          <w:rFonts w:ascii="Times New Roman" w:hAnsi="Times New Roman" w:cs="Times New Roman"/>
          <w:b/>
        </w:rPr>
      </w:pPr>
      <w:r w:rsidRPr="00E768CF">
        <w:rPr>
          <w:rFonts w:ascii="Times New Roman" w:hAnsi="Times New Roman" w:cs="Times New Roman"/>
          <w:b/>
        </w:rPr>
        <w:t>交叉策略</w:t>
      </w:r>
      <w:r w:rsidRPr="00E768CF">
        <w:rPr>
          <w:rFonts w:ascii="Times New Roman" w:hAnsi="Times New Roman" w:cs="Times New Roman" w:hint="eastAsia"/>
          <w:b/>
        </w:rPr>
        <w:t>：</w:t>
      </w:r>
    </w:p>
    <w:p w:rsidR="00A16C79" w:rsidRDefault="000546E0" w:rsidP="000546E0">
      <w:pPr>
        <w:ind w:leftChars="100" w:left="210" w:firstLineChars="200" w:firstLine="420"/>
        <w:rPr>
          <w:rFonts w:asciiTheme="minorEastAsia" w:hAnsiTheme="minorEastAsia" w:cs="Times New Roman"/>
        </w:rPr>
      </w:pPr>
      <w:r>
        <w:rPr>
          <w:rFonts w:ascii="Times New Roman" w:hAnsi="Times New Roman" w:cs="Times New Roman" w:hint="eastAsia"/>
        </w:rPr>
        <w:t>【</w:t>
      </w:r>
      <w:r w:rsidR="00E768CF">
        <w:rPr>
          <w:rFonts w:ascii="Times New Roman" w:hAnsi="Times New Roman" w:cs="Times New Roman"/>
        </w:rPr>
        <w:t>交叉</w:t>
      </w:r>
      <w:r w:rsidR="00E768CF">
        <w:rPr>
          <w:rFonts w:asciiTheme="minorEastAsia" w:hAnsiTheme="minorEastAsia" w:cs="Times New Roman" w:hint="eastAsia"/>
        </w:rPr>
        <w:t>①</w:t>
      </w:r>
      <w:r>
        <w:rPr>
          <w:rFonts w:asciiTheme="minorEastAsia" w:hAnsiTheme="minorEastAsia" w:cs="Times New Roman" w:hint="eastAsia"/>
        </w:rPr>
        <w:t>】</w:t>
      </w:r>
      <w:r w:rsidR="00E768CF">
        <w:rPr>
          <w:rFonts w:asciiTheme="minorEastAsia" w:hAnsiTheme="minorEastAsia" w:cs="Times New Roman" w:hint="eastAsia"/>
        </w:rPr>
        <w:t>：</w:t>
      </w:r>
      <w:r w:rsidR="00D1639B">
        <w:rPr>
          <w:rFonts w:asciiTheme="minorEastAsia" w:hAnsiTheme="minorEastAsia" w:cs="Times New Roman" w:hint="eastAsia"/>
        </w:rPr>
        <w:t>单点交叉</w:t>
      </w:r>
      <w:r>
        <w:rPr>
          <w:rFonts w:asciiTheme="minorEastAsia" w:hAnsiTheme="minorEastAsia" w:cs="Times New Roman" w:hint="eastAsia"/>
        </w:rPr>
        <w:t>；【</w:t>
      </w:r>
      <w:r w:rsidR="00E768CF">
        <w:rPr>
          <w:rFonts w:asciiTheme="minorEastAsia" w:hAnsiTheme="minorEastAsia" w:cs="Times New Roman"/>
        </w:rPr>
        <w:t>交叉</w:t>
      </w:r>
      <w:r w:rsidR="00E768CF">
        <w:rPr>
          <w:rFonts w:asciiTheme="minorEastAsia" w:hAnsiTheme="minorEastAsia" w:cs="Times New Roman" w:hint="eastAsia"/>
        </w:rPr>
        <w:t>②</w:t>
      </w:r>
      <w:r>
        <w:rPr>
          <w:rFonts w:asciiTheme="minorEastAsia" w:hAnsiTheme="minorEastAsia" w:cs="Times New Roman" w:hint="eastAsia"/>
        </w:rPr>
        <w:t>】</w:t>
      </w:r>
      <w:r w:rsidR="00E768CF">
        <w:rPr>
          <w:rFonts w:asciiTheme="minorEastAsia" w:hAnsiTheme="minorEastAsia" w:cs="Times New Roman" w:hint="eastAsia"/>
        </w:rPr>
        <w:t>：</w:t>
      </w:r>
      <w:r w:rsidR="00EE4213">
        <w:rPr>
          <w:rFonts w:asciiTheme="minorEastAsia" w:hAnsiTheme="minorEastAsia" w:cs="Times New Roman" w:hint="eastAsia"/>
        </w:rPr>
        <w:t>两点交叉</w:t>
      </w:r>
      <w:r>
        <w:rPr>
          <w:rFonts w:asciiTheme="minorEastAsia" w:hAnsiTheme="minorEastAsia" w:cs="Times New Roman" w:hint="eastAsia"/>
        </w:rPr>
        <w:t>；【</w:t>
      </w:r>
      <w:r w:rsidR="00A16C79">
        <w:rPr>
          <w:rFonts w:asciiTheme="minorEastAsia" w:hAnsiTheme="minorEastAsia" w:cs="Times New Roman"/>
        </w:rPr>
        <w:t>交叉</w:t>
      </w:r>
      <w:r w:rsidR="00EE4213">
        <w:rPr>
          <w:rFonts w:asciiTheme="minorEastAsia" w:hAnsiTheme="minorEastAsia" w:cs="Times New Roman" w:hint="eastAsia"/>
        </w:rPr>
        <w:t>③</w:t>
      </w:r>
      <w:r>
        <w:rPr>
          <w:rFonts w:asciiTheme="minorEastAsia" w:hAnsiTheme="minorEastAsia" w:cs="Times New Roman" w:hint="eastAsia"/>
        </w:rPr>
        <w:t>】</w:t>
      </w:r>
      <w:r w:rsidR="00EE4213">
        <w:rPr>
          <w:rFonts w:asciiTheme="minorEastAsia" w:hAnsiTheme="minorEastAsia" w:cs="Times New Roman" w:hint="eastAsia"/>
        </w:rPr>
        <w:t>：均匀交叉</w:t>
      </w:r>
    </w:p>
    <w:p w:rsidR="00E768CF" w:rsidRPr="00E768CF" w:rsidRDefault="00E768CF" w:rsidP="004168F4">
      <w:pPr>
        <w:ind w:firstLineChars="200" w:firstLine="422"/>
        <w:rPr>
          <w:rFonts w:asciiTheme="minorEastAsia" w:hAnsiTheme="minorEastAsia" w:cs="Times New Roman"/>
          <w:b/>
        </w:rPr>
      </w:pPr>
      <w:r w:rsidRPr="00E768CF">
        <w:rPr>
          <w:rFonts w:asciiTheme="minorEastAsia" w:hAnsiTheme="minorEastAsia" w:cs="Times New Roman"/>
          <w:b/>
        </w:rPr>
        <w:t>突变策略</w:t>
      </w:r>
      <w:r w:rsidRPr="00E768CF">
        <w:rPr>
          <w:rFonts w:asciiTheme="minorEastAsia" w:hAnsiTheme="minorEastAsia" w:cs="Times New Roman" w:hint="eastAsia"/>
          <w:b/>
        </w:rPr>
        <w:t>：</w:t>
      </w:r>
    </w:p>
    <w:p w:rsidR="00E768CF" w:rsidRDefault="000546E0" w:rsidP="000546E0">
      <w:pPr>
        <w:ind w:leftChars="100" w:left="210" w:firstLineChars="200" w:firstLine="420"/>
        <w:rPr>
          <w:rFonts w:asciiTheme="minorEastAsia" w:hAnsiTheme="minorEastAsia" w:cs="Times New Roman"/>
        </w:rPr>
      </w:pPr>
      <w:r>
        <w:rPr>
          <w:rFonts w:asciiTheme="minorEastAsia" w:hAnsiTheme="minorEastAsia" w:cs="Times New Roman" w:hint="eastAsia"/>
        </w:rPr>
        <w:t>【</w:t>
      </w:r>
      <w:r w:rsidR="00E768CF">
        <w:rPr>
          <w:rFonts w:asciiTheme="minorEastAsia" w:hAnsiTheme="minorEastAsia" w:cs="Times New Roman"/>
        </w:rPr>
        <w:t>突变</w:t>
      </w:r>
      <w:r w:rsidR="00E768CF">
        <w:rPr>
          <w:rFonts w:asciiTheme="minorEastAsia" w:hAnsiTheme="minorEastAsia" w:cs="Times New Roman" w:hint="eastAsia"/>
        </w:rPr>
        <w:t>①</w:t>
      </w:r>
      <w:r>
        <w:rPr>
          <w:rFonts w:asciiTheme="minorEastAsia" w:hAnsiTheme="minorEastAsia" w:cs="Times New Roman" w:hint="eastAsia"/>
        </w:rPr>
        <w:t>】</w:t>
      </w:r>
      <w:r w:rsidR="00E768CF">
        <w:rPr>
          <w:rFonts w:asciiTheme="minorEastAsia" w:hAnsiTheme="minorEastAsia" w:cs="Times New Roman" w:hint="eastAsia"/>
        </w:rPr>
        <w:t>：</w:t>
      </w:r>
      <w:r w:rsidR="00EE4213">
        <w:rPr>
          <w:rFonts w:asciiTheme="minorEastAsia" w:hAnsiTheme="minorEastAsia" w:cs="Times New Roman" w:hint="eastAsia"/>
        </w:rPr>
        <w:t>对变异点</w:t>
      </w:r>
      <w:r w:rsidR="00E768CF">
        <w:rPr>
          <w:rFonts w:asciiTheme="minorEastAsia" w:hAnsiTheme="minorEastAsia" w:cs="Times New Roman" w:hint="eastAsia"/>
        </w:rPr>
        <w:t>随机</w:t>
      </w:r>
      <w:r w:rsidR="00EE4213">
        <w:rPr>
          <w:rFonts w:asciiTheme="minorEastAsia" w:hAnsiTheme="minorEastAsia" w:cs="Times New Roman" w:hint="eastAsia"/>
        </w:rPr>
        <w:t>赋</w:t>
      </w:r>
      <w:r w:rsidR="00E768CF">
        <w:rPr>
          <w:rFonts w:asciiTheme="minorEastAsia" w:hAnsiTheme="minorEastAsia" w:cs="Times New Roman" w:hint="eastAsia"/>
        </w:rPr>
        <w:t>一个数值</w:t>
      </w:r>
      <w:r>
        <w:rPr>
          <w:rFonts w:asciiTheme="minorEastAsia" w:hAnsiTheme="minorEastAsia" w:cs="Times New Roman" w:hint="eastAsia"/>
        </w:rPr>
        <w:t>；【</w:t>
      </w:r>
      <w:r w:rsidR="00E768CF">
        <w:rPr>
          <w:rFonts w:asciiTheme="minorEastAsia" w:hAnsiTheme="minorEastAsia" w:cs="Times New Roman"/>
        </w:rPr>
        <w:t>突变</w:t>
      </w:r>
      <w:r w:rsidR="00EE4213">
        <w:rPr>
          <w:rFonts w:asciiTheme="minorEastAsia" w:hAnsiTheme="minorEastAsia" w:cs="Times New Roman" w:hint="eastAsia"/>
        </w:rPr>
        <w:t>②</w:t>
      </w:r>
      <w:r>
        <w:rPr>
          <w:rFonts w:asciiTheme="minorEastAsia" w:hAnsiTheme="minorEastAsia" w:cs="Times New Roman" w:hint="eastAsia"/>
        </w:rPr>
        <w:t>】</w:t>
      </w:r>
      <w:r w:rsidR="00EE4213">
        <w:rPr>
          <w:rFonts w:asciiTheme="minorEastAsia" w:hAnsiTheme="minorEastAsia" w:cs="Times New Roman" w:hint="eastAsia"/>
        </w:rPr>
        <w:t>：对变异点添加一个数值扰动</w:t>
      </w:r>
    </w:p>
    <w:p w:rsidR="004A2FB6" w:rsidRPr="00215342" w:rsidRDefault="004A2FB6" w:rsidP="000546E0">
      <w:pPr>
        <w:pStyle w:val="2"/>
        <w:spacing w:before="120" w:after="0" w:line="415" w:lineRule="auto"/>
        <w:rPr>
          <w:rFonts w:ascii="Times New Roman" w:hAnsi="Times New Roman" w:cs="Times New Roman"/>
        </w:rPr>
      </w:pPr>
      <w:r w:rsidRPr="00215342">
        <w:rPr>
          <w:rFonts w:ascii="Times New Roman" w:hAnsi="Times New Roman" w:cs="Times New Roman"/>
        </w:rPr>
        <w:lastRenderedPageBreak/>
        <w:t>实验结果</w:t>
      </w:r>
    </w:p>
    <w:p w:rsidR="004A2FB6" w:rsidRPr="00215342" w:rsidRDefault="000546E0" w:rsidP="004168F4">
      <w:pPr>
        <w:ind w:firstLineChars="200" w:firstLine="420"/>
        <w:rPr>
          <w:rFonts w:ascii="Times New Roman" w:hAnsi="Times New Roman" w:cs="Times New Roman"/>
        </w:rPr>
      </w:pPr>
      <w:r>
        <w:rPr>
          <w:rFonts w:ascii="Times New Roman" w:hAnsi="Times New Roman" w:cs="Times New Roman"/>
        </w:rPr>
        <w:t>表</w:t>
      </w:r>
      <w:r w:rsidR="00F5777B">
        <w:rPr>
          <w:rFonts w:ascii="Times New Roman" w:hAnsi="Times New Roman" w:cs="Times New Roman"/>
        </w:rPr>
        <w:t>2</w:t>
      </w:r>
      <w:r>
        <w:rPr>
          <w:rFonts w:ascii="Times New Roman" w:hAnsi="Times New Roman" w:cs="Times New Roman" w:hint="eastAsia"/>
        </w:rPr>
        <w:t>展示的是，将三种交叉策略和两种突变策略结合的六种不同策略，在不同的迭代次数下所求得的目标函数值</w:t>
      </w:r>
      <w:r w:rsidR="009C319B">
        <w:rPr>
          <w:rFonts w:ascii="Times New Roman" w:hAnsi="Times New Roman" w:cs="Times New Roman" w:hint="eastAsia"/>
        </w:rPr>
        <w:t>。图</w:t>
      </w:r>
      <w:r w:rsidR="009C319B">
        <w:rPr>
          <w:rFonts w:ascii="Times New Roman" w:hAnsi="Times New Roman" w:cs="Times New Roman" w:hint="eastAsia"/>
        </w:rPr>
        <w:t>1</w:t>
      </w:r>
      <w:r w:rsidR="009C319B">
        <w:rPr>
          <w:rFonts w:ascii="Times New Roman" w:hAnsi="Times New Roman" w:cs="Times New Roman" w:hint="eastAsia"/>
        </w:rPr>
        <w:t>展示的是这六种策略所求得的目标函数值的变化情况。</w:t>
      </w:r>
    </w:p>
    <w:p w:rsidR="004A2FB6" w:rsidRPr="000546E0" w:rsidRDefault="000546E0" w:rsidP="009C319B">
      <w:pPr>
        <w:spacing w:beforeLines="50" w:before="156"/>
        <w:jc w:val="center"/>
        <w:rPr>
          <w:rFonts w:ascii="Times New Roman" w:hAnsi="Times New Roman" w:cs="Times New Roman"/>
          <w:sz w:val="18"/>
        </w:rPr>
      </w:pPr>
      <w:r>
        <w:rPr>
          <w:rFonts w:ascii="Times New Roman" w:hAnsi="Times New Roman" w:cs="Times New Roman" w:hint="eastAsia"/>
          <w:sz w:val="18"/>
        </w:rPr>
        <w:t>表</w:t>
      </w:r>
      <w:r w:rsidR="00F5777B">
        <w:rPr>
          <w:rFonts w:ascii="Times New Roman" w:hAnsi="Times New Roman" w:cs="Times New Roman"/>
          <w:sz w:val="18"/>
        </w:rPr>
        <w:t>2</w:t>
      </w:r>
      <w:r>
        <w:rPr>
          <w:rFonts w:ascii="Times New Roman" w:hAnsi="Times New Roman" w:cs="Times New Roman"/>
          <w:sz w:val="18"/>
        </w:rPr>
        <w:t xml:space="preserve">  </w:t>
      </w:r>
      <w:r>
        <w:rPr>
          <w:rFonts w:ascii="Times New Roman" w:hAnsi="Times New Roman" w:cs="Times New Roman" w:hint="eastAsia"/>
          <w:sz w:val="18"/>
        </w:rPr>
        <w:t>不同策略组合下的目标函数值</w:t>
      </w:r>
    </w:p>
    <w:tbl>
      <w:tblPr>
        <w:tblStyle w:val="a4"/>
        <w:tblW w:w="8455" w:type="dxa"/>
        <w:jc w:val="center"/>
        <w:tblLook w:val="04A0" w:firstRow="1" w:lastRow="0" w:firstColumn="1" w:lastColumn="0" w:noHBand="0" w:noVBand="1"/>
      </w:tblPr>
      <w:tblGrid>
        <w:gridCol w:w="691"/>
        <w:gridCol w:w="850"/>
        <w:gridCol w:w="1382"/>
        <w:gridCol w:w="1383"/>
        <w:gridCol w:w="1383"/>
        <w:gridCol w:w="1383"/>
        <w:gridCol w:w="1383"/>
      </w:tblGrid>
      <w:tr w:rsidR="00695CC3" w:rsidRPr="00D012CE" w:rsidTr="000546E0">
        <w:trPr>
          <w:trHeight w:val="340"/>
          <w:jc w:val="center"/>
        </w:trPr>
        <w:tc>
          <w:tcPr>
            <w:tcW w:w="1541" w:type="dxa"/>
            <w:gridSpan w:val="2"/>
            <w:vAlign w:val="center"/>
          </w:tcPr>
          <w:p w:rsidR="00695CC3" w:rsidRPr="000546E0" w:rsidRDefault="00695CC3" w:rsidP="00D012CE">
            <w:pPr>
              <w:jc w:val="center"/>
              <w:rPr>
                <w:rFonts w:ascii="Times New Roman" w:hAnsi="Times New Roman" w:cs="Times New Roman"/>
                <w:sz w:val="20"/>
              </w:rPr>
            </w:pPr>
          </w:p>
        </w:tc>
        <w:tc>
          <w:tcPr>
            <w:tcW w:w="1382" w:type="dxa"/>
            <w:vAlign w:val="center"/>
          </w:tcPr>
          <w:p w:rsidR="00695CC3" w:rsidRPr="000546E0" w:rsidRDefault="00D012CE" w:rsidP="00D012CE">
            <w:pPr>
              <w:jc w:val="center"/>
              <w:rPr>
                <w:rFonts w:ascii="Times New Roman" w:hAnsi="Times New Roman" w:cs="Times New Roman"/>
                <w:b/>
                <w:sz w:val="20"/>
              </w:rPr>
            </w:pPr>
            <w:r w:rsidRPr="000546E0">
              <w:rPr>
                <w:rFonts w:ascii="Times New Roman" w:hAnsi="Times New Roman" w:cs="Times New Roman" w:hint="eastAsia"/>
                <w:b/>
                <w:sz w:val="20"/>
              </w:rPr>
              <w:t>迭代</w:t>
            </w:r>
            <w:r w:rsidRPr="000546E0">
              <w:rPr>
                <w:rFonts w:ascii="Times New Roman" w:hAnsi="Times New Roman" w:cs="Times New Roman" w:hint="eastAsia"/>
                <w:b/>
                <w:sz w:val="20"/>
              </w:rPr>
              <w:t>1</w:t>
            </w:r>
            <w:r w:rsidRPr="000546E0">
              <w:rPr>
                <w:rFonts w:ascii="Times New Roman" w:hAnsi="Times New Roman" w:cs="Times New Roman"/>
                <w:b/>
                <w:sz w:val="20"/>
              </w:rPr>
              <w:t>00</w:t>
            </w:r>
            <w:r w:rsidRPr="000546E0">
              <w:rPr>
                <w:rFonts w:ascii="Times New Roman" w:hAnsi="Times New Roman" w:cs="Times New Roman"/>
                <w:b/>
                <w:sz w:val="20"/>
              </w:rPr>
              <w:t>次</w:t>
            </w:r>
          </w:p>
        </w:tc>
        <w:tc>
          <w:tcPr>
            <w:tcW w:w="1383" w:type="dxa"/>
            <w:vAlign w:val="center"/>
          </w:tcPr>
          <w:p w:rsidR="00695CC3" w:rsidRPr="000546E0" w:rsidRDefault="00D012CE" w:rsidP="00D012CE">
            <w:pPr>
              <w:jc w:val="center"/>
              <w:rPr>
                <w:rFonts w:ascii="Times New Roman" w:hAnsi="Times New Roman" w:cs="Times New Roman"/>
                <w:b/>
                <w:sz w:val="20"/>
              </w:rPr>
            </w:pPr>
            <w:r w:rsidRPr="000546E0">
              <w:rPr>
                <w:rFonts w:ascii="Times New Roman" w:hAnsi="Times New Roman" w:cs="Times New Roman" w:hint="eastAsia"/>
                <w:b/>
                <w:sz w:val="20"/>
              </w:rPr>
              <w:t>迭代</w:t>
            </w:r>
            <w:r w:rsidRPr="000546E0">
              <w:rPr>
                <w:rFonts w:ascii="Times New Roman" w:hAnsi="Times New Roman" w:cs="Times New Roman"/>
                <w:b/>
                <w:sz w:val="20"/>
              </w:rPr>
              <w:t>200</w:t>
            </w:r>
            <w:r w:rsidRPr="000546E0">
              <w:rPr>
                <w:rFonts w:ascii="Times New Roman" w:hAnsi="Times New Roman" w:cs="Times New Roman"/>
                <w:b/>
                <w:sz w:val="20"/>
              </w:rPr>
              <w:t>次</w:t>
            </w:r>
          </w:p>
        </w:tc>
        <w:tc>
          <w:tcPr>
            <w:tcW w:w="1383" w:type="dxa"/>
            <w:vAlign w:val="center"/>
          </w:tcPr>
          <w:p w:rsidR="00695CC3" w:rsidRPr="000546E0" w:rsidRDefault="00D012CE" w:rsidP="00D012CE">
            <w:pPr>
              <w:jc w:val="center"/>
              <w:rPr>
                <w:rFonts w:ascii="Times New Roman" w:hAnsi="Times New Roman" w:cs="Times New Roman"/>
                <w:b/>
                <w:sz w:val="20"/>
              </w:rPr>
            </w:pPr>
            <w:r w:rsidRPr="000546E0">
              <w:rPr>
                <w:rFonts w:ascii="Times New Roman" w:hAnsi="Times New Roman" w:cs="Times New Roman" w:hint="eastAsia"/>
                <w:b/>
                <w:sz w:val="20"/>
              </w:rPr>
              <w:t>迭代</w:t>
            </w:r>
            <w:r w:rsidRPr="000546E0">
              <w:rPr>
                <w:rFonts w:ascii="Times New Roman" w:hAnsi="Times New Roman" w:cs="Times New Roman"/>
                <w:b/>
                <w:sz w:val="20"/>
              </w:rPr>
              <w:t>300</w:t>
            </w:r>
            <w:r w:rsidRPr="000546E0">
              <w:rPr>
                <w:rFonts w:ascii="Times New Roman" w:hAnsi="Times New Roman" w:cs="Times New Roman"/>
                <w:b/>
                <w:sz w:val="20"/>
              </w:rPr>
              <w:t>次</w:t>
            </w:r>
          </w:p>
        </w:tc>
        <w:tc>
          <w:tcPr>
            <w:tcW w:w="1383" w:type="dxa"/>
            <w:vAlign w:val="center"/>
          </w:tcPr>
          <w:p w:rsidR="00695CC3" w:rsidRPr="000546E0" w:rsidRDefault="00D012CE" w:rsidP="00D012CE">
            <w:pPr>
              <w:jc w:val="center"/>
              <w:rPr>
                <w:rFonts w:ascii="Times New Roman" w:hAnsi="Times New Roman" w:cs="Times New Roman"/>
                <w:b/>
                <w:sz w:val="20"/>
              </w:rPr>
            </w:pPr>
            <w:r w:rsidRPr="000546E0">
              <w:rPr>
                <w:rFonts w:ascii="Times New Roman" w:hAnsi="Times New Roman" w:cs="Times New Roman" w:hint="eastAsia"/>
                <w:b/>
                <w:sz w:val="20"/>
              </w:rPr>
              <w:t>迭代</w:t>
            </w:r>
            <w:r w:rsidRPr="000546E0">
              <w:rPr>
                <w:rFonts w:ascii="Times New Roman" w:hAnsi="Times New Roman" w:cs="Times New Roman"/>
                <w:b/>
                <w:sz w:val="20"/>
              </w:rPr>
              <w:t>400</w:t>
            </w:r>
            <w:r w:rsidRPr="000546E0">
              <w:rPr>
                <w:rFonts w:ascii="Times New Roman" w:hAnsi="Times New Roman" w:cs="Times New Roman"/>
                <w:b/>
                <w:sz w:val="20"/>
              </w:rPr>
              <w:t>次</w:t>
            </w:r>
          </w:p>
        </w:tc>
        <w:tc>
          <w:tcPr>
            <w:tcW w:w="1383" w:type="dxa"/>
            <w:vAlign w:val="center"/>
          </w:tcPr>
          <w:p w:rsidR="00695CC3" w:rsidRPr="000546E0" w:rsidRDefault="00D012CE" w:rsidP="00D012CE">
            <w:pPr>
              <w:jc w:val="center"/>
              <w:rPr>
                <w:rFonts w:ascii="Times New Roman" w:hAnsi="Times New Roman" w:cs="Times New Roman"/>
                <w:b/>
                <w:sz w:val="20"/>
              </w:rPr>
            </w:pPr>
            <w:r w:rsidRPr="000546E0">
              <w:rPr>
                <w:rFonts w:ascii="Times New Roman" w:hAnsi="Times New Roman" w:cs="Times New Roman" w:hint="eastAsia"/>
                <w:b/>
                <w:sz w:val="20"/>
              </w:rPr>
              <w:t>迭代</w:t>
            </w:r>
            <w:r w:rsidRPr="000546E0">
              <w:rPr>
                <w:rFonts w:ascii="Times New Roman" w:hAnsi="Times New Roman" w:cs="Times New Roman"/>
                <w:b/>
                <w:sz w:val="20"/>
              </w:rPr>
              <w:t>500</w:t>
            </w:r>
            <w:r w:rsidRPr="000546E0">
              <w:rPr>
                <w:rFonts w:ascii="Times New Roman" w:hAnsi="Times New Roman" w:cs="Times New Roman"/>
                <w:b/>
                <w:sz w:val="20"/>
              </w:rPr>
              <w:t>次</w:t>
            </w:r>
          </w:p>
        </w:tc>
      </w:tr>
      <w:tr w:rsidR="00D012CE" w:rsidRPr="00D012CE" w:rsidTr="000546E0">
        <w:trPr>
          <w:trHeight w:val="340"/>
          <w:jc w:val="center"/>
        </w:trPr>
        <w:tc>
          <w:tcPr>
            <w:tcW w:w="691" w:type="dxa"/>
            <w:vMerge w:val="restart"/>
            <w:vAlign w:val="center"/>
          </w:tcPr>
          <w:p w:rsidR="00D012CE" w:rsidRPr="000546E0" w:rsidRDefault="00D012CE" w:rsidP="00D012CE">
            <w:pPr>
              <w:jc w:val="center"/>
              <w:rPr>
                <w:rFonts w:ascii="Times New Roman" w:hAnsi="Times New Roman" w:cs="Times New Roman"/>
                <w:b/>
                <w:sz w:val="20"/>
              </w:rPr>
            </w:pPr>
            <w:r w:rsidRPr="000546E0">
              <w:rPr>
                <w:rFonts w:ascii="Times New Roman" w:hAnsi="Times New Roman" w:cs="Times New Roman"/>
                <w:b/>
                <w:sz w:val="20"/>
              </w:rPr>
              <w:t>交叉</w:t>
            </w:r>
            <w:r w:rsidRPr="000546E0">
              <w:rPr>
                <w:rFonts w:asciiTheme="minorEastAsia" w:hAnsiTheme="minorEastAsia" w:cs="Times New Roman" w:hint="eastAsia"/>
                <w:b/>
                <w:sz w:val="20"/>
              </w:rPr>
              <w:t>①</w:t>
            </w: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①</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1.0334</w:t>
            </w:r>
          </w:p>
        </w:tc>
        <w:tc>
          <w:tcPr>
            <w:tcW w:w="1383"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0.4502</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0.0858</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0.0232</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0.0099</w:t>
            </w:r>
          </w:p>
        </w:tc>
      </w:tr>
      <w:tr w:rsidR="00D012CE" w:rsidRPr="00D012CE" w:rsidTr="000546E0">
        <w:trPr>
          <w:trHeight w:val="340"/>
          <w:jc w:val="center"/>
        </w:trPr>
        <w:tc>
          <w:tcPr>
            <w:tcW w:w="691" w:type="dxa"/>
            <w:vMerge/>
            <w:vAlign w:val="center"/>
          </w:tcPr>
          <w:p w:rsidR="00D012CE" w:rsidRPr="000546E0" w:rsidRDefault="00D012CE" w:rsidP="00D012CE">
            <w:pPr>
              <w:jc w:val="center"/>
              <w:rPr>
                <w:rFonts w:ascii="Times New Roman" w:hAnsi="Times New Roman" w:cs="Times New Roman"/>
                <w:b/>
                <w:sz w:val="20"/>
              </w:rPr>
            </w:pP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②</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0.0058</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9.6978e-04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2.3704e-04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6.3524e-05</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4.6952e-05</w:t>
            </w:r>
          </w:p>
        </w:tc>
      </w:tr>
      <w:tr w:rsidR="00D012CE" w:rsidRPr="00D012CE" w:rsidTr="000546E0">
        <w:trPr>
          <w:trHeight w:val="340"/>
          <w:jc w:val="center"/>
        </w:trPr>
        <w:tc>
          <w:tcPr>
            <w:tcW w:w="691" w:type="dxa"/>
            <w:vMerge w:val="restart"/>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交叉</w:t>
            </w:r>
            <w:r w:rsidRPr="000546E0">
              <w:rPr>
                <w:rFonts w:asciiTheme="minorEastAsia" w:hAnsiTheme="minorEastAsia" w:cs="Times New Roman" w:hint="eastAsia"/>
                <w:b/>
                <w:sz w:val="20"/>
              </w:rPr>
              <w:t>②</w:t>
            </w: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①</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2.5933</w:t>
            </w:r>
          </w:p>
        </w:tc>
        <w:tc>
          <w:tcPr>
            <w:tcW w:w="1383"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0.3581</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0.1030</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0.0535</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0.0304</w:t>
            </w:r>
          </w:p>
        </w:tc>
      </w:tr>
      <w:tr w:rsidR="00D012CE" w:rsidRPr="00D012CE" w:rsidTr="000546E0">
        <w:trPr>
          <w:trHeight w:val="340"/>
          <w:jc w:val="center"/>
        </w:trPr>
        <w:tc>
          <w:tcPr>
            <w:tcW w:w="691" w:type="dxa"/>
            <w:vMerge/>
            <w:vAlign w:val="center"/>
          </w:tcPr>
          <w:p w:rsidR="00D012CE" w:rsidRPr="000546E0" w:rsidRDefault="00D012CE" w:rsidP="00D012CE">
            <w:pPr>
              <w:jc w:val="center"/>
              <w:rPr>
                <w:rFonts w:ascii="Times New Roman" w:hAnsi="Times New Roman" w:cs="Times New Roman"/>
                <w:b/>
                <w:sz w:val="20"/>
              </w:rPr>
            </w:pP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②</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0.1880</w:t>
            </w:r>
          </w:p>
        </w:tc>
        <w:tc>
          <w:tcPr>
            <w:tcW w:w="1383"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0.0035</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3.6411e-04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3.0188e-04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1.8394e-04</w:t>
            </w:r>
          </w:p>
        </w:tc>
      </w:tr>
      <w:tr w:rsidR="00D012CE" w:rsidRPr="00D012CE" w:rsidTr="000546E0">
        <w:trPr>
          <w:trHeight w:val="340"/>
          <w:jc w:val="center"/>
        </w:trPr>
        <w:tc>
          <w:tcPr>
            <w:tcW w:w="691" w:type="dxa"/>
            <w:vMerge w:val="restart"/>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交叉</w:t>
            </w:r>
            <w:r w:rsidRPr="000546E0">
              <w:rPr>
                <w:rFonts w:asciiTheme="minorEastAsia" w:hAnsiTheme="minorEastAsia" w:cs="Times New Roman" w:hint="eastAsia"/>
                <w:b/>
                <w:sz w:val="20"/>
              </w:rPr>
              <w:t>③</w:t>
            </w: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①</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1.4805</w:t>
            </w:r>
          </w:p>
        </w:tc>
        <w:tc>
          <w:tcPr>
            <w:tcW w:w="1383"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0.4340</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0.1099</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0.0418</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0.0256</w:t>
            </w:r>
          </w:p>
        </w:tc>
      </w:tr>
      <w:tr w:rsidR="00D012CE" w:rsidRPr="00D012CE" w:rsidTr="000546E0">
        <w:trPr>
          <w:trHeight w:val="340"/>
          <w:jc w:val="center"/>
        </w:trPr>
        <w:tc>
          <w:tcPr>
            <w:tcW w:w="691" w:type="dxa"/>
            <w:vMerge/>
            <w:vAlign w:val="center"/>
          </w:tcPr>
          <w:p w:rsidR="00D012CE" w:rsidRPr="000546E0" w:rsidRDefault="00D012CE" w:rsidP="00D012CE">
            <w:pPr>
              <w:jc w:val="center"/>
              <w:rPr>
                <w:rFonts w:ascii="Times New Roman" w:hAnsi="Times New Roman" w:cs="Times New Roman"/>
                <w:b/>
                <w:sz w:val="20"/>
              </w:rPr>
            </w:pPr>
          </w:p>
        </w:tc>
        <w:tc>
          <w:tcPr>
            <w:tcW w:w="850" w:type="dxa"/>
            <w:vAlign w:val="center"/>
          </w:tcPr>
          <w:p w:rsidR="00D012CE" w:rsidRPr="000546E0" w:rsidRDefault="00D012CE" w:rsidP="00D012CE">
            <w:pPr>
              <w:jc w:val="center"/>
              <w:rPr>
                <w:rFonts w:ascii="Times New Roman" w:hAnsi="Times New Roman" w:cs="Times New Roman"/>
                <w:b/>
                <w:sz w:val="20"/>
              </w:rPr>
            </w:pPr>
            <w:r w:rsidRPr="000546E0">
              <w:rPr>
                <w:rFonts w:asciiTheme="minorEastAsia" w:hAnsiTheme="minorEastAsia" w:cs="Times New Roman"/>
                <w:b/>
                <w:sz w:val="20"/>
              </w:rPr>
              <w:t>突变</w:t>
            </w:r>
            <w:r w:rsidRPr="000546E0">
              <w:rPr>
                <w:rFonts w:asciiTheme="minorEastAsia" w:hAnsiTheme="minorEastAsia" w:cs="Times New Roman" w:hint="eastAsia"/>
                <w:b/>
                <w:sz w:val="20"/>
              </w:rPr>
              <w:t>②</w:t>
            </w:r>
          </w:p>
        </w:tc>
        <w:tc>
          <w:tcPr>
            <w:tcW w:w="1382"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0.0144</w:t>
            </w:r>
          </w:p>
        </w:tc>
        <w:tc>
          <w:tcPr>
            <w:tcW w:w="1383" w:type="dxa"/>
            <w:vAlign w:val="center"/>
          </w:tcPr>
          <w:p w:rsidR="00D012CE" w:rsidRPr="00D012CE" w:rsidRDefault="000546E0" w:rsidP="00D012CE">
            <w:pPr>
              <w:jc w:val="center"/>
              <w:rPr>
                <w:rFonts w:ascii="Times New Roman" w:hAnsi="Times New Roman" w:cs="Times New Roman"/>
                <w:sz w:val="18"/>
              </w:rPr>
            </w:pPr>
            <w:r>
              <w:rPr>
                <w:rFonts w:ascii="Times New Roman" w:hAnsi="Times New Roman" w:cs="Times New Roman" w:hint="eastAsia"/>
                <w:sz w:val="18"/>
              </w:rPr>
              <w:t>0.0017</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2.9752e-04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1.4055e-04</w:t>
            </w:r>
          </w:p>
        </w:tc>
        <w:tc>
          <w:tcPr>
            <w:tcW w:w="1383" w:type="dxa"/>
            <w:vAlign w:val="center"/>
          </w:tcPr>
          <w:p w:rsidR="00D012CE" w:rsidRPr="00D012CE" w:rsidRDefault="000546E0" w:rsidP="00D012CE">
            <w:pPr>
              <w:jc w:val="center"/>
              <w:rPr>
                <w:rFonts w:ascii="Times New Roman" w:hAnsi="Times New Roman" w:cs="Times New Roman"/>
                <w:sz w:val="18"/>
              </w:rPr>
            </w:pPr>
            <w:r w:rsidRPr="000546E0">
              <w:rPr>
                <w:rFonts w:ascii="Times New Roman" w:hAnsi="Times New Roman" w:cs="Times New Roman"/>
                <w:sz w:val="18"/>
              </w:rPr>
              <w:t>8.9444e-05</w:t>
            </w:r>
          </w:p>
        </w:tc>
      </w:tr>
    </w:tbl>
    <w:p w:rsidR="00695CC3" w:rsidRDefault="00695CC3" w:rsidP="004168F4">
      <w:pPr>
        <w:ind w:firstLineChars="200" w:firstLine="420"/>
        <w:rPr>
          <w:rFonts w:ascii="Times New Roman" w:hAnsi="Times New Roman" w:cs="Times New Roman"/>
        </w:rPr>
      </w:pPr>
    </w:p>
    <w:p w:rsidR="00776AF6" w:rsidRDefault="00695CC3" w:rsidP="00776AF6">
      <w:pPr>
        <w:jc w:val="center"/>
        <w:rPr>
          <w:rFonts w:ascii="Times New Roman" w:hAnsi="Times New Roman" w:cs="Times New Roman"/>
        </w:rPr>
      </w:pPr>
      <w:r>
        <w:rPr>
          <w:noProof/>
        </w:rPr>
        <w:drawing>
          <wp:inline distT="0" distB="0" distL="0" distR="0" wp14:anchorId="367F97C7" wp14:editId="242D49F7">
            <wp:extent cx="3310053" cy="2544793"/>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5096" cy="2602487"/>
                    </a:xfrm>
                    <a:prstGeom prst="rect">
                      <a:avLst/>
                    </a:prstGeom>
                  </pic:spPr>
                </pic:pic>
              </a:graphicData>
            </a:graphic>
          </wp:inline>
        </w:drawing>
      </w:r>
    </w:p>
    <w:p w:rsidR="000546E0" w:rsidRPr="000546E0" w:rsidRDefault="000546E0" w:rsidP="009C319B">
      <w:pPr>
        <w:spacing w:afterLines="50" w:after="156"/>
        <w:jc w:val="center"/>
        <w:rPr>
          <w:rFonts w:ascii="Times New Roman" w:hAnsi="Times New Roman" w:cs="Times New Roman"/>
          <w:sz w:val="18"/>
        </w:rPr>
      </w:pPr>
      <w:r w:rsidRPr="000546E0">
        <w:rPr>
          <w:rFonts w:ascii="Times New Roman" w:hAnsi="Times New Roman" w:cs="Times New Roman"/>
          <w:sz w:val="18"/>
        </w:rPr>
        <w:t>图</w:t>
      </w:r>
      <w:r w:rsidRPr="000546E0">
        <w:rPr>
          <w:rFonts w:ascii="Times New Roman" w:hAnsi="Times New Roman" w:cs="Times New Roman" w:hint="eastAsia"/>
          <w:sz w:val="18"/>
        </w:rPr>
        <w:t>1</w:t>
      </w:r>
      <w:r w:rsidR="009C319B">
        <w:rPr>
          <w:rFonts w:ascii="Times New Roman" w:hAnsi="Times New Roman" w:cs="Times New Roman"/>
          <w:sz w:val="18"/>
        </w:rPr>
        <w:t xml:space="preserve">  </w:t>
      </w:r>
      <w:r w:rsidR="009C319B">
        <w:rPr>
          <w:rFonts w:ascii="Times New Roman" w:hAnsi="Times New Roman" w:cs="Times New Roman"/>
          <w:sz w:val="18"/>
        </w:rPr>
        <w:t>六种策略求得的目标函数值变化情况</w:t>
      </w:r>
    </w:p>
    <w:p w:rsidR="00776AF6" w:rsidRDefault="009C319B" w:rsidP="004168F4">
      <w:pPr>
        <w:ind w:firstLineChars="200" w:firstLine="420"/>
        <w:rPr>
          <w:rFonts w:ascii="Times New Roman" w:hAnsi="Times New Roman" w:cs="Times New Roman"/>
        </w:rPr>
      </w:pPr>
      <w:r>
        <w:rPr>
          <w:rFonts w:ascii="Times New Roman" w:hAnsi="Times New Roman" w:cs="Times New Roman"/>
        </w:rPr>
        <w:t>从表</w:t>
      </w:r>
      <w:r w:rsidR="00F5777B">
        <w:rPr>
          <w:rFonts w:ascii="Times New Roman" w:hAnsi="Times New Roman" w:cs="Times New Roman"/>
        </w:rPr>
        <w:t>2</w:t>
      </w:r>
      <w:r>
        <w:rPr>
          <w:rFonts w:ascii="Times New Roman" w:hAnsi="Times New Roman" w:cs="Times New Roman" w:hint="eastAsia"/>
        </w:rPr>
        <w:t>和图</w:t>
      </w:r>
      <w:r>
        <w:rPr>
          <w:rFonts w:ascii="Times New Roman" w:hAnsi="Times New Roman" w:cs="Times New Roman" w:hint="eastAsia"/>
        </w:rPr>
        <w:t>1</w:t>
      </w:r>
      <w:r>
        <w:rPr>
          <w:rFonts w:ascii="Times New Roman" w:hAnsi="Times New Roman" w:cs="Times New Roman" w:hint="eastAsia"/>
        </w:rPr>
        <w:t>中可以看出，突变策略</w:t>
      </w:r>
      <w:r>
        <w:rPr>
          <w:rFonts w:asciiTheme="minorEastAsia" w:hAnsiTheme="minorEastAsia" w:cs="Times New Roman" w:hint="eastAsia"/>
        </w:rPr>
        <w:t>②对于求解该目标函数的最小值比</w:t>
      </w:r>
      <w:r>
        <w:rPr>
          <w:rFonts w:ascii="Times New Roman" w:hAnsi="Times New Roman" w:cs="Times New Roman" w:hint="eastAsia"/>
        </w:rPr>
        <w:t>突变策略</w:t>
      </w:r>
      <w:r>
        <w:rPr>
          <w:rFonts w:asciiTheme="minorEastAsia" w:hAnsiTheme="minorEastAsia" w:cs="Times New Roman" w:hint="eastAsia"/>
        </w:rPr>
        <w:t>①更合适，采用了突变策略②的遗传算法明显比</w:t>
      </w:r>
      <w:r>
        <w:rPr>
          <w:rFonts w:ascii="Times New Roman" w:hAnsi="Times New Roman" w:cs="Times New Roman" w:hint="eastAsia"/>
        </w:rPr>
        <w:t>突变策略</w:t>
      </w:r>
      <w:r>
        <w:rPr>
          <w:rFonts w:asciiTheme="minorEastAsia" w:hAnsiTheme="minorEastAsia" w:cs="Times New Roman" w:hint="eastAsia"/>
        </w:rPr>
        <w:t>①收敛的更快，即对变异点处的实数值添加一个随机扰动而不是直接随机成其他的数。而对于三种交叉策略，实验数据显示，单点交叉效果要略好于两点交叉和均匀交叉。</w:t>
      </w:r>
    </w:p>
    <w:p w:rsidR="004A2FB6" w:rsidRPr="00215342" w:rsidRDefault="004A2FB6" w:rsidP="000546E0">
      <w:pPr>
        <w:pStyle w:val="2"/>
        <w:spacing w:before="120" w:after="0" w:line="415" w:lineRule="auto"/>
        <w:rPr>
          <w:rFonts w:ascii="Times New Roman" w:hAnsi="Times New Roman" w:cs="Times New Roman"/>
        </w:rPr>
      </w:pPr>
      <w:r w:rsidRPr="00215342">
        <w:rPr>
          <w:rFonts w:ascii="Times New Roman" w:hAnsi="Times New Roman" w:cs="Times New Roman"/>
        </w:rPr>
        <w:t>总结</w:t>
      </w:r>
    </w:p>
    <w:p w:rsidR="004A2FB6" w:rsidRPr="00215342" w:rsidRDefault="009C319B" w:rsidP="004168F4">
      <w:pPr>
        <w:ind w:firstLineChars="200" w:firstLine="420"/>
        <w:rPr>
          <w:rFonts w:ascii="Times New Roman" w:hAnsi="Times New Roman" w:cs="Times New Roman"/>
        </w:rPr>
      </w:pPr>
      <w:r>
        <w:rPr>
          <w:rFonts w:ascii="Times New Roman" w:hAnsi="Times New Roman" w:cs="Times New Roman"/>
        </w:rPr>
        <w:t>对于遗传算法来说</w:t>
      </w:r>
      <w:r>
        <w:rPr>
          <w:rFonts w:ascii="Times New Roman" w:hAnsi="Times New Roman" w:cs="Times New Roman" w:hint="eastAsia"/>
        </w:rPr>
        <w:t>，</w:t>
      </w:r>
      <w:r>
        <w:rPr>
          <w:rFonts w:ascii="Times New Roman" w:hAnsi="Times New Roman" w:cs="Times New Roman"/>
        </w:rPr>
        <w:t>最重要的莫过于交叉策略和突变策略的选择</w:t>
      </w:r>
      <w:r>
        <w:rPr>
          <w:rFonts w:ascii="Times New Roman" w:hAnsi="Times New Roman" w:cs="Times New Roman" w:hint="eastAsia"/>
        </w:rPr>
        <w:t>。</w:t>
      </w:r>
      <w:r>
        <w:rPr>
          <w:rFonts w:ascii="Times New Roman" w:hAnsi="Times New Roman" w:cs="Times New Roman"/>
        </w:rPr>
        <w:t>突变的变异点变化小的时候可以使得遗传算法更快的收敛</w:t>
      </w:r>
      <w:r>
        <w:rPr>
          <w:rFonts w:ascii="Times New Roman" w:hAnsi="Times New Roman" w:cs="Times New Roman" w:hint="eastAsia"/>
        </w:rPr>
        <w:t>；</w:t>
      </w:r>
      <w:r>
        <w:rPr>
          <w:rFonts w:ascii="Times New Roman" w:hAnsi="Times New Roman" w:cs="Times New Roman"/>
        </w:rPr>
        <w:t>而变异较大的话</w:t>
      </w:r>
      <w:r>
        <w:rPr>
          <w:rFonts w:ascii="Times New Roman" w:hAnsi="Times New Roman" w:cs="Times New Roman" w:hint="eastAsia"/>
        </w:rPr>
        <w:t>，</w:t>
      </w:r>
      <w:r>
        <w:rPr>
          <w:rFonts w:ascii="Times New Roman" w:hAnsi="Times New Roman" w:cs="Times New Roman"/>
        </w:rPr>
        <w:t>则有利于算法跳出局部极小点</w:t>
      </w:r>
      <w:r w:rsidR="00566784">
        <w:rPr>
          <w:rFonts w:ascii="Times New Roman" w:hAnsi="Times New Roman" w:cs="Times New Roman" w:hint="eastAsia"/>
        </w:rPr>
        <w:t>。</w:t>
      </w:r>
      <w:r w:rsidR="00566784">
        <w:rPr>
          <w:rFonts w:ascii="Times New Roman" w:hAnsi="Times New Roman" w:cs="Times New Roman"/>
        </w:rPr>
        <w:t>对于交叉策略的选择</w:t>
      </w:r>
      <w:r w:rsidR="00566784">
        <w:rPr>
          <w:rFonts w:ascii="Times New Roman" w:hAnsi="Times New Roman" w:cs="Times New Roman" w:hint="eastAsia"/>
        </w:rPr>
        <w:t>，</w:t>
      </w:r>
      <w:r w:rsidR="00566784">
        <w:rPr>
          <w:rFonts w:ascii="Times New Roman" w:hAnsi="Times New Roman" w:cs="Times New Roman"/>
        </w:rPr>
        <w:t>推荐使用单点交叉策略</w:t>
      </w:r>
      <w:r w:rsidR="00566784">
        <w:rPr>
          <w:rFonts w:ascii="Times New Roman" w:hAnsi="Times New Roman" w:cs="Times New Roman" w:hint="eastAsia"/>
        </w:rPr>
        <w:t>，</w:t>
      </w:r>
      <w:r w:rsidR="00566784">
        <w:rPr>
          <w:rFonts w:ascii="Times New Roman" w:hAnsi="Times New Roman" w:cs="Times New Roman"/>
        </w:rPr>
        <w:t>该策略要略好于两点交叉和均匀交叉</w:t>
      </w:r>
      <w:r w:rsidR="00566784">
        <w:rPr>
          <w:rFonts w:ascii="Times New Roman" w:hAnsi="Times New Roman" w:cs="Times New Roman" w:hint="eastAsia"/>
        </w:rPr>
        <w:t>。</w:t>
      </w:r>
    </w:p>
    <w:p w:rsidR="00873CCC" w:rsidRPr="00215342" w:rsidRDefault="00D1639B" w:rsidP="000546E0">
      <w:pPr>
        <w:pStyle w:val="2"/>
        <w:spacing w:before="120" w:after="0" w:line="415" w:lineRule="auto"/>
        <w:rPr>
          <w:rFonts w:ascii="Times New Roman" w:hAnsi="Times New Roman" w:cs="Times New Roman"/>
        </w:rPr>
      </w:pPr>
      <w:r>
        <w:rPr>
          <w:rFonts w:ascii="Times New Roman" w:hAnsi="Times New Roman" w:cs="Times New Roman"/>
        </w:rPr>
        <w:t>参考资料</w:t>
      </w:r>
    </w:p>
    <w:p w:rsidR="00671ADE" w:rsidRDefault="00D44DC2" w:rsidP="00D44DC2">
      <w:pPr>
        <w:pStyle w:val="a3"/>
        <w:numPr>
          <w:ilvl w:val="0"/>
          <w:numId w:val="2"/>
        </w:numPr>
        <w:ind w:firstLineChars="0"/>
        <w:rPr>
          <w:rFonts w:ascii="Times New Roman" w:hAnsi="Times New Roman" w:cs="Times New Roman"/>
        </w:rPr>
      </w:pPr>
      <w:bookmarkStart w:id="1" w:name="_Ref532637988"/>
      <w:r w:rsidRPr="00215342">
        <w:rPr>
          <w:rFonts w:ascii="Times New Roman" w:hAnsi="Times New Roman" w:cs="Times New Roman"/>
        </w:rPr>
        <w:t xml:space="preserve">T. Mitchell, </w:t>
      </w:r>
      <w:r w:rsidRPr="00215342">
        <w:rPr>
          <w:rFonts w:ascii="Times New Roman" w:hAnsi="Times New Roman" w:cs="Times New Roman"/>
          <w:i/>
        </w:rPr>
        <w:t>Machine Learning</w:t>
      </w:r>
      <w:r w:rsidRPr="00215342">
        <w:rPr>
          <w:rFonts w:ascii="Times New Roman" w:hAnsi="Times New Roman" w:cs="Times New Roman"/>
        </w:rPr>
        <w:t>, New York: McGraw-Hill, 1997.</w:t>
      </w:r>
      <w:bookmarkEnd w:id="1"/>
    </w:p>
    <w:p w:rsidR="00306288" w:rsidRPr="00215342" w:rsidRDefault="00306288" w:rsidP="00306288">
      <w:pPr>
        <w:pStyle w:val="a3"/>
        <w:numPr>
          <w:ilvl w:val="0"/>
          <w:numId w:val="2"/>
        </w:numPr>
        <w:ind w:firstLineChars="0"/>
        <w:rPr>
          <w:rFonts w:ascii="Times New Roman" w:hAnsi="Times New Roman" w:cs="Times New Roman"/>
        </w:rPr>
      </w:pPr>
      <w:bookmarkStart w:id="2" w:name="_Ref532638927"/>
      <w:r>
        <w:rPr>
          <w:rFonts w:ascii="Times New Roman" w:hAnsi="Times New Roman" w:cs="Times New Roman"/>
        </w:rPr>
        <w:t>A</w:t>
      </w:r>
      <w:r>
        <w:rPr>
          <w:rFonts w:ascii="Times New Roman" w:hAnsi="Times New Roman" w:cs="Times New Roman" w:hint="eastAsia"/>
        </w:rPr>
        <w:t>.</w:t>
      </w:r>
      <w:r>
        <w:rPr>
          <w:rFonts w:ascii="Times New Roman" w:hAnsi="Times New Roman" w:cs="Times New Roman"/>
        </w:rPr>
        <w:t xml:space="preserve"> D. Belegundu </w:t>
      </w:r>
      <w:r w:rsidRPr="00306288">
        <w:rPr>
          <w:rFonts w:ascii="Times New Roman" w:hAnsi="Times New Roman" w:cs="Times New Roman"/>
        </w:rPr>
        <w:t xml:space="preserve">and </w:t>
      </w:r>
      <w:r>
        <w:rPr>
          <w:rFonts w:ascii="Times New Roman" w:hAnsi="Times New Roman" w:cs="Times New Roman"/>
        </w:rPr>
        <w:t xml:space="preserve">R. C. </w:t>
      </w:r>
      <w:r w:rsidRPr="00306288">
        <w:rPr>
          <w:rFonts w:ascii="Times New Roman" w:hAnsi="Times New Roman" w:cs="Times New Roman"/>
        </w:rPr>
        <w:t>Tirupathi</w:t>
      </w:r>
      <w:r>
        <w:rPr>
          <w:rFonts w:ascii="Times New Roman" w:hAnsi="Times New Roman" w:cs="Times New Roman"/>
        </w:rPr>
        <w:t>,</w:t>
      </w:r>
      <w:r w:rsidRPr="00306288">
        <w:rPr>
          <w:rFonts w:ascii="Times New Roman" w:hAnsi="Times New Roman" w:cs="Times New Roman"/>
        </w:rPr>
        <w:t xml:space="preserve"> </w:t>
      </w:r>
      <w:r w:rsidRPr="00E62EF3">
        <w:rPr>
          <w:rFonts w:ascii="Times New Roman" w:hAnsi="Times New Roman" w:cs="Times New Roman"/>
          <w:i/>
        </w:rPr>
        <w:t>Optimization concepts and applications in engineering (Second Edition)</w:t>
      </w:r>
      <w:r>
        <w:rPr>
          <w:rFonts w:ascii="Times New Roman" w:hAnsi="Times New Roman" w:cs="Times New Roman"/>
        </w:rPr>
        <w:t>,</w:t>
      </w:r>
      <w:r w:rsidRPr="00306288">
        <w:rPr>
          <w:rFonts w:ascii="Times New Roman" w:hAnsi="Times New Roman" w:cs="Times New Roman"/>
        </w:rPr>
        <w:t xml:space="preserve"> Cambridge University Press, 2011.</w:t>
      </w:r>
      <w:bookmarkEnd w:id="2"/>
    </w:p>
    <w:p w:rsidR="00671ADE" w:rsidRPr="00215342" w:rsidRDefault="00671ADE">
      <w:pPr>
        <w:rPr>
          <w:rFonts w:ascii="Times New Roman" w:hAnsi="Times New Roman" w:cs="Times New Roman"/>
        </w:rPr>
      </w:pPr>
    </w:p>
    <w:sectPr w:rsidR="00671ADE" w:rsidRPr="002153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57504"/>
    <w:multiLevelType w:val="hybridMultilevel"/>
    <w:tmpl w:val="CC16F76A"/>
    <w:lvl w:ilvl="0" w:tplc="C4660A5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86DAC"/>
    <w:multiLevelType w:val="hybridMultilevel"/>
    <w:tmpl w:val="75B41A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D7"/>
    <w:rsid w:val="00021CB3"/>
    <w:rsid w:val="00024DB6"/>
    <w:rsid w:val="000546E0"/>
    <w:rsid w:val="000912EC"/>
    <w:rsid w:val="001D6102"/>
    <w:rsid w:val="00215342"/>
    <w:rsid w:val="00225EF2"/>
    <w:rsid w:val="00282EC7"/>
    <w:rsid w:val="002B0C1B"/>
    <w:rsid w:val="00306288"/>
    <w:rsid w:val="003E05C2"/>
    <w:rsid w:val="004168F4"/>
    <w:rsid w:val="004548A1"/>
    <w:rsid w:val="004A2FB6"/>
    <w:rsid w:val="00566784"/>
    <w:rsid w:val="005B1A40"/>
    <w:rsid w:val="00671ADE"/>
    <w:rsid w:val="00695CC3"/>
    <w:rsid w:val="006B4554"/>
    <w:rsid w:val="00776AF6"/>
    <w:rsid w:val="007C2AEB"/>
    <w:rsid w:val="00861A7B"/>
    <w:rsid w:val="00871A69"/>
    <w:rsid w:val="00873CCC"/>
    <w:rsid w:val="008B4100"/>
    <w:rsid w:val="00926FA8"/>
    <w:rsid w:val="00961F81"/>
    <w:rsid w:val="009C319B"/>
    <w:rsid w:val="009C6EA0"/>
    <w:rsid w:val="00A16C79"/>
    <w:rsid w:val="00AA6ED0"/>
    <w:rsid w:val="00B065E0"/>
    <w:rsid w:val="00D012CE"/>
    <w:rsid w:val="00D1639B"/>
    <w:rsid w:val="00D44DC2"/>
    <w:rsid w:val="00D66306"/>
    <w:rsid w:val="00DA535C"/>
    <w:rsid w:val="00E14D8F"/>
    <w:rsid w:val="00E62EF3"/>
    <w:rsid w:val="00E7199A"/>
    <w:rsid w:val="00E768CF"/>
    <w:rsid w:val="00EE4213"/>
    <w:rsid w:val="00F51BB5"/>
    <w:rsid w:val="00F5777B"/>
    <w:rsid w:val="00FC3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F1A89-6D8C-4ADD-BEEF-EFFA11E5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71A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1A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2EC"/>
    <w:pPr>
      <w:ind w:firstLineChars="200" w:firstLine="420"/>
    </w:pPr>
  </w:style>
  <w:style w:type="character" w:customStyle="1" w:styleId="1Char">
    <w:name w:val="标题 1 Char"/>
    <w:basedOn w:val="a0"/>
    <w:link w:val="1"/>
    <w:uiPriority w:val="9"/>
    <w:rsid w:val="00671ADE"/>
    <w:rPr>
      <w:b/>
      <w:bCs/>
      <w:kern w:val="44"/>
      <w:sz w:val="44"/>
      <w:szCs w:val="44"/>
    </w:rPr>
  </w:style>
  <w:style w:type="character" w:customStyle="1" w:styleId="2Char">
    <w:name w:val="标题 2 Char"/>
    <w:basedOn w:val="a0"/>
    <w:link w:val="2"/>
    <w:uiPriority w:val="9"/>
    <w:rsid w:val="00671ADE"/>
    <w:rPr>
      <w:rFonts w:asciiTheme="majorHAnsi" w:eastAsiaTheme="majorEastAsia" w:hAnsiTheme="majorHAnsi" w:cstheme="majorBidi"/>
      <w:b/>
      <w:bCs/>
      <w:sz w:val="32"/>
      <w:szCs w:val="32"/>
    </w:rPr>
  </w:style>
  <w:style w:type="table" w:styleId="a4">
    <w:name w:val="Table Grid"/>
    <w:basedOn w:val="a1"/>
    <w:uiPriority w:val="39"/>
    <w:rsid w:val="00E62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D663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602B4-660A-4B57-A846-7708844B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Daniel Yang</cp:lastModifiedBy>
  <cp:revision>32</cp:revision>
  <cp:lastPrinted>2019-01-08T03:10:00Z</cp:lastPrinted>
  <dcterms:created xsi:type="dcterms:W3CDTF">2018-12-10T08:44:00Z</dcterms:created>
  <dcterms:modified xsi:type="dcterms:W3CDTF">2019-01-08T03:10:00Z</dcterms:modified>
</cp:coreProperties>
</file>