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289" w:rsidRPr="009541DF" w:rsidRDefault="00C51289" w:rsidP="009158EE">
      <w:pPr>
        <w:pStyle w:val="a5"/>
        <w:rPr>
          <w:rFonts w:asciiTheme="minorEastAsia" w:eastAsiaTheme="minorEastAsia" w:hAnsiTheme="minorEastAsia" w:hint="eastAsia"/>
        </w:rPr>
      </w:pPr>
      <w:r w:rsidRPr="009541DF">
        <w:rPr>
          <w:rFonts w:asciiTheme="minorEastAsia" w:eastAsiaTheme="minorEastAsia" w:hAnsiTheme="minorEastAsia" w:hint="eastAsia"/>
        </w:rPr>
        <w:t>Report</w:t>
      </w:r>
      <w:r w:rsidR="009158EE" w:rsidRPr="009541DF">
        <w:rPr>
          <w:rFonts w:asciiTheme="minorEastAsia" w:eastAsiaTheme="minorEastAsia" w:hAnsiTheme="minorEastAsia" w:hint="eastAsia"/>
        </w:rPr>
        <w:t xml:space="preserve"> of </w:t>
      </w:r>
      <w:r w:rsidRPr="009541DF">
        <w:rPr>
          <w:rFonts w:asciiTheme="minorEastAsia" w:eastAsiaTheme="minorEastAsia" w:hAnsiTheme="minorEastAsia" w:hint="eastAsia"/>
        </w:rPr>
        <w:t>Team_3</w:t>
      </w:r>
    </w:p>
    <w:p w:rsidR="00C51289" w:rsidRPr="009541DF" w:rsidRDefault="00C51289" w:rsidP="009158EE">
      <w:pPr>
        <w:pStyle w:val="a5"/>
        <w:rPr>
          <w:rFonts w:asciiTheme="minorEastAsia" w:eastAsiaTheme="minorEastAsia" w:hAnsiTheme="minorEastAsia" w:cs="Arial" w:hint="eastAsia"/>
          <w:shd w:val="clear" w:color="auto" w:fill="FFFFFF"/>
        </w:rPr>
      </w:pPr>
      <w:r w:rsidRPr="009541DF">
        <w:rPr>
          <w:rFonts w:asciiTheme="minorEastAsia" w:eastAsiaTheme="minorEastAsia" w:hAnsiTheme="minorEastAsia" w:cs="Arial"/>
          <w:shd w:val="clear" w:color="auto" w:fill="FFFFFF"/>
        </w:rPr>
        <w:t>台灣與各國貿易關係</w:t>
      </w:r>
    </w:p>
    <w:p w:rsidR="00C51289" w:rsidRDefault="00216B33">
      <w:pPr>
        <w:rPr>
          <w:rFonts w:asciiTheme="minorEastAsia" w:hAnsiTheme="minorEastAsia" w:cs="Arial" w:hint="eastAsia"/>
          <w:szCs w:val="24"/>
          <w:shd w:val="clear" w:color="auto" w:fill="FFFFFF"/>
        </w:rPr>
      </w:pPr>
      <w:r>
        <w:rPr>
          <w:rFonts w:asciiTheme="minorEastAsia" w:hAnsiTheme="minorEastAsia" w:cs="Arial" w:hint="eastAsia"/>
          <w:szCs w:val="24"/>
          <w:shd w:val="clear" w:color="auto" w:fill="FFFFFF"/>
        </w:rPr>
        <w:t>組員名單：</w:t>
      </w:r>
      <w:r>
        <w:rPr>
          <w:rFonts w:asciiTheme="minorEastAsia" w:hAnsiTheme="minorEastAsia" w:cs="Arial"/>
          <w:szCs w:val="24"/>
          <w:shd w:val="clear" w:color="auto" w:fill="FFFFFF"/>
        </w:rPr>
        <w:br/>
      </w:r>
      <w:r>
        <w:rPr>
          <w:rFonts w:asciiTheme="minorEastAsia" w:hAnsiTheme="minorEastAsia" w:cs="Arial" w:hint="eastAsia"/>
          <w:szCs w:val="24"/>
          <w:shd w:val="clear" w:color="auto" w:fill="FFFFFF"/>
        </w:rPr>
        <w:t>資訊105 王偉立</w:t>
      </w:r>
      <w:bookmarkStart w:id="0" w:name="_GoBack"/>
      <w:bookmarkEnd w:id="0"/>
    </w:p>
    <w:p w:rsidR="00216B33" w:rsidRDefault="00216B33">
      <w:pPr>
        <w:rPr>
          <w:rFonts w:asciiTheme="minorEastAsia" w:hAnsiTheme="minorEastAsia" w:cs="Arial" w:hint="eastAsia"/>
          <w:szCs w:val="24"/>
          <w:shd w:val="clear" w:color="auto" w:fill="FFFFFF"/>
        </w:rPr>
      </w:pPr>
      <w:r>
        <w:rPr>
          <w:rFonts w:asciiTheme="minorEastAsia" w:hAnsiTheme="minorEastAsia" w:cs="Arial" w:hint="eastAsia"/>
          <w:szCs w:val="24"/>
          <w:shd w:val="clear" w:color="auto" w:fill="FFFFFF"/>
        </w:rPr>
        <w:t>資訊105 黃昊慈</w:t>
      </w:r>
    </w:p>
    <w:p w:rsidR="00216B33" w:rsidRDefault="00216B33">
      <w:pPr>
        <w:rPr>
          <w:rFonts w:asciiTheme="minorEastAsia" w:hAnsiTheme="minorEastAsia" w:cs="Arial" w:hint="eastAsia"/>
          <w:szCs w:val="24"/>
          <w:shd w:val="clear" w:color="auto" w:fill="FFFFFF"/>
        </w:rPr>
      </w:pPr>
      <w:r>
        <w:rPr>
          <w:rFonts w:asciiTheme="minorEastAsia" w:hAnsiTheme="minorEastAsia" w:cs="Arial" w:hint="eastAsia"/>
          <w:szCs w:val="24"/>
          <w:shd w:val="clear" w:color="auto" w:fill="FFFFFF"/>
        </w:rPr>
        <w:t>資訊105 林季伯</w:t>
      </w:r>
    </w:p>
    <w:p w:rsidR="00216B33" w:rsidRDefault="00216B33">
      <w:pPr>
        <w:rPr>
          <w:rFonts w:asciiTheme="minorEastAsia" w:hAnsiTheme="minorEastAsia" w:cs="Arial" w:hint="eastAsia"/>
          <w:szCs w:val="24"/>
          <w:shd w:val="clear" w:color="auto" w:fill="FFFFFF"/>
        </w:rPr>
      </w:pPr>
    </w:p>
    <w:p w:rsidR="00216B33" w:rsidRPr="009541DF" w:rsidRDefault="00216B33">
      <w:pPr>
        <w:rPr>
          <w:rFonts w:asciiTheme="minorEastAsia" w:hAnsiTheme="minorEastAsia" w:cs="Arial" w:hint="eastAsia"/>
          <w:szCs w:val="24"/>
          <w:shd w:val="clear" w:color="auto" w:fill="FFFFFF"/>
        </w:rPr>
      </w:pPr>
      <w:r>
        <w:rPr>
          <w:rFonts w:asciiTheme="minorEastAsia" w:hAnsiTheme="minorEastAsia" w:cs="Arial" w:hint="eastAsia"/>
          <w:szCs w:val="24"/>
          <w:shd w:val="clear" w:color="auto" w:fill="FFFFFF"/>
        </w:rPr>
        <w:t>作品呈現的資訊與結果：</w:t>
      </w:r>
    </w:p>
    <w:p w:rsidR="00043A80" w:rsidRDefault="008B475E" w:rsidP="00C51289">
      <w:pPr>
        <w:rPr>
          <w:rFonts w:asciiTheme="minorEastAsia" w:hAnsiTheme="minorEastAsia" w:cs="Arial" w:hint="eastAsia"/>
          <w:szCs w:val="24"/>
          <w:shd w:val="clear" w:color="auto" w:fill="FFFFFF"/>
        </w:rPr>
      </w:pPr>
      <w:r w:rsidRPr="009541DF">
        <w:rPr>
          <w:rFonts w:asciiTheme="minorEastAsia" w:hAnsiTheme="minorEastAsia" w:cs="Arial" w:hint="eastAsia"/>
          <w:szCs w:val="24"/>
          <w:shd w:val="clear" w:color="auto" w:fill="FFFFFF"/>
        </w:rPr>
        <w:t>我們將今年(西元2015年)與去年上半年度的進出口貿易做比較，並以商品種類作為區別，同時設計自由選擇以「分類」或「累計」的方式呈現資料。</w:t>
      </w:r>
      <w:r w:rsidR="008425A9" w:rsidRPr="009541DF">
        <w:rPr>
          <w:rFonts w:asciiTheme="minorEastAsia" w:hAnsiTheme="minorEastAsia" w:cs="Arial" w:hint="eastAsia"/>
          <w:szCs w:val="24"/>
          <w:shd w:val="clear" w:color="auto" w:fill="FFFFFF"/>
        </w:rPr>
        <w:t>因此藉由此圖表，我們可以</w:t>
      </w:r>
      <w:proofErr w:type="gramStart"/>
      <w:r w:rsidR="008425A9" w:rsidRPr="009541DF">
        <w:rPr>
          <w:rFonts w:asciiTheme="minorEastAsia" w:hAnsiTheme="minorEastAsia" w:cs="Arial" w:hint="eastAsia"/>
          <w:szCs w:val="24"/>
          <w:shd w:val="clear" w:color="auto" w:fill="FFFFFF"/>
        </w:rPr>
        <w:t>清楚的</w:t>
      </w:r>
      <w:proofErr w:type="gramEnd"/>
      <w:r w:rsidR="008425A9" w:rsidRPr="009541DF">
        <w:rPr>
          <w:rFonts w:asciiTheme="minorEastAsia" w:hAnsiTheme="minorEastAsia" w:cs="Arial" w:hint="eastAsia"/>
          <w:szCs w:val="24"/>
          <w:shd w:val="clear" w:color="auto" w:fill="FFFFFF"/>
        </w:rPr>
        <w:t>比較</w:t>
      </w:r>
      <w:proofErr w:type="gramStart"/>
      <w:r w:rsidR="008425A9" w:rsidRPr="009541DF">
        <w:rPr>
          <w:rFonts w:asciiTheme="minorEastAsia" w:hAnsiTheme="minorEastAsia" w:cs="Arial" w:hint="eastAsia"/>
          <w:szCs w:val="24"/>
          <w:shd w:val="clear" w:color="auto" w:fill="FFFFFF"/>
        </w:rPr>
        <w:t>兩</w:t>
      </w:r>
      <w:proofErr w:type="gramEnd"/>
      <w:r w:rsidR="008425A9" w:rsidRPr="009541DF">
        <w:rPr>
          <w:rFonts w:asciiTheme="minorEastAsia" w:hAnsiTheme="minorEastAsia" w:cs="Arial" w:hint="eastAsia"/>
          <w:szCs w:val="24"/>
          <w:shd w:val="clear" w:color="auto" w:fill="FFFFFF"/>
        </w:rPr>
        <w:t>年度的商品數量改變，同時也能比較進出口產品的差異。</w:t>
      </w:r>
    </w:p>
    <w:p w:rsidR="00122090" w:rsidRPr="009541DF" w:rsidRDefault="00122090" w:rsidP="00C51289">
      <w:pPr>
        <w:rPr>
          <w:rFonts w:asciiTheme="minorEastAsia" w:hAnsiTheme="minorEastAsia" w:cs="Arial" w:hint="eastAsia"/>
          <w:szCs w:val="24"/>
          <w:shd w:val="clear" w:color="auto" w:fill="FFFFFF"/>
        </w:rPr>
      </w:pPr>
      <w:r w:rsidRPr="009541DF">
        <w:rPr>
          <w:rFonts w:asciiTheme="minorEastAsia" w:hAnsiTheme="minorEastAsia" w:cs="Arial" w:hint="eastAsia"/>
          <w:szCs w:val="24"/>
          <w:shd w:val="clear" w:color="auto" w:fill="FFFFFF"/>
        </w:rPr>
        <w:t>透過這個圖表，我們發現2015年的</w:t>
      </w:r>
      <w:r w:rsidR="009158EE" w:rsidRPr="009541DF">
        <w:rPr>
          <w:rFonts w:asciiTheme="minorEastAsia" w:hAnsiTheme="minorEastAsia" w:cs="Arial" w:hint="eastAsia"/>
          <w:szCs w:val="24"/>
          <w:shd w:val="clear" w:color="auto" w:fill="FFFFFF"/>
        </w:rPr>
        <w:t>總</w:t>
      </w:r>
      <w:r w:rsidRPr="009541DF">
        <w:rPr>
          <w:rFonts w:asciiTheme="minorEastAsia" w:hAnsiTheme="minorEastAsia" w:cs="Arial" w:hint="eastAsia"/>
          <w:szCs w:val="24"/>
          <w:shd w:val="clear" w:color="auto" w:fill="FFFFFF"/>
        </w:rPr>
        <w:t>貿易量(進口加出口)比起2014年</w:t>
      </w:r>
      <w:r w:rsidR="009158EE" w:rsidRPr="009541DF">
        <w:rPr>
          <w:rFonts w:asciiTheme="minorEastAsia" w:hAnsiTheme="minorEastAsia" w:cs="Arial" w:hint="eastAsia"/>
          <w:szCs w:val="24"/>
          <w:shd w:val="clear" w:color="auto" w:fill="FFFFFF"/>
        </w:rPr>
        <w:t>減少許多</w:t>
      </w:r>
      <w:r w:rsidRPr="009541DF">
        <w:rPr>
          <w:rFonts w:asciiTheme="minorEastAsia" w:hAnsiTheme="minorEastAsia" w:cs="Arial" w:hint="eastAsia"/>
          <w:szCs w:val="24"/>
          <w:shd w:val="clear" w:color="auto" w:fill="FFFFFF"/>
        </w:rPr>
        <w:t>，</w:t>
      </w:r>
      <w:r w:rsidR="00946447" w:rsidRPr="009541DF">
        <w:rPr>
          <w:rFonts w:asciiTheme="minorEastAsia" w:hAnsiTheme="minorEastAsia" w:cs="Arial" w:hint="eastAsia"/>
          <w:szCs w:val="24"/>
          <w:shd w:val="clear" w:color="auto" w:fill="FFFFFF"/>
        </w:rPr>
        <w:t>原因是</w:t>
      </w:r>
      <w:r w:rsidR="009158EE" w:rsidRPr="009541DF">
        <w:rPr>
          <w:rFonts w:asciiTheme="minorEastAsia" w:hAnsiTheme="minorEastAsia" w:cs="Arial" w:hint="eastAsia"/>
          <w:szCs w:val="24"/>
          <w:shd w:val="clear" w:color="auto" w:fill="FFFFFF"/>
        </w:rPr>
        <w:t>在</w:t>
      </w:r>
      <w:r w:rsidR="00946447" w:rsidRPr="009541DF">
        <w:rPr>
          <w:rFonts w:asciiTheme="minorEastAsia" w:hAnsiTheme="minorEastAsia" w:cs="Arial" w:hint="eastAsia"/>
          <w:szCs w:val="24"/>
          <w:shd w:val="clear" w:color="auto" w:fill="FFFFFF"/>
        </w:rPr>
        <w:t>2015</w:t>
      </w:r>
      <w:r w:rsidR="009158EE" w:rsidRPr="009541DF">
        <w:rPr>
          <w:rFonts w:asciiTheme="minorEastAsia" w:hAnsiTheme="minorEastAsia" w:cs="Arial" w:hint="eastAsia"/>
          <w:szCs w:val="24"/>
          <w:shd w:val="clear" w:color="auto" w:fill="FFFFFF"/>
        </w:rPr>
        <w:t>年</w:t>
      </w:r>
      <w:r w:rsidR="00946447" w:rsidRPr="009541DF">
        <w:rPr>
          <w:rFonts w:asciiTheme="minorEastAsia" w:hAnsiTheme="minorEastAsia" w:cs="Arial" w:hint="eastAsia"/>
          <w:szCs w:val="24"/>
          <w:shd w:val="clear" w:color="auto" w:fill="FFFFFF"/>
        </w:rPr>
        <w:t>全球的經濟不景氣，連帶影響台灣進出口貨品。</w:t>
      </w:r>
      <w:r w:rsidR="009158EE" w:rsidRPr="009541DF">
        <w:rPr>
          <w:rFonts w:asciiTheme="minorEastAsia" w:hAnsiTheme="minorEastAsia" w:cs="Arial" w:hint="eastAsia"/>
          <w:szCs w:val="24"/>
          <w:shd w:val="clear" w:color="auto" w:fill="FFFFFF"/>
        </w:rPr>
        <w:t>另外我們也觀察到2015年礦物燃料的進口大幅縮減</w:t>
      </w:r>
      <w:r w:rsidR="00946447" w:rsidRPr="009541DF">
        <w:rPr>
          <w:rFonts w:asciiTheme="minorEastAsia" w:hAnsiTheme="minorEastAsia" w:cs="Arial" w:hint="eastAsia"/>
          <w:szCs w:val="24"/>
          <w:shd w:val="clear" w:color="auto" w:fill="FFFFFF"/>
        </w:rPr>
        <w:t>，其原因跟政府的政策有關</w:t>
      </w:r>
      <w:r w:rsidR="009158EE" w:rsidRPr="009541DF">
        <w:rPr>
          <w:rFonts w:asciiTheme="minorEastAsia" w:hAnsiTheme="minorEastAsia" w:cs="Arial" w:hint="eastAsia"/>
          <w:sz w:val="22"/>
          <w:szCs w:val="24"/>
          <w:shd w:val="clear" w:color="auto" w:fill="FFFFFF"/>
          <w:vertAlign w:val="superscript"/>
        </w:rPr>
        <w:t>1</w:t>
      </w:r>
      <w:r w:rsidR="00946447" w:rsidRPr="009541DF">
        <w:rPr>
          <w:rFonts w:asciiTheme="minorEastAsia" w:hAnsiTheme="minorEastAsia" w:cs="Arial" w:hint="eastAsia"/>
          <w:szCs w:val="24"/>
          <w:shd w:val="clear" w:color="auto" w:fill="FFFFFF"/>
        </w:rPr>
        <w:t>。</w:t>
      </w:r>
      <w:r w:rsidR="009158EE" w:rsidRPr="009541DF">
        <w:rPr>
          <w:rFonts w:asciiTheme="minorEastAsia" w:hAnsiTheme="minorEastAsia" w:cs="Arial" w:hint="eastAsia"/>
          <w:szCs w:val="24"/>
          <w:shd w:val="clear" w:color="auto" w:fill="FFFFFF"/>
        </w:rPr>
        <w:t>而在於</w:t>
      </w:r>
      <w:r w:rsidR="00946447" w:rsidRPr="009541DF">
        <w:rPr>
          <w:rFonts w:asciiTheme="minorEastAsia" w:hAnsiTheme="minorEastAsia" w:cs="Arial" w:hint="eastAsia"/>
          <w:szCs w:val="24"/>
          <w:shd w:val="clear" w:color="auto" w:fill="FFFFFF"/>
        </w:rPr>
        <w:t>其他部份</w:t>
      </w:r>
      <w:r w:rsidR="009158EE" w:rsidRPr="009541DF">
        <w:rPr>
          <w:rFonts w:asciiTheme="minorEastAsia" w:hAnsiTheme="minorEastAsia" w:cs="Arial" w:hint="eastAsia"/>
          <w:szCs w:val="24"/>
          <w:shd w:val="clear" w:color="auto" w:fill="FFFFFF"/>
        </w:rPr>
        <w:t>，</w:t>
      </w:r>
      <w:r w:rsidR="00946447" w:rsidRPr="009541DF">
        <w:rPr>
          <w:rFonts w:asciiTheme="minorEastAsia" w:hAnsiTheme="minorEastAsia" w:cs="Arial" w:hint="eastAsia"/>
          <w:szCs w:val="24"/>
          <w:shd w:val="clear" w:color="auto" w:fill="FFFFFF"/>
        </w:rPr>
        <w:t>我們發現比較特別的是珠寶類，在2015</w:t>
      </w:r>
      <w:r w:rsidR="009158EE" w:rsidRPr="009541DF">
        <w:rPr>
          <w:rFonts w:asciiTheme="minorEastAsia" w:hAnsiTheme="minorEastAsia" w:cs="Arial" w:hint="eastAsia"/>
          <w:szCs w:val="24"/>
          <w:shd w:val="clear" w:color="auto" w:fill="FFFFFF"/>
        </w:rPr>
        <w:t>年</w:t>
      </w:r>
      <w:r w:rsidR="00946447" w:rsidRPr="009541DF">
        <w:rPr>
          <w:rFonts w:asciiTheme="minorEastAsia" w:hAnsiTheme="minorEastAsia" w:cs="Arial" w:hint="eastAsia"/>
          <w:szCs w:val="24"/>
          <w:shd w:val="clear" w:color="auto" w:fill="FFFFFF"/>
        </w:rPr>
        <w:t>貿易量全面衰退的情況下，珠寶類的進口貿易額反而是增加的，代表這類稀有財並沒有受到大環境的影響。</w:t>
      </w:r>
    </w:p>
    <w:p w:rsidR="00122090" w:rsidRPr="009541DF" w:rsidRDefault="00122090" w:rsidP="00C51289">
      <w:pPr>
        <w:rPr>
          <w:rFonts w:asciiTheme="minorEastAsia" w:hAnsiTheme="minorEastAsia" w:cs="Arial" w:hint="eastAsia"/>
          <w:szCs w:val="24"/>
          <w:shd w:val="clear" w:color="auto" w:fill="FFFFFF"/>
        </w:rPr>
      </w:pPr>
    </w:p>
    <w:p w:rsidR="00C51289" w:rsidRPr="009541DF" w:rsidRDefault="00043A80" w:rsidP="00C51289">
      <w:pPr>
        <w:rPr>
          <w:rFonts w:asciiTheme="minorEastAsia" w:hAnsiTheme="minorEastAsia" w:cs="Arial" w:hint="eastAsia"/>
          <w:szCs w:val="24"/>
          <w:shd w:val="clear" w:color="auto" w:fill="FFFFFF"/>
        </w:rPr>
      </w:pPr>
      <w:r w:rsidRPr="009541DF">
        <w:rPr>
          <w:rFonts w:asciiTheme="minorEastAsia" w:hAnsiTheme="minorEastAsia" w:cs="Arial"/>
          <w:szCs w:val="24"/>
          <w:shd w:val="clear" w:color="auto" w:fill="FFFFFF"/>
        </w:rPr>
        <w:t>使用的技術</w:t>
      </w:r>
      <w:r w:rsidR="009541DF" w:rsidRPr="009541DF">
        <w:rPr>
          <w:rFonts w:asciiTheme="minorEastAsia" w:hAnsiTheme="minorEastAsia" w:cs="Arial" w:hint="eastAsia"/>
          <w:szCs w:val="24"/>
          <w:shd w:val="clear" w:color="auto" w:fill="FFFFFF"/>
        </w:rPr>
        <w:t>與資料來源</w:t>
      </w:r>
      <w:r w:rsidRPr="009541DF">
        <w:rPr>
          <w:rFonts w:asciiTheme="minorEastAsia" w:hAnsiTheme="minorEastAsia" w:cs="Arial" w:hint="eastAsia"/>
          <w:szCs w:val="24"/>
          <w:shd w:val="clear" w:color="auto" w:fill="FFFFFF"/>
        </w:rPr>
        <w:t>：</w:t>
      </w:r>
    </w:p>
    <w:p w:rsidR="00043A80" w:rsidRPr="009541DF" w:rsidRDefault="008B475E" w:rsidP="00C51289">
      <w:pPr>
        <w:rPr>
          <w:rFonts w:asciiTheme="minorEastAsia" w:hAnsiTheme="minorEastAsia" w:cs="Arial" w:hint="eastAsia"/>
          <w:szCs w:val="24"/>
          <w:shd w:val="clear" w:color="auto" w:fill="FFFFFF"/>
        </w:rPr>
      </w:pPr>
      <w:r w:rsidRPr="009541DF">
        <w:rPr>
          <w:rFonts w:asciiTheme="minorEastAsia" w:hAnsiTheme="minorEastAsia" w:cs="Arial" w:hint="eastAsia"/>
          <w:szCs w:val="24"/>
          <w:shd w:val="clear" w:color="auto" w:fill="FFFFFF"/>
        </w:rPr>
        <w:t>我們</w:t>
      </w:r>
      <w:r w:rsidR="00216B33">
        <w:rPr>
          <w:rFonts w:asciiTheme="minorEastAsia" w:hAnsiTheme="minorEastAsia" w:cs="Arial" w:hint="eastAsia"/>
          <w:szCs w:val="24"/>
          <w:shd w:val="clear" w:color="auto" w:fill="FFFFFF"/>
        </w:rPr>
        <w:t>將</w:t>
      </w:r>
      <w:r w:rsidR="009541DF" w:rsidRPr="009541DF">
        <w:rPr>
          <w:rFonts w:asciiTheme="minorEastAsia" w:hAnsiTheme="minorEastAsia" w:cs="Arial" w:hint="eastAsia"/>
          <w:szCs w:val="24"/>
          <w:shd w:val="clear" w:color="auto" w:fill="FFFFFF"/>
        </w:rPr>
        <w:t>經濟部國際貿易局</w:t>
      </w:r>
      <w:r w:rsidR="007B34D0">
        <w:rPr>
          <w:rFonts w:asciiTheme="minorEastAsia" w:hAnsiTheme="minorEastAsia" w:cs="Arial" w:hint="eastAsia"/>
          <w:szCs w:val="24"/>
          <w:shd w:val="clear" w:color="auto" w:fill="FFFFFF"/>
        </w:rPr>
        <w:t xml:space="preserve"> </w:t>
      </w:r>
      <w:r w:rsidR="009541DF" w:rsidRPr="009541DF">
        <w:rPr>
          <w:rFonts w:asciiTheme="minorEastAsia" w:hAnsiTheme="minorEastAsia" w:cs="Arial" w:hint="eastAsia"/>
          <w:szCs w:val="24"/>
          <w:shd w:val="clear" w:color="auto" w:fill="FFFFFF"/>
        </w:rPr>
        <w:t>經貿資訊網</w:t>
      </w:r>
      <w:r w:rsidR="009541DF" w:rsidRPr="009541DF">
        <w:rPr>
          <w:rFonts w:asciiTheme="minorEastAsia" w:hAnsiTheme="minorEastAsia" w:cs="Arial" w:hint="eastAsia"/>
          <w:szCs w:val="24"/>
          <w:shd w:val="clear" w:color="auto" w:fill="FFFFFF"/>
          <w:vertAlign w:val="superscript"/>
        </w:rPr>
        <w:t>2</w:t>
      </w:r>
      <w:r w:rsidR="009541DF" w:rsidRPr="009541DF">
        <w:rPr>
          <w:rFonts w:asciiTheme="minorEastAsia" w:hAnsiTheme="minorEastAsia" w:cs="Arial" w:hint="eastAsia"/>
          <w:szCs w:val="24"/>
          <w:shd w:val="clear" w:color="auto" w:fill="FFFFFF"/>
        </w:rPr>
        <w:t>所公布我國與世界各地貿易的統計資料整理成依類別與進出口區分的資料，並結合d3的</w:t>
      </w:r>
      <w:r w:rsidR="009541DF" w:rsidRPr="009541DF">
        <w:rPr>
          <w:rFonts w:asciiTheme="minorEastAsia" w:hAnsiTheme="minorEastAsia" w:cs="Helvetica"/>
          <w:szCs w:val="24"/>
          <w:shd w:val="clear" w:color="auto" w:fill="FEFEFE"/>
        </w:rPr>
        <w:t>Stacked-to-Grouped Bars</w:t>
      </w:r>
      <w:r w:rsidR="009541DF" w:rsidRPr="009541DF">
        <w:rPr>
          <w:rFonts w:asciiTheme="minorEastAsia" w:hAnsiTheme="minorEastAsia" w:cs="Helvetica" w:hint="eastAsia"/>
          <w:szCs w:val="24"/>
          <w:shd w:val="clear" w:color="auto" w:fill="FEFEFE"/>
        </w:rPr>
        <w:t>，用繽紛的色彩呈現各式各樣的貨品與其貿易量。</w:t>
      </w:r>
    </w:p>
    <w:p w:rsidR="00C51289" w:rsidRPr="009541DF" w:rsidRDefault="00C51289">
      <w:pPr>
        <w:rPr>
          <w:rFonts w:asciiTheme="minorEastAsia" w:hAnsiTheme="minorEastAsia" w:hint="eastAsia"/>
          <w:szCs w:val="24"/>
        </w:rPr>
      </w:pPr>
    </w:p>
    <w:p w:rsidR="00946447" w:rsidRPr="009541DF" w:rsidRDefault="00946447">
      <w:pPr>
        <w:rPr>
          <w:rFonts w:asciiTheme="minorEastAsia" w:hAnsiTheme="minorEastAsia" w:hint="eastAsia"/>
          <w:szCs w:val="24"/>
        </w:rPr>
      </w:pPr>
      <w:r w:rsidRPr="009541DF">
        <w:rPr>
          <w:rFonts w:asciiTheme="minorEastAsia" w:hAnsiTheme="minorEastAsia" w:hint="eastAsia"/>
          <w:szCs w:val="24"/>
        </w:rPr>
        <w:t>參考資料：</w:t>
      </w:r>
    </w:p>
    <w:p w:rsidR="00946447" w:rsidRPr="009541DF" w:rsidRDefault="00946447" w:rsidP="009541DF">
      <w:pPr>
        <w:pStyle w:val="a4"/>
        <w:numPr>
          <w:ilvl w:val="0"/>
          <w:numId w:val="5"/>
        </w:numPr>
        <w:ind w:leftChars="0"/>
        <w:rPr>
          <w:rFonts w:asciiTheme="minorEastAsia" w:hAnsiTheme="minorEastAsia" w:cs="Arial" w:hint="eastAsia"/>
          <w:szCs w:val="24"/>
          <w:shd w:val="clear" w:color="auto" w:fill="FFFFFF"/>
        </w:rPr>
      </w:pPr>
      <w:hyperlink r:id="rId6" w:history="1">
        <w:r w:rsidRPr="009541DF">
          <w:rPr>
            <w:rStyle w:val="a3"/>
            <w:rFonts w:asciiTheme="minorEastAsia" w:hAnsiTheme="minorEastAsia" w:cs="Arial"/>
            <w:szCs w:val="24"/>
            <w:shd w:val="clear" w:color="auto" w:fill="FFFFFF"/>
          </w:rPr>
          <w:t>http://www.appledaily.com.tw/realtimenews/article/new/20150916/692739/</w:t>
        </w:r>
      </w:hyperlink>
    </w:p>
    <w:p w:rsidR="009541DF" w:rsidRPr="007B34D0" w:rsidRDefault="009541DF" w:rsidP="007B34D0">
      <w:pPr>
        <w:pStyle w:val="a4"/>
        <w:numPr>
          <w:ilvl w:val="0"/>
          <w:numId w:val="5"/>
        </w:numPr>
        <w:ind w:leftChars="0"/>
        <w:rPr>
          <w:rFonts w:asciiTheme="minorEastAsia" w:hAnsiTheme="minorEastAsia"/>
          <w:szCs w:val="24"/>
        </w:rPr>
      </w:pPr>
      <w:hyperlink r:id="rId7" w:history="1">
        <w:r w:rsidRPr="009541DF">
          <w:rPr>
            <w:rStyle w:val="a3"/>
            <w:rFonts w:asciiTheme="minorEastAsia" w:hAnsiTheme="minorEastAsia"/>
            <w:szCs w:val="24"/>
          </w:rPr>
          <w:t>http://www.trade.gov.tw/Pages/List.aspx?nodeID=1375</w:t>
        </w:r>
      </w:hyperlink>
    </w:p>
    <w:sectPr w:rsidR="009541DF" w:rsidRPr="007B34D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312FA"/>
    <w:multiLevelType w:val="multilevel"/>
    <w:tmpl w:val="5F56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6612AD"/>
    <w:multiLevelType w:val="multilevel"/>
    <w:tmpl w:val="71F0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201CA9"/>
    <w:multiLevelType w:val="multilevel"/>
    <w:tmpl w:val="4A0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4B42B7"/>
    <w:multiLevelType w:val="multilevel"/>
    <w:tmpl w:val="381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27772A"/>
    <w:multiLevelType w:val="hybridMultilevel"/>
    <w:tmpl w:val="1584AA62"/>
    <w:lvl w:ilvl="0" w:tplc="5C7434E8">
      <w:start w:val="1"/>
      <w:numFmt w:val="decimal"/>
      <w:lvlText w:val="%1."/>
      <w:lvlJc w:val="left"/>
      <w:pPr>
        <w:ind w:left="360" w:hanging="360"/>
      </w:pPr>
      <w:rPr>
        <w:rFonts w:asciiTheme="minorHAnsi" w:hAnsiTheme="minorHAnsi"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8C"/>
    <w:rsid w:val="00043A80"/>
    <w:rsid w:val="00122090"/>
    <w:rsid w:val="00216B33"/>
    <w:rsid w:val="005E7F8C"/>
    <w:rsid w:val="007B34D0"/>
    <w:rsid w:val="008425A9"/>
    <w:rsid w:val="008B475E"/>
    <w:rsid w:val="009158EE"/>
    <w:rsid w:val="00946447"/>
    <w:rsid w:val="009541DF"/>
    <w:rsid w:val="00A52A07"/>
    <w:rsid w:val="00C51289"/>
    <w:rsid w:val="00FA5F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p-76685">
    <w:name w:val="author-p-76685"/>
    <w:basedOn w:val="a0"/>
    <w:rsid w:val="005E7F8C"/>
  </w:style>
  <w:style w:type="character" w:styleId="a3">
    <w:name w:val="Hyperlink"/>
    <w:basedOn w:val="a0"/>
    <w:uiPriority w:val="99"/>
    <w:unhideWhenUsed/>
    <w:rsid w:val="00946447"/>
    <w:rPr>
      <w:color w:val="0000FF" w:themeColor="hyperlink"/>
      <w:u w:val="single"/>
    </w:rPr>
  </w:style>
  <w:style w:type="paragraph" w:styleId="a4">
    <w:name w:val="List Paragraph"/>
    <w:basedOn w:val="a"/>
    <w:uiPriority w:val="34"/>
    <w:qFormat/>
    <w:rsid w:val="00946447"/>
    <w:pPr>
      <w:ind w:leftChars="200" w:left="480"/>
    </w:pPr>
  </w:style>
  <w:style w:type="paragraph" w:styleId="a5">
    <w:name w:val="Title"/>
    <w:basedOn w:val="a"/>
    <w:next w:val="a"/>
    <w:link w:val="a6"/>
    <w:uiPriority w:val="10"/>
    <w:qFormat/>
    <w:rsid w:val="009158EE"/>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9158EE"/>
    <w:rPr>
      <w:rFonts w:asciiTheme="majorHAnsi" w:eastAsia="新細明體"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p-76685">
    <w:name w:val="author-p-76685"/>
    <w:basedOn w:val="a0"/>
    <w:rsid w:val="005E7F8C"/>
  </w:style>
  <w:style w:type="character" w:styleId="a3">
    <w:name w:val="Hyperlink"/>
    <w:basedOn w:val="a0"/>
    <w:uiPriority w:val="99"/>
    <w:unhideWhenUsed/>
    <w:rsid w:val="00946447"/>
    <w:rPr>
      <w:color w:val="0000FF" w:themeColor="hyperlink"/>
      <w:u w:val="single"/>
    </w:rPr>
  </w:style>
  <w:style w:type="paragraph" w:styleId="a4">
    <w:name w:val="List Paragraph"/>
    <w:basedOn w:val="a"/>
    <w:uiPriority w:val="34"/>
    <w:qFormat/>
    <w:rsid w:val="00946447"/>
    <w:pPr>
      <w:ind w:leftChars="200" w:left="480"/>
    </w:pPr>
  </w:style>
  <w:style w:type="paragraph" w:styleId="a5">
    <w:name w:val="Title"/>
    <w:basedOn w:val="a"/>
    <w:next w:val="a"/>
    <w:link w:val="a6"/>
    <w:uiPriority w:val="10"/>
    <w:qFormat/>
    <w:rsid w:val="009158EE"/>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9158EE"/>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534030">
      <w:bodyDiv w:val="1"/>
      <w:marLeft w:val="0"/>
      <w:marRight w:val="0"/>
      <w:marTop w:val="0"/>
      <w:marBottom w:val="0"/>
      <w:divBdr>
        <w:top w:val="none" w:sz="0" w:space="0" w:color="auto"/>
        <w:left w:val="none" w:sz="0" w:space="0" w:color="auto"/>
        <w:bottom w:val="none" w:sz="0" w:space="0" w:color="auto"/>
        <w:right w:val="none" w:sz="0" w:space="0" w:color="auto"/>
      </w:divBdr>
      <w:divsChild>
        <w:div w:id="146242085">
          <w:marLeft w:val="0"/>
          <w:marRight w:val="0"/>
          <w:marTop w:val="0"/>
          <w:marBottom w:val="0"/>
          <w:divBdr>
            <w:top w:val="none" w:sz="0" w:space="0" w:color="auto"/>
            <w:left w:val="single" w:sz="24" w:space="31" w:color="7FC0DB"/>
            <w:bottom w:val="none" w:sz="0" w:space="0" w:color="auto"/>
            <w:right w:val="none" w:sz="0" w:space="0" w:color="auto"/>
          </w:divBdr>
        </w:div>
        <w:div w:id="109128258">
          <w:marLeft w:val="0"/>
          <w:marRight w:val="0"/>
          <w:marTop w:val="0"/>
          <w:marBottom w:val="0"/>
          <w:divBdr>
            <w:top w:val="none" w:sz="0" w:space="0" w:color="auto"/>
            <w:left w:val="single" w:sz="24" w:space="31" w:color="7FC0DB"/>
            <w:bottom w:val="none" w:sz="0" w:space="0" w:color="auto"/>
            <w:right w:val="none" w:sz="0" w:space="0" w:color="auto"/>
          </w:divBdr>
        </w:div>
        <w:div w:id="1487044382">
          <w:marLeft w:val="0"/>
          <w:marRight w:val="0"/>
          <w:marTop w:val="0"/>
          <w:marBottom w:val="0"/>
          <w:divBdr>
            <w:top w:val="none" w:sz="0" w:space="0" w:color="auto"/>
            <w:left w:val="single" w:sz="24" w:space="31" w:color="7FC0DB"/>
            <w:bottom w:val="none" w:sz="0" w:space="0" w:color="auto"/>
            <w:right w:val="none" w:sz="0" w:space="0" w:color="auto"/>
          </w:divBdr>
        </w:div>
        <w:div w:id="1241332048">
          <w:marLeft w:val="0"/>
          <w:marRight w:val="0"/>
          <w:marTop w:val="0"/>
          <w:marBottom w:val="0"/>
          <w:divBdr>
            <w:top w:val="none" w:sz="0" w:space="0" w:color="auto"/>
            <w:left w:val="single" w:sz="24" w:space="31" w:color="7FC0DB"/>
            <w:bottom w:val="none" w:sz="0" w:space="0" w:color="auto"/>
            <w:right w:val="none" w:sz="0" w:space="0" w:color="auto"/>
          </w:divBdr>
        </w:div>
        <w:div w:id="874586110">
          <w:marLeft w:val="0"/>
          <w:marRight w:val="0"/>
          <w:marTop w:val="0"/>
          <w:marBottom w:val="0"/>
          <w:divBdr>
            <w:top w:val="none" w:sz="0" w:space="0" w:color="auto"/>
            <w:left w:val="single" w:sz="24" w:space="31" w:color="7FC0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rade.gov.tw/Pages/List.aspx?nodeID=1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pledaily.com.tw/realtimenews/article/new/20150916/69273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 Huang</dc:creator>
  <cp:lastModifiedBy>nana Huang</cp:lastModifiedBy>
  <cp:revision>1</cp:revision>
  <dcterms:created xsi:type="dcterms:W3CDTF">2015-12-02T10:29:00Z</dcterms:created>
  <dcterms:modified xsi:type="dcterms:W3CDTF">2015-12-02T13:34:00Z</dcterms:modified>
</cp:coreProperties>
</file>