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cs="Arial"/>
          <w:b/>
          <w:sz w:val="44"/>
          <w:szCs w:val="44"/>
        </w:rPr>
      </w:pPr>
      <w:bookmarkStart w:id="0" w:name="_GoBack"/>
      <w:bookmarkEnd w:id="0"/>
      <w:r>
        <w:rPr>
          <w:rFonts w:hint="eastAsia" w:ascii="Arial" w:hAnsi="Arial" w:cs="Arial"/>
          <w:b/>
          <w:sz w:val="44"/>
          <w:szCs w:val="44"/>
        </w:rPr>
        <w:t>计算机科学技术学院毕业论文（设计）</w:t>
      </w:r>
    </w:p>
    <w:p>
      <w:pPr>
        <w:spacing w:line="360" w:lineRule="auto"/>
        <w:jc w:val="center"/>
        <w:rPr>
          <w:rFonts w:ascii="Arial" w:hAnsi="Arial" w:cs="Arial"/>
          <w:b/>
          <w:sz w:val="44"/>
          <w:szCs w:val="44"/>
        </w:rPr>
      </w:pPr>
      <w:r>
        <w:rPr>
          <w:rFonts w:hint="eastAsia" w:ascii="Arial" w:hAnsi="Arial" w:cs="Arial"/>
          <w:b/>
          <w:sz w:val="44"/>
          <w:szCs w:val="44"/>
        </w:rPr>
        <w:t>开题报告单</w:t>
      </w:r>
    </w:p>
    <w:tbl>
      <w:tblPr>
        <w:tblStyle w:val="12"/>
        <w:tblW w:w="92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134"/>
        <w:gridCol w:w="1942"/>
        <w:gridCol w:w="850"/>
        <w:gridCol w:w="1948"/>
        <w:gridCol w:w="126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gridSpan w:val="2"/>
            <w:shd w:val="clear" w:color="auto" w:fill="auto"/>
          </w:tcPr>
          <w:p>
            <w:pPr>
              <w:spacing w:line="360" w:lineRule="auto"/>
              <w:jc w:val="center"/>
              <w:rPr>
                <w:rFonts w:ascii="Arial" w:hAnsi="Arial" w:cs="Arial"/>
                <w:sz w:val="24"/>
              </w:rPr>
            </w:pPr>
            <w:r>
              <w:rPr>
                <w:rFonts w:hint="eastAsia" w:ascii="Arial" w:hAnsi="Arial" w:cs="Arial"/>
                <w:sz w:val="24"/>
              </w:rPr>
              <w:t>姓名</w:t>
            </w:r>
          </w:p>
        </w:tc>
        <w:tc>
          <w:tcPr>
            <w:tcW w:w="1942" w:type="dxa"/>
            <w:shd w:val="clear" w:color="auto" w:fill="auto"/>
          </w:tcPr>
          <w:p>
            <w:pPr>
              <w:spacing w:line="360" w:lineRule="auto"/>
              <w:jc w:val="center"/>
              <w:rPr>
                <w:rFonts w:hint="eastAsia" w:ascii="Arial" w:hAnsi="Arial" w:eastAsia="宋体" w:cs="Arial"/>
                <w:szCs w:val="21"/>
                <w:lang w:val="en-US" w:eastAsia="zh-CN"/>
              </w:rPr>
            </w:pPr>
            <w:r>
              <w:rPr>
                <w:rFonts w:hint="eastAsia" w:ascii="Arial" w:hAnsi="Arial" w:cs="Arial"/>
                <w:szCs w:val="21"/>
                <w:lang w:val="en-US" w:eastAsia="zh-CN"/>
              </w:rPr>
              <w:t>云子建</w:t>
            </w:r>
          </w:p>
        </w:tc>
        <w:tc>
          <w:tcPr>
            <w:tcW w:w="850" w:type="dxa"/>
            <w:shd w:val="clear" w:color="auto" w:fill="auto"/>
          </w:tcPr>
          <w:p>
            <w:pPr>
              <w:spacing w:line="360" w:lineRule="auto"/>
              <w:jc w:val="center"/>
              <w:rPr>
                <w:rFonts w:ascii="Arial" w:hAnsi="Arial" w:cs="Arial"/>
                <w:sz w:val="24"/>
              </w:rPr>
            </w:pPr>
            <w:r>
              <w:rPr>
                <w:rFonts w:hint="eastAsia" w:ascii="Arial" w:hAnsi="Arial" w:cs="Arial"/>
                <w:sz w:val="24"/>
              </w:rPr>
              <w:t>班级</w:t>
            </w:r>
          </w:p>
        </w:tc>
        <w:tc>
          <w:tcPr>
            <w:tcW w:w="1948" w:type="dxa"/>
            <w:shd w:val="clear" w:color="auto" w:fill="auto"/>
          </w:tcPr>
          <w:p>
            <w:pPr>
              <w:spacing w:line="360" w:lineRule="auto"/>
              <w:jc w:val="center"/>
              <w:rPr>
                <w:rFonts w:ascii="宋体" w:hAnsi="宋体" w:cs="Arial"/>
                <w:szCs w:val="21"/>
              </w:rPr>
            </w:pPr>
            <w:r>
              <w:rPr>
                <w:rFonts w:hint="eastAsia" w:ascii="宋体" w:hAnsi="宋体" w:cs="Arial"/>
                <w:szCs w:val="21"/>
              </w:rPr>
              <w:t>15级嵌入式</w:t>
            </w:r>
          </w:p>
        </w:tc>
        <w:tc>
          <w:tcPr>
            <w:tcW w:w="1260" w:type="dxa"/>
            <w:shd w:val="clear" w:color="auto" w:fill="auto"/>
          </w:tcPr>
          <w:p>
            <w:pPr>
              <w:spacing w:line="360" w:lineRule="auto"/>
              <w:jc w:val="center"/>
              <w:rPr>
                <w:rFonts w:ascii="Arial" w:hAnsi="Arial" w:cs="Arial"/>
                <w:sz w:val="24"/>
              </w:rPr>
            </w:pPr>
            <w:r>
              <w:rPr>
                <w:rFonts w:hint="eastAsia" w:ascii="Arial" w:hAnsi="Arial" w:cs="Arial"/>
                <w:sz w:val="24"/>
              </w:rPr>
              <w:t>学号</w:t>
            </w:r>
          </w:p>
        </w:tc>
        <w:tc>
          <w:tcPr>
            <w:tcW w:w="1620" w:type="dxa"/>
            <w:shd w:val="clear" w:color="auto" w:fill="auto"/>
          </w:tcPr>
          <w:p>
            <w:pPr>
              <w:spacing w:line="360" w:lineRule="auto"/>
              <w:jc w:val="center"/>
              <w:rPr>
                <w:rFonts w:hint="eastAsia" w:ascii="宋体" w:hAnsi="宋体" w:eastAsia="宋体" w:cs="Arial"/>
                <w:szCs w:val="21"/>
                <w:lang w:val="en-US" w:eastAsia="zh-CN"/>
              </w:rPr>
            </w:pPr>
            <w:r>
              <w:rPr>
                <w:rFonts w:hint="eastAsia" w:ascii="宋体" w:hAnsi="宋体" w:cs="Arial"/>
                <w:szCs w:val="21"/>
              </w:rPr>
              <w:t>20151104</w:t>
            </w:r>
            <w:r>
              <w:rPr>
                <w:rFonts w:hint="eastAsia" w:ascii="宋体" w:hAnsi="宋体" w:cs="Arial"/>
                <w:szCs w:val="21"/>
                <w:lang w:val="en-US" w:eastAsia="zh-CN"/>
              </w:rPr>
              <w:t>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jc w:val="center"/>
        </w:trPr>
        <w:tc>
          <w:tcPr>
            <w:tcW w:w="1668" w:type="dxa"/>
            <w:gridSpan w:val="2"/>
            <w:shd w:val="clear" w:color="auto" w:fill="auto"/>
            <w:vAlign w:val="center"/>
          </w:tcPr>
          <w:p>
            <w:pPr>
              <w:spacing w:line="360" w:lineRule="auto"/>
              <w:jc w:val="center"/>
              <w:rPr>
                <w:rFonts w:ascii="Arial" w:hAnsi="Arial" w:cs="Arial"/>
                <w:sz w:val="24"/>
              </w:rPr>
            </w:pPr>
            <w:r>
              <w:rPr>
                <w:rFonts w:hint="eastAsia" w:ascii="Arial" w:hAnsi="Arial" w:cs="Arial"/>
                <w:sz w:val="24"/>
              </w:rPr>
              <w:t>毕业设计题目</w:t>
            </w:r>
          </w:p>
        </w:tc>
        <w:tc>
          <w:tcPr>
            <w:tcW w:w="4740" w:type="dxa"/>
            <w:gridSpan w:val="3"/>
            <w:shd w:val="clear" w:color="auto" w:fill="auto"/>
            <w:vAlign w:val="center"/>
          </w:tcPr>
          <w:p>
            <w:pPr>
              <w:spacing w:line="360" w:lineRule="auto"/>
              <w:jc w:val="center"/>
              <w:rPr>
                <w:rFonts w:ascii="Arial" w:hAnsi="Arial" w:cs="Arial"/>
                <w:color w:val="FF0000"/>
                <w:sz w:val="24"/>
              </w:rPr>
            </w:pPr>
            <w:commentRangeStart w:id="0"/>
            <w:r>
              <w:rPr>
                <w:rFonts w:hint="eastAsia" w:asciiTheme="majorEastAsia" w:hAnsiTheme="majorEastAsia" w:eastAsiaTheme="majorEastAsia" w:cstheme="majorEastAsia"/>
                <w:color w:val="FF0000"/>
                <w:sz w:val="21"/>
                <w:szCs w:val="21"/>
              </w:rPr>
              <w:t>基于SSM框架集中部署开发模式的师生在线答疑系统的设计与实现</w:t>
            </w:r>
            <w:commentRangeEnd w:id="0"/>
            <w:r>
              <w:rPr>
                <w:rStyle w:val="11"/>
                <w:color w:val="FF0000"/>
              </w:rPr>
              <w:commentReference w:id="0"/>
            </w:r>
          </w:p>
        </w:tc>
        <w:tc>
          <w:tcPr>
            <w:tcW w:w="1260" w:type="dxa"/>
            <w:shd w:val="clear" w:color="auto" w:fill="auto"/>
            <w:vAlign w:val="center"/>
          </w:tcPr>
          <w:p>
            <w:pPr>
              <w:spacing w:line="360" w:lineRule="auto"/>
              <w:jc w:val="center"/>
              <w:rPr>
                <w:rFonts w:ascii="Arial" w:hAnsi="Arial" w:cs="Arial"/>
                <w:sz w:val="24"/>
              </w:rPr>
            </w:pPr>
            <w:r>
              <w:rPr>
                <w:rFonts w:hint="eastAsia" w:ascii="Arial" w:hAnsi="Arial" w:cs="Arial"/>
                <w:sz w:val="24"/>
              </w:rPr>
              <w:t>指导教师</w:t>
            </w:r>
          </w:p>
        </w:tc>
        <w:tc>
          <w:tcPr>
            <w:tcW w:w="1620" w:type="dxa"/>
            <w:shd w:val="clear" w:color="auto" w:fill="auto"/>
            <w:vAlign w:val="center"/>
          </w:tcPr>
          <w:p>
            <w:pPr>
              <w:spacing w:line="360" w:lineRule="auto"/>
              <w:jc w:val="center"/>
              <w:rPr>
                <w:rFonts w:ascii="Arial" w:hAnsi="Arial" w:cs="Arial"/>
                <w:sz w:val="24"/>
              </w:rPr>
            </w:pPr>
            <w:r>
              <w:rPr>
                <w:rFonts w:hint="eastAsia" w:ascii="Arial" w:hAnsi="Arial" w:cs="Arial"/>
                <w:szCs w:val="21"/>
              </w:rPr>
              <w:t>李红霞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5" w:hRule="atLeast"/>
          <w:jc w:val="center"/>
        </w:trPr>
        <w:tc>
          <w:tcPr>
            <w:tcW w:w="534" w:type="dxa"/>
            <w:shd w:val="clear" w:color="auto" w:fill="auto"/>
            <w:vAlign w:val="center"/>
          </w:tcPr>
          <w:p>
            <w:pPr>
              <w:jc w:val="center"/>
              <w:rPr>
                <w:rFonts w:ascii="Arial" w:hAnsi="Arial" w:cs="Arial"/>
                <w:sz w:val="24"/>
              </w:rPr>
            </w:pPr>
            <w:r>
              <w:rPr>
                <w:rFonts w:hint="eastAsia" w:ascii="Arial" w:hAnsi="Arial" w:cs="Arial"/>
                <w:sz w:val="24"/>
              </w:rPr>
              <w:t>主要内容简介</w:t>
            </w:r>
          </w:p>
        </w:tc>
        <w:tc>
          <w:tcPr>
            <w:tcW w:w="8754" w:type="dxa"/>
            <w:gridSpan w:val="6"/>
            <w:shd w:val="clear" w:color="auto" w:fill="auto"/>
          </w:tcPr>
          <w:p>
            <w:pPr>
              <w:pStyle w:val="14"/>
              <w:rPr>
                <w:rFonts w:hint="eastAsia"/>
                <w:color w:val="FF0000"/>
              </w:rPr>
            </w:pPr>
            <w:r>
              <w:rPr>
                <w:rFonts w:hint="eastAsia"/>
                <w:color w:val="FF0000"/>
              </w:rPr>
              <w:t>一、选题意义：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cs="宋体"/>
                <w:sz w:val="21"/>
                <w:szCs w:val="21"/>
                <w:lang w:eastAsia="zh-CN"/>
              </w:rPr>
            </w:pPr>
            <w:r>
              <w:rPr>
                <w:rFonts w:hint="eastAsia" w:ascii="宋体" w:hAnsi="宋体" w:cs="宋体"/>
                <w:sz w:val="21"/>
                <w:szCs w:val="21"/>
              </w:rPr>
              <w:t>随着高校学生人数的不断增加，教师、课程和教室的不断变动，导致教师和学生之间的交流越来越少，从而导致师生间的答疑工作难以展开。现如今大部分高校的答疑形式是学生与老师约定一个合适的时间，由班委负责寻找约定时间段的空教室进行面对面的答疑交流，对于这样传统的答疑方式，时间、地点等不可控因素决定了答疑工作是否可以顺利开展，而学生和老师的时间不好协调、“空教室”寻找困难等因素使得答疑工作开展起来难度较大，使得老师们无法及时了解学生们的学习情况，从而造成教学质量下滑等现象。而我们身处互联网普及的信息时代，越来越多的人借助网络的交流，沟通变得尤为快捷。所以将网络技术应用到教学课程中，使教学模式发生了翻天覆地的变化。网络远程教学可以克服传统时间和空间上的限制，缩减人力物力成本，避免学生面对老师怯于提问的情况，很大的增加了师生之间的互动的频率，提高了答疑的效率和高校教学质量，同时这样可以让老师及时了解学生的学习进度从而可以调整自己的教学方式。因此，各个高校为了更好的培养学生在不断调整自己的教学模式，利用互联网的便捷、信息流通快、成本低等特点建立学校学习网站来持续发展远程网络教育</w:t>
            </w:r>
            <w:r>
              <w:rPr>
                <w:rFonts w:hint="eastAsia" w:ascii="宋体" w:hAnsi="宋体" w:cs="宋体"/>
                <w:sz w:val="21"/>
                <w:szCs w:val="21"/>
                <w:lang w:eastAsia="zh-CN"/>
              </w:rPr>
              <w:t>。</w:t>
            </w:r>
          </w:p>
          <w:p>
            <w:pPr>
              <w:pStyle w:val="14"/>
              <w:rPr>
                <w:rFonts w:hint="eastAsia"/>
                <w:color w:val="FF0000"/>
              </w:rPr>
            </w:pPr>
            <w:r>
              <w:rPr>
                <w:rFonts w:hint="eastAsia"/>
                <w:color w:val="FF0000"/>
              </w:rPr>
              <w:t>二、主要研究内容：</w:t>
            </w:r>
          </w:p>
          <w:p>
            <w:pPr>
              <w:spacing w:line="360" w:lineRule="auto"/>
              <w:ind w:firstLine="420" w:firstLineChars="200"/>
              <w:rPr>
                <w:rFonts w:hint="eastAsia" w:ascii="宋体" w:hAnsi="宋体" w:cs="宋体"/>
                <w:sz w:val="21"/>
                <w:szCs w:val="21"/>
              </w:rPr>
            </w:pPr>
            <w:r>
              <w:rPr>
                <w:rFonts w:hint="eastAsia" w:ascii="宋体" w:hAnsi="宋体" w:cs="宋体"/>
                <w:sz w:val="21"/>
                <w:szCs w:val="21"/>
              </w:rPr>
              <w:t>本次设计实现的是师生在线答疑系统，它切实从答疑工作的需求出发，优化传统的答疑模式。在听取大量的师生建议并浏览参考各个高校学习网站后，本系统设计出基于课程体系的提问与回答功能。系统规定学生报名课程后才可以提出问题，且问题只能由授课老师或报名该课程的学生进行回答，这样控制了问题的质量，提高了回答内容的可靠性，而且答疑活动的参与量可控，让师生用户可以更好的从中受益。</w:t>
            </w:r>
          </w:p>
          <w:p>
            <w:pPr>
              <w:pStyle w:val="14"/>
              <w:rPr>
                <w:rFonts w:hint="eastAsia"/>
                <w:color w:val="FF0000"/>
              </w:rPr>
            </w:pPr>
            <w:r>
              <w:rPr>
                <w:rFonts w:hint="eastAsia"/>
                <w:color w:val="FF0000"/>
              </w:rPr>
              <w:t>三、毕业设计（论文）的设计方案及思路：</w:t>
            </w:r>
          </w:p>
          <w:p>
            <w:pPr>
              <w:spacing w:line="360" w:lineRule="auto"/>
              <w:rPr>
                <w:rFonts w:hint="eastAsia" w:ascii="宋体" w:hAnsi="宋体" w:cs="宋体"/>
                <w:sz w:val="21"/>
                <w:szCs w:val="21"/>
              </w:rPr>
            </w:pPr>
            <w:r>
              <w:rPr>
                <w:rFonts w:hint="eastAsia" w:ascii="宋体" w:hAnsi="宋体" w:cs="宋体"/>
                <w:szCs w:val="21"/>
              </w:rPr>
              <w:t>1、</w:t>
            </w:r>
            <w:r>
              <w:rPr>
                <w:rFonts w:hint="eastAsia" w:ascii="宋体" w:hAnsi="宋体" w:cs="宋体"/>
                <w:sz w:val="21"/>
                <w:szCs w:val="21"/>
              </w:rPr>
              <w:t>明确本系统包含学生、老师、管理员三种用户。其中，学生和老师操作系统前台；管理员操作系统后台。</w:t>
            </w:r>
          </w:p>
          <w:p>
            <w:pPr>
              <w:spacing w:line="360" w:lineRule="auto"/>
              <w:rPr>
                <w:rFonts w:hint="eastAsia" w:ascii="宋体" w:hAnsi="宋体" w:cs="宋体"/>
                <w:szCs w:val="21"/>
              </w:rPr>
            </w:pPr>
            <w:r>
              <w:rPr>
                <w:rFonts w:hint="eastAsia" w:ascii="宋体" w:hAnsi="宋体" w:cs="宋体"/>
                <w:szCs w:val="21"/>
              </w:rPr>
              <w:t>2、根据功能需求进行系统的总体框架设计现</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（1）学生用户需求</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学生用户作为系统主要用户之一，主要在系统前台提出对课程的问题也可以回答其他同学提出的问题</w:t>
            </w:r>
            <w:r>
              <w:rPr>
                <w:rFonts w:hint="eastAsia" w:ascii="宋体" w:hAnsi="宋体" w:cs="宋体"/>
                <w:sz w:val="21"/>
                <w:szCs w:val="21"/>
                <w:lang w:eastAsia="zh-CN"/>
              </w:rPr>
              <w:t>，</w:t>
            </w:r>
            <w:r>
              <w:rPr>
                <w:rFonts w:hint="eastAsia" w:ascii="宋体" w:hAnsi="宋体" w:cs="宋体"/>
                <w:sz w:val="21"/>
                <w:szCs w:val="21"/>
              </w:rPr>
              <w:t>其所有实现功能如下：</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登录注册：设置登录密码通过学号注册登录系统</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修改个人资料：管理本人账户资料。</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密码重置：更换新的登录密码。</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课程报名：在前台浏览所有课程、报名课程；在前台的用户个人中心里可查看已报名课程。</w:t>
            </w:r>
          </w:p>
          <w:p>
            <w:pPr>
              <w:spacing w:line="360" w:lineRule="auto"/>
              <w:ind w:firstLine="420" w:firstLineChars="200"/>
              <w:jc w:val="left"/>
              <w:textAlignment w:val="baseline"/>
              <w:rPr>
                <w:rFonts w:hint="eastAsia" w:hAnsi="宋体" w:cs="宋体"/>
                <w:sz w:val="21"/>
                <w:szCs w:val="21"/>
              </w:rPr>
            </w:pPr>
            <w:r>
              <w:rPr>
                <w:rFonts w:hint="eastAsia" w:ascii="宋体" w:hAnsi="宋体" w:cs="宋体"/>
                <w:sz w:val="21"/>
                <w:szCs w:val="21"/>
              </w:rPr>
              <w:t>问题及回答浏览：在前台可以浏览所有问题以及相关回答；在用户个人中心可查看自己提出的问题。</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提出问题：在前台报名课程后，可在课程下发表问题。</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回答问题：在前台报名课程后，可回答课程下的问题。</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（2）老师用户需求</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老师用户作为系统主要用户之一，主要在系统前台回答学生所提出的问题</w:t>
            </w:r>
            <w:r>
              <w:rPr>
                <w:rFonts w:hint="eastAsia" w:ascii="宋体" w:hAnsi="宋体" w:cs="宋体"/>
                <w:sz w:val="21"/>
                <w:szCs w:val="21"/>
                <w:lang w:eastAsia="zh-CN"/>
              </w:rPr>
              <w:t>，</w:t>
            </w:r>
            <w:r>
              <w:rPr>
                <w:rFonts w:hint="eastAsia" w:ascii="宋体" w:hAnsi="宋体" w:cs="宋体"/>
                <w:sz w:val="21"/>
                <w:szCs w:val="21"/>
              </w:rPr>
              <w:t>其所有实现功能如下：</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登录注册：设置登录密码通过教师工号注册登录系统。</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个人资料修改：管理本人账户料。</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密码重置：更换新的登录密码。</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课程查看：查看来自管理员指定的教授课程。</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学生管理：删除课程下的学生，这样学生需重新报名课程才能提问与回答。</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问题及回答浏览：在前台浏览所有问题及回答；在前台的用户个人中心里可查看未回答和已回答问题。</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回答</w:t>
            </w:r>
            <w:r>
              <w:rPr>
                <w:rFonts w:hint="eastAsia" w:ascii="宋体" w:hAnsi="宋体" w:cs="宋体"/>
                <w:sz w:val="21"/>
                <w:szCs w:val="21"/>
                <w:lang w:eastAsia="zh-CN"/>
              </w:rPr>
              <w:t>其他同学</w:t>
            </w:r>
            <w:r>
              <w:rPr>
                <w:rFonts w:hint="eastAsia" w:ascii="宋体" w:hAnsi="宋体" w:cs="宋体"/>
                <w:sz w:val="21"/>
                <w:szCs w:val="21"/>
              </w:rPr>
              <w:t>问题：在前台的所教授课程下可回答问题；在前台的用户个人中心里可回答未回答和已回答问题。</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（3）管理员需求</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管理员用户负责管理维护系统后台</w:t>
            </w:r>
            <w:r>
              <w:rPr>
                <w:rFonts w:hint="eastAsia" w:ascii="宋体" w:hAnsi="宋体" w:cs="宋体"/>
                <w:sz w:val="21"/>
                <w:szCs w:val="21"/>
                <w:lang w:eastAsia="zh-CN"/>
              </w:rPr>
              <w:t>，</w:t>
            </w:r>
            <w:r>
              <w:rPr>
                <w:rFonts w:hint="eastAsia" w:ascii="宋体" w:hAnsi="宋体" w:cs="宋体"/>
                <w:sz w:val="21"/>
                <w:szCs w:val="21"/>
              </w:rPr>
              <w:t>其所有实现功能如下：</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密码重置：更换管理员账号登录密码。</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师生原始信息管理：添加、修改、删除师生原始信息。</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用户管理：删除学生账号、删除老师账号。</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课程管理：添加课程（同时指定授课老师）、修改、删除课程。</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rPr>
              <w:t>问题回答管理：删除问题、删除回答。</w:t>
            </w:r>
          </w:p>
          <w:p>
            <w:pPr>
              <w:pStyle w:val="15"/>
              <w:spacing w:line="360" w:lineRule="auto"/>
              <w:rPr>
                <w:rFonts w:hint="eastAsia" w:ascii="宋体" w:hAnsi="宋体" w:cs="宋体"/>
                <w:szCs w:val="21"/>
              </w:rPr>
            </w:pPr>
            <w:r>
              <w:rPr>
                <w:rFonts w:hint="eastAsia" w:ascii="宋体" w:hAnsi="宋体" w:cs="宋体"/>
                <w:szCs w:val="21"/>
              </w:rPr>
              <w:t>3、测试系统的有效性，综合经济因素、技术因素等各种</w:t>
            </w:r>
            <w:r>
              <w:rPr>
                <w:rFonts w:hint="eastAsia" w:ascii="宋体" w:hAnsi="宋体" w:cs="宋体"/>
                <w:color w:val="000000"/>
                <w:szCs w:val="21"/>
              </w:rPr>
              <w:t>技术及非技术因素进行系统检测的评价。</w:t>
            </w:r>
            <w:r>
              <w:rPr>
                <w:rFonts w:hint="eastAsia" w:ascii="宋体" w:hAnsi="宋体" w:cs="宋体"/>
                <w:szCs w:val="21"/>
              </w:rPr>
              <w:t xml:space="preserve"> </w:t>
            </w:r>
          </w:p>
          <w:p>
            <w:pPr>
              <w:spacing w:line="360" w:lineRule="auto"/>
              <w:rPr>
                <w:rFonts w:hint="eastAsia" w:ascii="宋体" w:hAnsi="宋体" w:cs="Arial"/>
                <w:szCs w:val="21"/>
                <w:lang w:val="en-US" w:eastAsia="zh-CN"/>
              </w:rPr>
            </w:pPr>
            <w:r>
              <w:rPr>
                <w:rFonts w:hint="eastAsia" w:ascii="宋体" w:hAnsi="宋体" w:cs="宋体"/>
                <w:szCs w:val="21"/>
              </w:rPr>
              <w:t>4、最后进行该项目的整体测试和项目的整体优化。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6" w:hRule="atLeast"/>
          <w:jc w:val="center"/>
        </w:trPr>
        <w:tc>
          <w:tcPr>
            <w:tcW w:w="534" w:type="dxa"/>
            <w:shd w:val="clear" w:color="auto" w:fill="auto"/>
            <w:vAlign w:val="center"/>
          </w:tcPr>
          <w:p>
            <w:pPr>
              <w:jc w:val="center"/>
              <w:rPr>
                <w:rFonts w:ascii="Arial" w:hAnsi="Arial" w:cs="Arial"/>
                <w:sz w:val="24"/>
              </w:rPr>
            </w:pPr>
            <w:r>
              <w:rPr>
                <w:rFonts w:hint="eastAsia" w:ascii="Arial" w:hAnsi="Arial" w:cs="Arial"/>
                <w:sz w:val="24"/>
              </w:rPr>
              <w:t>工作进度安排</w:t>
            </w:r>
          </w:p>
        </w:tc>
        <w:tc>
          <w:tcPr>
            <w:tcW w:w="8754" w:type="dxa"/>
            <w:gridSpan w:val="6"/>
            <w:shd w:val="clear" w:color="auto" w:fill="auto"/>
          </w:tcPr>
          <w:p>
            <w:pPr>
              <w:spacing w:line="360" w:lineRule="auto"/>
              <w:rPr>
                <w:rFonts w:ascii="宋体" w:hAnsi="宋体" w:cs="Arial"/>
                <w:color w:val="FF0000"/>
                <w:szCs w:val="21"/>
              </w:rPr>
            </w:pPr>
            <w:r>
              <w:rPr>
                <w:rFonts w:hint="eastAsia" w:ascii="宋体" w:hAnsi="宋体" w:cs="Arial"/>
                <w:color w:val="FF0000"/>
                <w:szCs w:val="21"/>
              </w:rPr>
              <w:t>2018.09.29--2018.09.30     收集相关资料，确定毕业设计选题。</w:t>
            </w:r>
          </w:p>
          <w:p>
            <w:pPr>
              <w:spacing w:line="360" w:lineRule="auto"/>
              <w:rPr>
                <w:rFonts w:ascii="宋体" w:hAnsi="宋体" w:cs="Arial"/>
                <w:color w:val="FF0000"/>
                <w:szCs w:val="21"/>
              </w:rPr>
            </w:pPr>
            <w:r>
              <w:rPr>
                <w:rFonts w:hint="eastAsia" w:ascii="宋体" w:hAnsi="宋体" w:cs="Arial"/>
                <w:color w:val="FF0000"/>
                <w:szCs w:val="21"/>
              </w:rPr>
              <w:t>2018.10.01--2018.11.03     撰写开题报告，完成毕业设计开题。</w:t>
            </w:r>
          </w:p>
          <w:p>
            <w:pPr>
              <w:spacing w:line="360" w:lineRule="auto"/>
              <w:rPr>
                <w:rFonts w:ascii="宋体" w:hAnsi="宋体" w:cs="Arial"/>
                <w:color w:val="FF0000"/>
                <w:szCs w:val="21"/>
              </w:rPr>
            </w:pPr>
            <w:r>
              <w:rPr>
                <w:rFonts w:hint="eastAsia" w:ascii="宋体" w:hAnsi="宋体" w:cs="Arial"/>
                <w:color w:val="FF0000"/>
                <w:szCs w:val="21"/>
              </w:rPr>
              <w:t>2018.11.04--2018.12.10     设计系统的具体实现，编写各个功能模块，系统调试和修改。</w:t>
            </w:r>
          </w:p>
          <w:p>
            <w:pPr>
              <w:spacing w:line="360" w:lineRule="auto"/>
              <w:rPr>
                <w:rFonts w:ascii="宋体" w:hAnsi="宋体" w:cs="Arial"/>
                <w:color w:val="FF0000"/>
                <w:szCs w:val="21"/>
              </w:rPr>
            </w:pPr>
            <w:r>
              <w:rPr>
                <w:rFonts w:hint="eastAsia" w:ascii="宋体" w:hAnsi="宋体" w:cs="Arial"/>
                <w:color w:val="FF0000"/>
                <w:szCs w:val="21"/>
              </w:rPr>
              <w:t>2018.12.11--2018.12.30     完善各功能设计，撰写论文初稿并交给指导教师评阅。</w:t>
            </w:r>
          </w:p>
          <w:p>
            <w:pPr>
              <w:spacing w:line="360" w:lineRule="auto"/>
              <w:rPr>
                <w:rFonts w:ascii="宋体" w:hAnsi="宋体" w:cs="Arial"/>
                <w:color w:val="FF0000"/>
                <w:szCs w:val="21"/>
              </w:rPr>
            </w:pPr>
            <w:r>
              <w:rPr>
                <w:rFonts w:hint="eastAsia" w:ascii="宋体" w:hAnsi="宋体" w:cs="Arial"/>
                <w:color w:val="FF0000"/>
                <w:szCs w:val="21"/>
              </w:rPr>
              <w:t>2019.02.01--2019.03.10     根据指导老师的反馈审查结果，完成毕业设计论文的撰写。</w:t>
            </w:r>
          </w:p>
          <w:p>
            <w:pPr>
              <w:spacing w:line="360" w:lineRule="auto"/>
              <w:rPr>
                <w:rFonts w:ascii="Arial" w:hAnsi="Arial" w:cs="Arial"/>
                <w:szCs w:val="21"/>
              </w:rPr>
            </w:pPr>
            <w:r>
              <w:rPr>
                <w:rFonts w:hint="eastAsia" w:ascii="宋体" w:hAnsi="宋体" w:cs="Arial"/>
                <w:color w:val="FF0000"/>
                <w:szCs w:val="21"/>
              </w:rPr>
              <w:t>2019.04.01--2019.04.30     进行毕业答辩。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2" w:hRule="atLeast"/>
          <w:jc w:val="center"/>
        </w:trPr>
        <w:tc>
          <w:tcPr>
            <w:tcW w:w="534" w:type="dxa"/>
            <w:shd w:val="clear" w:color="auto" w:fill="auto"/>
            <w:vAlign w:val="center"/>
          </w:tcPr>
          <w:p>
            <w:pPr>
              <w:jc w:val="center"/>
              <w:rPr>
                <w:rFonts w:ascii="Arial" w:hAnsi="Arial" w:cs="Arial"/>
                <w:sz w:val="24"/>
              </w:rPr>
            </w:pPr>
            <w:r>
              <w:rPr>
                <w:rFonts w:hint="eastAsia" w:ascii="Arial" w:hAnsi="Arial" w:cs="Arial"/>
                <w:sz w:val="24"/>
              </w:rPr>
              <w:t>工具及环境</w:t>
            </w:r>
          </w:p>
        </w:tc>
        <w:tc>
          <w:tcPr>
            <w:tcW w:w="8754" w:type="dxa"/>
            <w:gridSpan w:val="6"/>
            <w:shd w:val="clear" w:color="auto" w:fill="auto"/>
          </w:tcPr>
          <w:p>
            <w:pPr>
              <w:spacing w:line="360" w:lineRule="auto"/>
              <w:jc w:val="left"/>
              <w:rPr>
                <w:rFonts w:ascii="宋体" w:hAnsi="宋体" w:cs="Arial"/>
                <w:bCs/>
                <w:color w:val="000000" w:themeColor="text1"/>
                <w:szCs w:val="21"/>
                <w14:textFill>
                  <w14:solidFill>
                    <w14:schemeClr w14:val="tx1"/>
                  </w14:solidFill>
                </w14:textFill>
              </w:rPr>
            </w:pPr>
            <w:r>
              <w:rPr>
                <w:rFonts w:hint="eastAsia" w:ascii="宋体" w:hAnsi="宋体" w:cs="Arial"/>
                <w:bCs/>
                <w:color w:val="000000" w:themeColor="text1"/>
                <w:szCs w:val="21"/>
                <w14:textFill>
                  <w14:solidFill>
                    <w14:schemeClr w14:val="tx1"/>
                  </w14:solidFill>
                </w14:textFill>
              </w:rPr>
              <w:t>开发工具：在Windows操作系统下，利用</w:t>
            </w:r>
            <w:r>
              <w:rPr>
                <w:rFonts w:hint="eastAsia" w:ascii="宋体" w:hAnsi="宋体" w:cs="宋体"/>
                <w:sz w:val="21"/>
                <w:szCs w:val="21"/>
                <w:lang w:eastAsia="zh-CN"/>
              </w:rPr>
              <w:t>Eclipse Neon 3、</w:t>
            </w:r>
            <w:r>
              <w:rPr>
                <w:rFonts w:hint="eastAsia" w:ascii="宋体" w:hAnsi="宋体" w:cs="宋体"/>
                <w:sz w:val="21"/>
                <w:szCs w:val="21"/>
                <w:lang w:val="en-US" w:eastAsia="zh-CN"/>
              </w:rPr>
              <w:t>MysQL</w:t>
            </w:r>
            <w:r>
              <w:rPr>
                <w:rFonts w:hint="eastAsia" w:ascii="宋体" w:hAnsi="宋体" w:cs="Arial"/>
                <w:bCs/>
                <w:color w:val="000000" w:themeColor="text1"/>
                <w:szCs w:val="21"/>
                <w14:textFill>
                  <w14:solidFill>
                    <w14:schemeClr w14:val="tx1"/>
                  </w14:solidFill>
                </w14:textFill>
              </w:rPr>
              <w:t>工具进行开发。</w:t>
            </w:r>
          </w:p>
          <w:p>
            <w:pPr>
              <w:spacing w:line="360" w:lineRule="auto"/>
              <w:jc w:val="left"/>
              <w:rPr>
                <w:rFonts w:ascii="宋体" w:hAnsi="宋体" w:cs="Arial"/>
                <w:bCs/>
                <w:color w:val="000000" w:themeColor="text1"/>
                <w:szCs w:val="21"/>
                <w14:textFill>
                  <w14:solidFill>
                    <w14:schemeClr w14:val="tx1"/>
                  </w14:solidFill>
                </w14:textFill>
              </w:rPr>
            </w:pPr>
            <w:r>
              <w:rPr>
                <w:rFonts w:hint="eastAsia" w:ascii="宋体" w:hAnsi="宋体" w:cs="Arial"/>
                <w:bCs/>
                <w:color w:val="000000" w:themeColor="text1"/>
                <w:szCs w:val="21"/>
                <w14:textFill>
                  <w14:solidFill>
                    <w14:schemeClr w14:val="tx1"/>
                  </w14:solidFill>
                </w14:textFill>
              </w:rPr>
              <w:t>编程语言：使用</w:t>
            </w:r>
            <w:r>
              <w:rPr>
                <w:rFonts w:hint="eastAsia" w:ascii="宋体" w:hAnsi="宋体" w:cs="Arial"/>
                <w:bCs/>
                <w:color w:val="000000" w:themeColor="text1"/>
                <w:szCs w:val="21"/>
                <w:lang w:val="en-US" w:eastAsia="zh-CN"/>
                <w14:textFill>
                  <w14:solidFill>
                    <w14:schemeClr w14:val="tx1"/>
                  </w14:solidFill>
                </w14:textFill>
              </w:rPr>
              <w:t>JAVA语言</w:t>
            </w:r>
            <w:r>
              <w:rPr>
                <w:rFonts w:hint="eastAsia" w:ascii="宋体" w:hAnsi="宋体" w:cs="Arial"/>
                <w:bCs/>
                <w:color w:val="000000" w:themeColor="text1"/>
                <w:szCs w:val="21"/>
                <w14:textFill>
                  <w14:solidFill>
                    <w14:schemeClr w14:val="tx1"/>
                  </w14:solidFill>
                </w14:textFill>
              </w:rPr>
              <w:t>实现程序代码的编写。</w:t>
            </w:r>
          </w:p>
          <w:p>
            <w:pPr>
              <w:spacing w:line="360" w:lineRule="auto"/>
              <w:jc w:val="left"/>
              <w:rPr>
                <w:rFonts w:cs="Arial"/>
                <w:bCs/>
                <w:szCs w:val="21"/>
              </w:rPr>
            </w:pPr>
            <w:r>
              <w:rPr>
                <w:rFonts w:hint="eastAsia" w:ascii="宋体" w:hAnsi="宋体" w:cs="Arial"/>
                <w:bCs/>
                <w:color w:val="000000" w:themeColor="text1"/>
                <w:szCs w:val="21"/>
                <w14:textFill>
                  <w14:solidFill>
                    <w14:schemeClr w14:val="tx1"/>
                  </w14:solidFill>
                </w14:textFill>
              </w:rPr>
              <w:t>开发框架：使用基于</w:t>
            </w:r>
            <w:r>
              <w:rPr>
                <w:rFonts w:hint="eastAsia" w:ascii="宋体" w:hAnsi="宋体" w:cs="Arial"/>
                <w:bCs/>
                <w:color w:val="000000" w:themeColor="text1"/>
                <w:szCs w:val="21"/>
                <w:lang w:val="en-US" w:eastAsia="zh-CN"/>
                <w14:textFill>
                  <w14:solidFill>
                    <w14:schemeClr w14:val="tx1"/>
                  </w14:solidFill>
                </w14:textFill>
              </w:rPr>
              <w:t>SSM</w:t>
            </w:r>
            <w:r>
              <w:rPr>
                <w:rFonts w:hint="eastAsia" w:ascii="宋体" w:hAnsi="宋体" w:cs="Arial"/>
                <w:bCs/>
                <w:color w:val="000000" w:themeColor="text1"/>
                <w:szCs w:val="21"/>
                <w14:textFill>
                  <w14:solidFill>
                    <w14:schemeClr w14:val="tx1"/>
                  </w14:solidFill>
                </w14:textFill>
              </w:rPr>
              <w:t>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6" w:hRule="atLeast"/>
          <w:jc w:val="center"/>
        </w:trPr>
        <w:tc>
          <w:tcPr>
            <w:tcW w:w="534" w:type="dxa"/>
            <w:shd w:val="clear" w:color="auto" w:fill="auto"/>
            <w:vAlign w:val="center"/>
          </w:tcPr>
          <w:p>
            <w:pPr>
              <w:jc w:val="center"/>
              <w:rPr>
                <w:rFonts w:ascii="Arial" w:hAnsi="Arial" w:cs="Arial"/>
                <w:sz w:val="24"/>
              </w:rPr>
            </w:pPr>
            <w:r>
              <w:rPr>
                <w:rFonts w:hint="eastAsia" w:ascii="Arial" w:hAnsi="Arial" w:cs="Arial"/>
                <w:sz w:val="24"/>
              </w:rPr>
              <w:t>预计成果</w:t>
            </w:r>
          </w:p>
        </w:tc>
        <w:tc>
          <w:tcPr>
            <w:tcW w:w="8754" w:type="dxa"/>
            <w:gridSpan w:val="6"/>
            <w:shd w:val="clear" w:color="auto" w:fill="auto"/>
          </w:tcPr>
          <w:p>
            <w:pPr>
              <w:spacing w:line="360" w:lineRule="auto"/>
              <w:jc w:val="left"/>
              <w:rPr>
                <w:rFonts w:hint="eastAsia" w:ascii="宋体" w:hAnsi="宋体" w:cs="Arial"/>
                <w:szCs w:val="21"/>
              </w:rPr>
            </w:pPr>
            <w:r>
              <w:rPr>
                <w:rFonts w:hint="eastAsia" w:ascii="宋体" w:hAnsi="宋体" w:cs="Arial"/>
                <w:color w:val="FF0000"/>
                <w:szCs w:val="21"/>
              </w:rPr>
              <w:t>一、完成所有的功能并经过测试的可运行代码一份，实现功能如下</w:t>
            </w:r>
            <w:r>
              <w:rPr>
                <w:rFonts w:hint="eastAsia" w:ascii="宋体" w:hAnsi="宋体" w:cs="Arial"/>
                <w:szCs w:val="21"/>
              </w:rPr>
              <w:t>：</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1</w:t>
            </w:r>
            <w:r>
              <w:rPr>
                <w:rFonts w:hint="eastAsia" w:ascii="宋体" w:hAnsi="宋体" w:cs="宋体"/>
                <w:sz w:val="21"/>
                <w:szCs w:val="21"/>
                <w:lang w:eastAsia="zh-CN"/>
              </w:rPr>
              <w:t>）</w:t>
            </w:r>
            <w:r>
              <w:rPr>
                <w:rFonts w:hint="eastAsia" w:ascii="宋体" w:hAnsi="宋体" w:cs="宋体"/>
                <w:sz w:val="21"/>
                <w:szCs w:val="21"/>
              </w:rPr>
              <w:t>用户类中包含前台用户的相关信息及统计用户总数、删除用户、查询用户、添加用户、修改用户等操作。</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2</w:t>
            </w:r>
            <w:r>
              <w:rPr>
                <w:rFonts w:hint="eastAsia" w:ascii="宋体" w:hAnsi="宋体" w:cs="宋体"/>
                <w:sz w:val="21"/>
                <w:szCs w:val="21"/>
                <w:lang w:eastAsia="zh-CN"/>
              </w:rPr>
              <w:t>）</w:t>
            </w:r>
            <w:r>
              <w:rPr>
                <w:rFonts w:hint="eastAsia" w:ascii="宋体" w:hAnsi="宋体" w:cs="宋体"/>
                <w:sz w:val="21"/>
                <w:szCs w:val="21"/>
              </w:rPr>
              <w:t>师生原始信息类包含教师和学生的相关原始信息及添加、统计、查询、删除、修改等操作。</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3</w:t>
            </w:r>
            <w:r>
              <w:rPr>
                <w:rFonts w:hint="eastAsia" w:ascii="宋体" w:hAnsi="宋体" w:cs="宋体"/>
                <w:sz w:val="21"/>
                <w:szCs w:val="21"/>
                <w:lang w:eastAsia="zh-CN"/>
              </w:rPr>
              <w:t>）</w:t>
            </w:r>
            <w:r>
              <w:rPr>
                <w:rFonts w:hint="eastAsia" w:ascii="宋体" w:hAnsi="宋体" w:cs="宋体"/>
                <w:sz w:val="21"/>
                <w:szCs w:val="21"/>
              </w:rPr>
              <w:t>课程类中包含所有课程相关的信息及添加、删除、修改、查询、统计等操作。</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4</w:t>
            </w:r>
            <w:r>
              <w:rPr>
                <w:rFonts w:hint="eastAsia" w:ascii="宋体" w:hAnsi="宋体" w:cs="宋体"/>
                <w:sz w:val="21"/>
                <w:szCs w:val="21"/>
                <w:lang w:eastAsia="zh-CN"/>
              </w:rPr>
              <w:t>）</w:t>
            </w:r>
            <w:r>
              <w:rPr>
                <w:rFonts w:hint="eastAsia" w:ascii="宋体" w:hAnsi="宋体" w:cs="宋体"/>
                <w:sz w:val="21"/>
                <w:szCs w:val="21"/>
              </w:rPr>
              <w:t>学生-课程类中包含所有学生和课程相关联的学生和课程信息及统计、删除、报名、查询、修改等操作。</w:t>
            </w:r>
          </w:p>
          <w:p>
            <w:pPr>
              <w:spacing w:line="360" w:lineRule="auto"/>
              <w:ind w:firstLine="420" w:firstLineChars="200"/>
              <w:jc w:val="left"/>
              <w:textAlignment w:val="baseline"/>
              <w:rPr>
                <w:rFonts w:hint="eastAsia" w:ascii="宋体" w:hAnsi="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5</w:t>
            </w:r>
            <w:r>
              <w:rPr>
                <w:rFonts w:hint="eastAsia" w:ascii="宋体" w:hAnsi="宋体" w:cs="宋体"/>
                <w:sz w:val="21"/>
                <w:szCs w:val="21"/>
                <w:lang w:eastAsia="zh-CN"/>
              </w:rPr>
              <w:t>）</w:t>
            </w:r>
            <w:r>
              <w:rPr>
                <w:rFonts w:hint="eastAsia" w:ascii="宋体" w:hAnsi="宋体" w:cs="宋体"/>
                <w:sz w:val="21"/>
                <w:szCs w:val="21"/>
              </w:rPr>
              <w:t>问题类中包含问题相关信息及问题总数、删除、添加、查询、修改等操作。</w:t>
            </w:r>
          </w:p>
          <w:p>
            <w:pPr>
              <w:spacing w:line="360" w:lineRule="auto"/>
              <w:ind w:firstLine="420" w:firstLineChars="200"/>
              <w:jc w:val="left"/>
              <w:textAlignment w:val="baseline"/>
              <w:rPr>
                <w:rFonts w:hint="eastAsia" w:ascii="宋体" w:hAnsi="宋体" w:cs="Arial"/>
                <w:color w:val="000000" w:themeColor="text1"/>
                <w:sz w:val="21"/>
                <w:szCs w:val="21"/>
                <w14:textFill>
                  <w14:solidFill>
                    <w14:schemeClr w14:val="tx1"/>
                  </w14:solidFill>
                </w14:textFill>
              </w:rPr>
            </w:pPr>
            <w:r>
              <w:rPr>
                <w:rFonts w:hint="eastAsia" w:ascii="宋体" w:hAnsi="宋体" w:cs="宋体"/>
                <w:sz w:val="21"/>
                <w:szCs w:val="21"/>
                <w:lang w:eastAsia="zh-CN"/>
              </w:rPr>
              <w:t>（</w:t>
            </w:r>
            <w:r>
              <w:rPr>
                <w:rFonts w:hint="eastAsia" w:ascii="宋体" w:hAnsi="宋体" w:cs="宋体"/>
                <w:sz w:val="21"/>
                <w:szCs w:val="21"/>
                <w:lang w:val="en-US" w:eastAsia="zh-CN"/>
              </w:rPr>
              <w:t>6</w:t>
            </w:r>
            <w:r>
              <w:rPr>
                <w:rFonts w:hint="eastAsia" w:ascii="宋体" w:hAnsi="宋体" w:cs="宋体"/>
                <w:sz w:val="21"/>
                <w:szCs w:val="21"/>
                <w:lang w:eastAsia="zh-CN"/>
              </w:rPr>
              <w:t>）</w:t>
            </w:r>
            <w:r>
              <w:rPr>
                <w:rFonts w:hint="eastAsia" w:ascii="宋体" w:hAnsi="宋体" w:cs="宋体"/>
                <w:sz w:val="21"/>
                <w:szCs w:val="21"/>
              </w:rPr>
              <w:t>回答类中包含回答的内容、授课老师、问题编号等相关信息。</w:t>
            </w:r>
          </w:p>
          <w:p>
            <w:pPr>
              <w:spacing w:line="360" w:lineRule="auto"/>
              <w:jc w:val="left"/>
              <w:rPr>
                <w:rFonts w:hint="eastAsia" w:ascii="宋体" w:hAnsi="宋体" w:cs="Arial"/>
                <w:color w:val="FF0000"/>
                <w:szCs w:val="21"/>
              </w:rPr>
            </w:pPr>
            <w:r>
              <w:rPr>
                <w:rFonts w:hint="eastAsia" w:ascii="宋体" w:hAnsi="宋体" w:cs="Arial"/>
                <w:color w:val="FF0000"/>
                <w:szCs w:val="21"/>
              </w:rPr>
              <w:t>二、有硬件设计的需提交原理图、或硬件成品一套等</w:t>
            </w:r>
          </w:p>
          <w:p>
            <w:pPr>
              <w:spacing w:line="360" w:lineRule="auto"/>
              <w:jc w:val="left"/>
              <w:rPr>
                <w:rFonts w:ascii="Arial" w:hAnsi="Arial" w:cs="Arial"/>
                <w:color w:val="FF0000"/>
                <w:szCs w:val="21"/>
              </w:rPr>
            </w:pPr>
            <w:r>
              <w:rPr>
                <w:rFonts w:hint="eastAsia" w:ascii="宋体" w:hAnsi="宋体" w:cs="Arial"/>
                <w:color w:val="FF0000"/>
                <w:szCs w:val="21"/>
              </w:rPr>
              <w:t>三、完成论文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0" w:hRule="atLeast"/>
          <w:jc w:val="center"/>
        </w:trPr>
        <w:tc>
          <w:tcPr>
            <w:tcW w:w="534" w:type="dxa"/>
            <w:shd w:val="clear" w:color="auto" w:fill="auto"/>
            <w:vAlign w:val="center"/>
          </w:tcPr>
          <w:p>
            <w:pPr>
              <w:jc w:val="center"/>
              <w:rPr>
                <w:rFonts w:ascii="Arial" w:hAnsi="Arial" w:cs="Arial"/>
                <w:sz w:val="24"/>
              </w:rPr>
            </w:pPr>
            <w:r>
              <w:rPr>
                <w:rFonts w:hint="eastAsia" w:ascii="Arial" w:hAnsi="Arial" w:cs="Arial"/>
                <w:sz w:val="24"/>
              </w:rPr>
              <w:t>评委意见</w:t>
            </w:r>
          </w:p>
        </w:tc>
        <w:tc>
          <w:tcPr>
            <w:tcW w:w="8754" w:type="dxa"/>
            <w:gridSpan w:val="6"/>
            <w:shd w:val="clear" w:color="auto" w:fill="auto"/>
          </w:tcPr>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p>
          <w:p>
            <w:pPr>
              <w:tabs>
                <w:tab w:val="left" w:pos="1553"/>
              </w:tabs>
              <w:rPr>
                <w:rFonts w:ascii="Arial" w:hAnsi="Arial" w:cs="Arial"/>
                <w:szCs w:val="21"/>
              </w:rPr>
            </w:pPr>
            <w:r>
              <w:rPr>
                <w:rFonts w:hint="eastAsia" w:ascii="Arial" w:hAnsi="Arial" w:cs="Arial"/>
                <w:szCs w:val="21"/>
              </w:rPr>
              <w:t xml:space="preserve"> </w:t>
            </w:r>
            <w:r>
              <w:rPr>
                <w:rFonts w:ascii="Arial" w:hAnsi="Arial" w:cs="Arial"/>
                <w:szCs w:val="21"/>
              </w:rPr>
              <w:t xml:space="preserve">                                                       </w:t>
            </w:r>
            <w:r>
              <w:rPr>
                <w:rFonts w:hint="eastAsia" w:ascii="Arial" w:hAnsi="Arial" w:cs="Arial"/>
                <w:szCs w:val="21"/>
              </w:rPr>
              <w:t xml:space="preserve">年 </w:t>
            </w:r>
            <w:r>
              <w:rPr>
                <w:rFonts w:ascii="Arial" w:hAnsi="Arial" w:cs="Arial"/>
                <w:szCs w:val="21"/>
              </w:rPr>
              <w:t xml:space="preserve">     </w:t>
            </w:r>
            <w:r>
              <w:rPr>
                <w:rFonts w:hint="eastAsia" w:ascii="Arial" w:hAnsi="Arial" w:cs="Arial"/>
                <w:szCs w:val="21"/>
              </w:rPr>
              <w:t xml:space="preserve">月 </w:t>
            </w:r>
            <w:r>
              <w:rPr>
                <w:rFonts w:ascii="Arial" w:hAnsi="Arial" w:cs="Arial"/>
                <w:szCs w:val="21"/>
              </w:rPr>
              <w:t xml:space="preserve">     </w:t>
            </w:r>
            <w:r>
              <w:rPr>
                <w:rFonts w:hint="eastAsia" w:ascii="Arial" w:hAnsi="Arial" w:cs="Arial"/>
                <w:szCs w:val="21"/>
              </w:rPr>
              <w:t>日</w:t>
            </w:r>
          </w:p>
        </w:tc>
      </w:tr>
    </w:tbl>
    <w:p/>
    <w:sectPr>
      <w:headerReference r:id="rId5" w:type="default"/>
      <w:pgSz w:w="11906" w:h="16838"/>
      <w:pgMar w:top="720" w:right="720" w:bottom="720" w:left="72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ark" w:date="2018-11-02T21:27:00Z" w:initials="M">
    <w:p w14:paraId="04D60500">
      <w:pPr>
        <w:pStyle w:val="3"/>
      </w:pPr>
      <w:r>
        <w:rPr>
          <w:rFonts w:hint="eastAsia"/>
        </w:rPr>
        <w:t>题目写完整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4D605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ark">
    <w15:presenceInfo w15:providerId="None" w15:userId="M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E97"/>
    <w:rsid w:val="00026C9D"/>
    <w:rsid w:val="00051619"/>
    <w:rsid w:val="00053C6D"/>
    <w:rsid w:val="000B291F"/>
    <w:rsid w:val="000B72E1"/>
    <w:rsid w:val="000E32A1"/>
    <w:rsid w:val="000F0BBC"/>
    <w:rsid w:val="000F7500"/>
    <w:rsid w:val="00137F2D"/>
    <w:rsid w:val="001B1474"/>
    <w:rsid w:val="001C0A4A"/>
    <w:rsid w:val="001C1A28"/>
    <w:rsid w:val="00205642"/>
    <w:rsid w:val="00206D2F"/>
    <w:rsid w:val="0022356C"/>
    <w:rsid w:val="002359C2"/>
    <w:rsid w:val="00254A9C"/>
    <w:rsid w:val="00262532"/>
    <w:rsid w:val="002655A6"/>
    <w:rsid w:val="00265882"/>
    <w:rsid w:val="0026665A"/>
    <w:rsid w:val="002C21A8"/>
    <w:rsid w:val="00301C94"/>
    <w:rsid w:val="003548C0"/>
    <w:rsid w:val="00386463"/>
    <w:rsid w:val="003E5F0E"/>
    <w:rsid w:val="00402631"/>
    <w:rsid w:val="00405B7A"/>
    <w:rsid w:val="0041471A"/>
    <w:rsid w:val="00415FDE"/>
    <w:rsid w:val="00440E97"/>
    <w:rsid w:val="00461AD9"/>
    <w:rsid w:val="004A0255"/>
    <w:rsid w:val="004F5790"/>
    <w:rsid w:val="005405CE"/>
    <w:rsid w:val="00572DD9"/>
    <w:rsid w:val="005C7357"/>
    <w:rsid w:val="00602EE8"/>
    <w:rsid w:val="00610550"/>
    <w:rsid w:val="006162A0"/>
    <w:rsid w:val="00617448"/>
    <w:rsid w:val="006334CD"/>
    <w:rsid w:val="00693911"/>
    <w:rsid w:val="006C3241"/>
    <w:rsid w:val="006C482A"/>
    <w:rsid w:val="006D7051"/>
    <w:rsid w:val="006F62F1"/>
    <w:rsid w:val="00746048"/>
    <w:rsid w:val="007603E8"/>
    <w:rsid w:val="00761C76"/>
    <w:rsid w:val="007D5E84"/>
    <w:rsid w:val="007F54CB"/>
    <w:rsid w:val="00812F50"/>
    <w:rsid w:val="00822E14"/>
    <w:rsid w:val="00846296"/>
    <w:rsid w:val="0088113C"/>
    <w:rsid w:val="0089700B"/>
    <w:rsid w:val="008D1AC9"/>
    <w:rsid w:val="00900A2E"/>
    <w:rsid w:val="00973E8B"/>
    <w:rsid w:val="00A5664A"/>
    <w:rsid w:val="00AE0FE0"/>
    <w:rsid w:val="00B17491"/>
    <w:rsid w:val="00B21D76"/>
    <w:rsid w:val="00B63D71"/>
    <w:rsid w:val="00B6668D"/>
    <w:rsid w:val="00C13217"/>
    <w:rsid w:val="00C26DD2"/>
    <w:rsid w:val="00C41C44"/>
    <w:rsid w:val="00D16EC3"/>
    <w:rsid w:val="00D23106"/>
    <w:rsid w:val="00D9568D"/>
    <w:rsid w:val="00DC4BB2"/>
    <w:rsid w:val="00E32E29"/>
    <w:rsid w:val="00E56480"/>
    <w:rsid w:val="00ED377F"/>
    <w:rsid w:val="00EE2565"/>
    <w:rsid w:val="00F61CA8"/>
    <w:rsid w:val="07EB02CF"/>
    <w:rsid w:val="0DE040E0"/>
    <w:rsid w:val="0E830230"/>
    <w:rsid w:val="1BCA6C4D"/>
    <w:rsid w:val="26BB2349"/>
    <w:rsid w:val="3AAE2433"/>
    <w:rsid w:val="478D4EAC"/>
    <w:rsid w:val="4AFE631E"/>
    <w:rsid w:val="4F2D0801"/>
    <w:rsid w:val="68511511"/>
    <w:rsid w:val="69A563BA"/>
    <w:rsid w:val="72C0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semiHidden/>
    <w:uiPriority w:val="0"/>
    <w:rPr>
      <w:b/>
      <w:bCs/>
    </w:rPr>
  </w:style>
  <w:style w:type="paragraph" w:styleId="3">
    <w:name w:val="annotation text"/>
    <w:basedOn w:val="1"/>
    <w:semiHidden/>
    <w:qFormat/>
    <w:uiPriority w:val="0"/>
    <w:pPr>
      <w:jc w:val="left"/>
    </w:pPr>
  </w:style>
  <w:style w:type="paragraph" w:styleId="4">
    <w:name w:val="Body Text Indent 2"/>
    <w:basedOn w:val="1"/>
    <w:uiPriority w:val="0"/>
    <w:pPr>
      <w:ind w:firstLine="420" w:firstLineChars="175"/>
    </w:pPr>
    <w:rPr>
      <w:sz w:val="24"/>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0">
    <w:name w:val="Strong"/>
    <w:basedOn w:val="9"/>
    <w:qFormat/>
    <w:uiPriority w:val="0"/>
    <w:rPr>
      <w:b/>
    </w:rPr>
  </w:style>
  <w:style w:type="character" w:styleId="11">
    <w:name w:val="annotation reference"/>
    <w:semiHidden/>
    <w:uiPriority w:val="0"/>
    <w:rPr>
      <w:sz w:val="21"/>
      <w:szCs w:val="21"/>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开题报告表格短文标题"/>
    <w:basedOn w:val="1"/>
    <w:next w:val="1"/>
    <w:qFormat/>
    <w:uiPriority w:val="0"/>
    <w:rPr>
      <w:b/>
      <w:szCs w:val="21"/>
    </w:rPr>
  </w:style>
  <w:style w:type="paragraph" w:customStyle="1" w:styleId="15">
    <w:name w:val="开题报告表格内容"/>
    <w:basedOn w:val="1"/>
    <w:next w:val="1"/>
    <w:qFormat/>
    <w:uiPriority w:val="0"/>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304</Words>
  <Characters>1738</Characters>
  <Lines>14</Lines>
  <Paragraphs>4</Paragraphs>
  <TotalTime>6</TotalTime>
  <ScaleCrop>false</ScaleCrop>
  <LinksUpToDate>false</LinksUpToDate>
  <CharactersWithSpaces>2038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2011-04-22T11:35:00Z</dcterms:created>
  <dc:creator>网络技术学院</dc:creator>
  <cp:lastModifiedBy>yunzijian</cp:lastModifiedBy>
  <dcterms:modified xsi:type="dcterms:W3CDTF">2019-02-28T08:30:56Z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