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01" w:rsidRDefault="00FC7F01" w:rsidP="00FC7F01">
      <w:pPr>
        <w:pStyle w:val="DPlusStyleOutline1"/>
      </w:pPr>
      <w:r>
        <w:t>MEMBER NAME : S01</w:t>
      </w:r>
    </w:p>
    <w:p w:rsidR="00FC7F01" w:rsidRDefault="00FC7F01" w:rsidP="00FC7F01">
      <w:pPr>
        <w:pStyle w:val="DPlusStyleOutline2"/>
      </w:pPr>
      <w:r>
        <w:t>General Information</w:t>
      </w:r>
    </w:p>
    <w:p w:rsidR="00FC7F01" w:rsidRDefault="00FC7F01" w:rsidP="00FC7F01">
      <w:pPr>
        <w:pStyle w:val="DPlusStyleOutline3"/>
      </w:pPr>
      <w:r>
        <w:t xml:space="preserve">Design Code </w:t>
      </w:r>
      <w:r>
        <w:tab/>
        <w:t>: ACI318M-14</w:t>
      </w:r>
    </w:p>
    <w:p w:rsidR="00FC7F01" w:rsidRDefault="00FC7F01" w:rsidP="00FC7F01">
      <w:pPr>
        <w:pStyle w:val="DPlusStyleOutline3"/>
      </w:pPr>
      <w:r>
        <w:t xml:space="preserve">Unit System </w:t>
      </w:r>
      <w:r>
        <w:tab/>
        <w:t>: N, mm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Material</w:t>
      </w:r>
    </w:p>
    <w:p w:rsidR="00FC7F01" w:rsidRDefault="00FC7F01" w:rsidP="00FC7F01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FC7F01" w:rsidRDefault="00FC7F01" w:rsidP="00FC7F01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Design Load</w:t>
      </w:r>
    </w:p>
    <w:p w:rsidR="00FC7F01" w:rsidRDefault="00FC7F01" w:rsidP="00FC7F01">
      <w:pPr>
        <w:pStyle w:val="DPlusStyleOutline3"/>
      </w:pPr>
      <w:r>
        <w:t xml:space="preserve">Dead Load </w:t>
      </w:r>
      <w:r>
        <w:tab/>
        <w:t>: 2.000kN/m²</w:t>
      </w:r>
    </w:p>
    <w:p w:rsidR="00FC7F01" w:rsidRDefault="00FC7F01" w:rsidP="00FC7F01">
      <w:pPr>
        <w:pStyle w:val="DPlusStyleOutline3"/>
      </w:pPr>
      <w:r>
        <w:t xml:space="preserve">Live Load </w:t>
      </w:r>
      <w:r>
        <w:tab/>
        <w:t>: 2.000kN/m²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Section Size</w:t>
      </w:r>
    </w:p>
    <w:p w:rsidR="00FC7F01" w:rsidRDefault="00FC7F01" w:rsidP="00FC7F01">
      <w:pPr>
        <w:pStyle w:val="DPlusStyleOutline3"/>
      </w:pPr>
      <w:r>
        <w:t xml:space="preserve">Span(X) </w:t>
      </w:r>
      <w:r>
        <w:tab/>
        <w:t>: 4.000m</w:t>
      </w:r>
    </w:p>
    <w:p w:rsidR="00FC7F01" w:rsidRDefault="00FC7F01" w:rsidP="00FC7F01">
      <w:pPr>
        <w:pStyle w:val="DPlusStyleOutline3"/>
      </w:pPr>
      <w:r>
        <w:t xml:space="preserve">Span(Y) </w:t>
      </w:r>
      <w:r>
        <w:tab/>
        <w:t>: 6.000m</w:t>
      </w:r>
    </w:p>
    <w:p w:rsidR="00FC7F01" w:rsidRDefault="00FC7F01" w:rsidP="00FC7F01">
      <w:pPr>
        <w:pStyle w:val="DPlusStyleOutline3"/>
      </w:pPr>
      <w:r>
        <w:t xml:space="preserve">Thickness </w:t>
      </w:r>
      <w:r>
        <w:tab/>
        <w:t>: 201mm</w:t>
      </w:r>
    </w:p>
    <w:p w:rsidR="00FC7F01" w:rsidRDefault="00FC7F01" w:rsidP="00FC7F01">
      <w:pPr>
        <w:pStyle w:val="DPlusStyleOutline3"/>
      </w:pPr>
      <w:r>
        <w:t xml:space="preserve">Cover </w:t>
      </w:r>
      <w:r>
        <w:tab/>
        <w:t>: 20.00mm</w:t>
      </w:r>
    </w:p>
    <w:p w:rsidR="00FC7F01" w:rsidRDefault="00FC7F01" w:rsidP="00FC7F01">
      <w:pPr>
        <w:pStyle w:val="DPlusStyleOutline3"/>
      </w:pPr>
      <w:r>
        <w:t xml:space="preserve">Use clear span </w:t>
      </w:r>
      <w:r>
        <w:tab/>
        <w:t>: Yes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4328569" cy="3797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01" w:rsidRDefault="00FC7F01" w:rsidP="00FC7F01">
      <w:pPr>
        <w:pStyle w:val="DPlusStyleOutline2"/>
      </w:pPr>
      <w:r>
        <w:t>Slab Type &amp; Support</w:t>
      </w:r>
    </w:p>
    <w:p w:rsidR="00FC7F01" w:rsidRDefault="00FC7F01" w:rsidP="00FC7F01">
      <w:pPr>
        <w:pStyle w:val="DPlusStyleOutline3"/>
      </w:pPr>
      <w:r>
        <w:t xml:space="preserve">Slab Type </w:t>
      </w:r>
      <w:r>
        <w:tab/>
      </w:r>
      <w:r>
        <w:tab/>
        <w:t>: 2-Way Slab</w:t>
      </w:r>
    </w:p>
    <w:p w:rsidR="00FC7F01" w:rsidRDefault="00FC7F01" w:rsidP="00FC7F01">
      <w:pPr>
        <w:pStyle w:val="DPlusStyleOutline3"/>
      </w:pPr>
      <w:r>
        <w:t xml:space="preserve">Support Type </w:t>
      </w:r>
      <w:r>
        <w:tab/>
        <w:t>: Case-2</w:t>
      </w:r>
    </w:p>
    <w:p w:rsidR="00FC7F01" w:rsidRDefault="00FC7F01" w:rsidP="00FC7F01">
      <w:pPr>
        <w:pStyle w:val="DPlusStyleOutline3"/>
      </w:pPr>
      <w:r>
        <w:t>Boundary Beams (mm)</w:t>
      </w:r>
    </w:p>
    <w:p w:rsidR="00FC7F01" w:rsidRDefault="00FC7F01" w:rsidP="00FC7F01">
      <w:pPr>
        <w:pStyle w:val="DPlusStyleOutline4"/>
      </w:pPr>
      <w:r>
        <w:t>B1 : 100 x 200</w:t>
      </w:r>
      <w:r>
        <w:tab/>
        <w:t>B2 : 100 x 200</w:t>
      </w:r>
    </w:p>
    <w:p w:rsidR="00FC7F01" w:rsidRDefault="00FC7F01" w:rsidP="00FC7F01">
      <w:pPr>
        <w:pStyle w:val="DPlusStyleOutline4"/>
      </w:pPr>
      <w:r>
        <w:t>B3 : 100 x 200</w:t>
      </w:r>
      <w:r>
        <w:tab/>
        <w:t>B4 : 100 x 200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Check Load</w:t>
      </w:r>
    </w:p>
    <w:p w:rsidR="00FC7F01" w:rsidRDefault="00FC7F01" w:rsidP="00FC7F01">
      <w:pPr>
        <w:pStyle w:val="DPlusStyleOutline3"/>
      </w:pPr>
      <w:r>
        <w:t>Calculate factored load</w:t>
      </w:r>
    </w:p>
    <w:p w:rsidR="00FC7F01" w:rsidRDefault="00FC7F01" w:rsidP="00FC7F01">
      <w:pPr>
        <w:pStyle w:val="DPlusStyleOutline4"/>
      </w:pPr>
      <w:r>
        <w:t>LCB01 = 2.800kN/m² ( 1.4D )</w:t>
      </w:r>
    </w:p>
    <w:p w:rsidR="00FC7F01" w:rsidRDefault="00FC7F01" w:rsidP="00FC7F01">
      <w:pPr>
        <w:pStyle w:val="DPlusStyleOutline4"/>
      </w:pPr>
      <w:r>
        <w:t>LCB02 = 5.600kN/m² ( 1.2D+1.6L )</w:t>
      </w:r>
    </w:p>
    <w:p w:rsidR="00FC7F01" w:rsidRDefault="00FC7F01" w:rsidP="00FC7F01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5.600kN/m²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bookmarkStart w:id="0" w:name="_GoBack"/>
      <w:bookmarkEnd w:id="0"/>
      <w:r>
        <w:lastRenderedPageBreak/>
        <w:t>Check Thickness of Slab</w:t>
      </w:r>
    </w:p>
    <w:p w:rsidR="00FC7F01" w:rsidRDefault="00FC7F01" w:rsidP="00FC7F01">
      <w:pPr>
        <w:pStyle w:val="DPlusStyleOutline3"/>
      </w:pPr>
      <w:r>
        <w:t>Calculate factors</w:t>
      </w:r>
    </w:p>
    <w:p w:rsidR="00FC7F01" w:rsidRDefault="00FC7F01" w:rsidP="00FC7F01">
      <w:pPr>
        <w:pStyle w:val="DPlusStyleOutline4"/>
      </w:pPr>
      <w:r>
        <w:fldChar w:fldCharType="begin"/>
      </w:r>
      <w:r>
        <w:instrText xml:space="preserve"> EQ  β = l</w:instrText>
      </w:r>
      <w:r>
        <w:rPr>
          <w:vertAlign w:val="subscript"/>
        </w:rPr>
        <w:instrText>ny</w:instrText>
      </w:r>
      <w:r>
        <w:instrText xml:space="preserve"> / l</w:instrText>
      </w:r>
      <w:r>
        <w:rPr>
          <w:vertAlign w:val="subscript"/>
        </w:rPr>
        <w:instrText>nx</w:instrText>
      </w:r>
      <w:r>
        <w:instrText xml:space="preserve"> = 1.513</w:instrText>
      </w:r>
      <w:r>
        <w:fldChar w:fldCharType="end"/>
      </w:r>
    </w:p>
    <w:p w:rsidR="00FC7F01" w:rsidRDefault="00FC7F01" w:rsidP="00FC7F01">
      <w:pPr>
        <w:pStyle w:val="DPlusStyleOutline4"/>
      </w:pPr>
      <w:r>
        <w:fldChar w:fldCharType="begin"/>
      </w:r>
      <w:r>
        <w:instrText xml:space="preserve"> EQ  α</w:instrText>
      </w:r>
      <w:r>
        <w:rPr>
          <w:vertAlign w:val="subscript"/>
        </w:rPr>
        <w:instrText>m</w:instrText>
      </w:r>
      <w:r>
        <w:instrText xml:space="preserve"> = 0.0206 (</w:instrText>
      </w:r>
      <w:r>
        <w:fldChar w:fldCharType="end"/>
      </w:r>
      <w:r>
        <w:fldChar w:fldCharType="begin"/>
      </w:r>
      <w:r>
        <w:instrText xml:space="preserve"> EQ  α</w:instrText>
      </w:r>
      <w:r>
        <w:rPr>
          <w:vertAlign w:val="subscript"/>
        </w:rPr>
        <w:instrText>1</w:instrText>
      </w:r>
      <w:r>
        <w:instrText xml:space="preserve"> = 0.0247, </w:instrText>
      </w:r>
      <w:r>
        <w:fldChar w:fldCharType="end"/>
      </w:r>
      <w:r>
        <w:fldChar w:fldCharType="begin"/>
      </w:r>
      <w:r>
        <w:instrText xml:space="preserve"> EQ  α</w:instrText>
      </w:r>
      <w:r>
        <w:rPr>
          <w:vertAlign w:val="subscript"/>
        </w:rPr>
        <w:instrText>2</w:instrText>
      </w:r>
      <w:r>
        <w:instrText xml:space="preserve"> = 0.0247, </w:instrText>
      </w:r>
      <w:r>
        <w:fldChar w:fldCharType="end"/>
      </w:r>
      <w:r>
        <w:fldChar w:fldCharType="begin"/>
      </w:r>
      <w:r>
        <w:instrText xml:space="preserve"> EQ  α</w:instrText>
      </w:r>
      <w:r>
        <w:rPr>
          <w:vertAlign w:val="subscript"/>
        </w:rPr>
        <w:instrText>3</w:instrText>
      </w:r>
      <w:r>
        <w:instrText xml:space="preserve"> = 0.0164, </w:instrText>
      </w:r>
      <w:r>
        <w:fldChar w:fldCharType="end"/>
      </w:r>
      <w:r>
        <w:fldChar w:fldCharType="begin"/>
      </w:r>
      <w:r>
        <w:instrText xml:space="preserve"> EQ  α</w:instrText>
      </w:r>
      <w:r>
        <w:rPr>
          <w:vertAlign w:val="subscript"/>
        </w:rPr>
        <w:instrText>4</w:instrText>
      </w:r>
      <w:r>
        <w:instrText xml:space="preserve"> = 0.0164 )</w:instrText>
      </w:r>
      <w:r>
        <w:fldChar w:fldCharType="end"/>
      </w:r>
    </w:p>
    <w:p w:rsidR="00FC7F01" w:rsidRDefault="00FC7F01" w:rsidP="00FC7F01">
      <w:pPr>
        <w:pStyle w:val="DPlusStyleOutline3"/>
      </w:pPr>
      <w:r>
        <w:t>Calculate minimum thickness required</w:t>
      </w:r>
    </w:p>
    <w:p w:rsidR="00FC7F01" w:rsidRDefault="00FC7F01" w:rsidP="00FC7F01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req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l</w:instrText>
      </w:r>
      <w:r>
        <w:rPr>
          <w:vertAlign w:val="subscript"/>
        </w:rPr>
        <w:instrText>n</w:instrText>
      </w:r>
      <w:r>
        <w:instrText>\b\bc(0.8 + \F(f</w:instrText>
      </w:r>
      <w:r>
        <w:rPr>
          <w:vertAlign w:val="subscript"/>
        </w:rPr>
        <w:instrText>y</w:instrText>
      </w:r>
      <w:r>
        <w:instrText>,200000))\s\up8(</w:instrText>
      </w:r>
      <w:r>
        <w:rPr>
          <w:vertAlign w:val="superscript"/>
        </w:rPr>
        <w:instrText xml:space="preserve"> </w:instrText>
      </w:r>
      <w:r>
        <w:instrText>), 36+5β(α</w:instrText>
      </w:r>
      <w:r>
        <w:rPr>
          <w:vertAlign w:val="subscript"/>
        </w:rPr>
        <w:instrText>m</w:instrText>
      </w:r>
      <w:r>
        <w:instrText>-0.2) )</w:instrText>
      </w:r>
      <w:r>
        <w:fldChar w:fldCharType="end"/>
      </w:r>
      <w:r>
        <w:t xml:space="preserve"> = 179mm</w:t>
      </w:r>
    </w:p>
    <w:p w:rsidR="00FC7F01" w:rsidRDefault="00FC7F01" w:rsidP="00FC7F01">
      <w:pPr>
        <w:pStyle w:val="DPlusStyleOK"/>
      </w:pPr>
      <w:r>
        <w:fldChar w:fldCharType="begin"/>
      </w:r>
      <w:r>
        <w:instrText xml:space="preserve"> EQ  h = 201 &gt; h</w:instrText>
      </w:r>
      <w:r>
        <w:rPr>
          <w:vertAlign w:val="subscript"/>
        </w:rPr>
        <w:instrText>req</w:instrText>
      </w:r>
      <w:r>
        <w:instrText xml:space="preserve"> = 179  →  O.K</w:instrText>
      </w:r>
      <w:r>
        <w:fldChar w:fldCharType="end"/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Check Capacity of Slab</w:t>
      </w:r>
    </w:p>
    <w:p w:rsidR="00FC7F01" w:rsidRDefault="00FC7F01" w:rsidP="00FC7F01">
      <w:pPr>
        <w:pStyle w:val="DPlusStyleOutline3"/>
      </w:pPr>
      <w:r>
        <w:t>Calculate Moment &amp; Shear [ Direction X ]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Moment Coefficient (DL)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0.0316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Moment Coefficient (LL)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0.0521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Moment Coefficient (FL)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0.0763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Shear Coefficient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0.841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0.841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6.502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3.689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6.502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9.186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9.186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OK(0.124)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OK(0.0701)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OK(0.124)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OK(0.0850)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OK(0.0850)</w:t>
            </w:r>
          </w:p>
        </w:tc>
      </w:tr>
    </w:tbl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3"/>
      </w:pPr>
      <w:r>
        <w:t>Calculate Moment &amp; Shear [ Direction Y ]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LEFT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CENTER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RIGHT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Moment Coefficient (DL)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0.00622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Moment Coefficient (LL)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0.0104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Moment Coefficient (FL)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0.0147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0.0147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Shear Coefficient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0.159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0.159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2.858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1.683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2.858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2.623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2.623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47.51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47.51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47.51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98.18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98.18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98.18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OK(0.0601)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OK(0.0354)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OK(0.0601)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OK(0.0267)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OK(0.0267)</w:t>
            </w:r>
          </w:p>
        </w:tc>
      </w:tr>
    </w:tbl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BodyText"/>
      </w:pPr>
    </w:p>
    <w:p w:rsidR="00942460" w:rsidRDefault="00942460" w:rsidP="00FC7F01">
      <w:pPr>
        <w:pStyle w:val="DPlusStyleBodyText"/>
      </w:pPr>
    </w:p>
    <w:sectPr w:rsidR="009424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0AC" w:rsidRDefault="00D040AC" w:rsidP="00FC7F01">
      <w:pPr>
        <w:spacing w:after="0" w:line="240" w:lineRule="auto"/>
      </w:pPr>
      <w:r>
        <w:separator/>
      </w:r>
    </w:p>
  </w:endnote>
  <w:endnote w:type="continuationSeparator" w:id="0">
    <w:p w:rsidR="00D040AC" w:rsidRDefault="00D040AC" w:rsidP="00FC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 w:rsidP="00FC7F01">
    <w:pPr>
      <w:pStyle w:val="DPlusStyleFooter"/>
      <w:pBdr>
        <w:top w:val="single" w:sz="6" w:space="1" w:color="auto"/>
      </w:pBdr>
    </w:pPr>
  </w:p>
  <w:p w:rsidR="00FC7F01" w:rsidRDefault="00FC7F01" w:rsidP="00FC7F01">
    <w:pPr>
      <w:pStyle w:val="DPlusStyleFooter"/>
    </w:pPr>
    <w:r>
      <w:t xml:space="preserve">http://www.midasuser.com    </w:t>
    </w:r>
  </w:p>
  <w:p w:rsidR="00FC7F01" w:rsidRDefault="00FC7F01" w:rsidP="00FC7F01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140328">
      <w:rPr>
        <w:noProof/>
      </w:rPr>
      <w:t>1</w:t>
    </w:r>
    <w:r>
      <w:fldChar w:fldCharType="end"/>
    </w:r>
    <w:r>
      <w:t>/</w:t>
    </w:r>
    <w:r w:rsidR="00D040AC">
      <w:fldChar w:fldCharType="begin"/>
    </w:r>
    <w:r w:rsidR="00D040AC">
      <w:instrText xml:space="preserve"> NumPages </w:instrText>
    </w:r>
    <w:r w:rsidR="00D040AC">
      <w:fldChar w:fldCharType="separate"/>
    </w:r>
    <w:r w:rsidR="00140328">
      <w:rPr>
        <w:noProof/>
      </w:rPr>
      <w:t>1</w:t>
    </w:r>
    <w:r w:rsidR="00D040A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0AC" w:rsidRDefault="00D040AC" w:rsidP="00FC7F01">
      <w:pPr>
        <w:spacing w:after="0" w:line="240" w:lineRule="auto"/>
      </w:pPr>
      <w:r>
        <w:separator/>
      </w:r>
    </w:p>
  </w:footnote>
  <w:footnote w:type="continuationSeparator" w:id="0">
    <w:p w:rsidR="00D040AC" w:rsidRDefault="00D040AC" w:rsidP="00FC7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 w:rsidP="00FC7F01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30071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01"/>
    <w:rsid w:val="00140328"/>
    <w:rsid w:val="00942460"/>
    <w:rsid w:val="00D040AC"/>
    <w:rsid w:val="00FC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FFEDC-0FC1-4C68-A75C-54D8CB86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FC7F01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FC7F01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FC7F01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FC7F01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FC7F01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FC7F01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FC7F01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FC7F01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FC7F01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FC7F01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FC7F01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FC7F01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FC7F01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FC7F01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FC7F01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FC7F01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FC7F01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FC7F01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FC7F01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FC7F01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FC7F01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FC7F01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FC7F01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FC7F01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FC7F01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FC7F01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FC7F01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FC7F01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FC7F01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FC7F01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FC7F01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FC7F01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FC7F01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FC7F01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FC7F01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FC7F01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FC7F01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FC7F01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FC7F01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FC7F01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FC7F01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FC7F01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FC7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F01"/>
  </w:style>
  <w:style w:type="paragraph" w:styleId="Footer">
    <w:name w:val="footer"/>
    <w:basedOn w:val="Normal"/>
    <w:link w:val="FooterChar"/>
    <w:uiPriority w:val="99"/>
    <w:unhideWhenUsed/>
    <w:rsid w:val="00FC7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2017-09-06T12:02:00Z</dcterms:created>
  <dcterms:modified xsi:type="dcterms:W3CDTF">2017-09-06T12:02:00Z</dcterms:modified>
</cp:coreProperties>
</file>