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90" w:rsidRDefault="00F36590" w:rsidP="00F36590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700"/>
        <w:gridCol w:w="1700"/>
        <w:gridCol w:w="1500"/>
        <w:gridCol w:w="1300"/>
        <w:gridCol w:w="1300"/>
        <w:gridCol w:w="1300"/>
      </w:tblGrid>
      <w:tr w:rsidR="00F36590" w:rsidRPr="00F36590" w:rsidTr="00F36590">
        <w:trPr>
          <w:jc w:val="center"/>
        </w:trPr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Span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Thickness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F'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F36590" w:rsidRPr="00F36590" w:rsidTr="00F36590">
        <w:trPr>
          <w:jc w:val="center"/>
        </w:trPr>
        <w:tc>
          <w:tcPr>
            <w:tcW w:w="17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IS456:2000</w:t>
            </w:r>
          </w:p>
        </w:tc>
        <w:tc>
          <w:tcPr>
            <w:tcW w:w="17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4.000m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201mm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F36590">
              <w:rPr>
                <w:color w:val="auto"/>
              </w:rPr>
              <w:t>.00MPa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415</w:t>
            </w:r>
            <w:r w:rsidR="00F36590">
              <w:rPr>
                <w:color w:val="auto"/>
              </w:rPr>
              <w:t>MPa</w:t>
            </w:r>
          </w:p>
        </w:tc>
      </w:tr>
    </w:tbl>
    <w:p w:rsidR="00F36590" w:rsidRDefault="00F36590" w:rsidP="00F36590">
      <w:pPr>
        <w:pStyle w:val="DPlusStyleTable"/>
      </w:pPr>
    </w:p>
    <w:p w:rsidR="00F36590" w:rsidRDefault="00F36590" w:rsidP="00F36590">
      <w:pPr>
        <w:pStyle w:val="DPlusStyleOutline2"/>
      </w:pPr>
      <w:r>
        <w:t>Design Load &amp; Support Condition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000"/>
        <w:gridCol w:w="2000"/>
        <w:gridCol w:w="2200"/>
        <w:gridCol w:w="2600"/>
      </w:tblGrid>
      <w:tr w:rsidR="00F36590" w:rsidRPr="00F36590" w:rsidTr="00F36590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Dead Load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Live Load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Slab Type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Support Type</w:t>
            </w:r>
          </w:p>
        </w:tc>
      </w:tr>
      <w:tr w:rsidR="00F36590" w:rsidRPr="00F36590" w:rsidTr="00F36590">
        <w:trPr>
          <w:jc w:val="center"/>
        </w:trPr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22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1-Way Slab</w:t>
            </w:r>
          </w:p>
        </w:tc>
        <w:tc>
          <w:tcPr>
            <w:tcW w:w="2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Support Case-1</w:t>
            </w:r>
          </w:p>
        </w:tc>
      </w:tr>
    </w:tbl>
    <w:p w:rsidR="00F36590" w:rsidRDefault="00F36590" w:rsidP="00F36590">
      <w:pPr>
        <w:pStyle w:val="DPlusStyleBodyText"/>
      </w:pPr>
    </w:p>
    <w:p w:rsidR="00F36590" w:rsidRDefault="00507C6D" w:rsidP="00F36590">
      <w:pPr>
        <w:pStyle w:val="DPlusStyleBodyText"/>
      </w:pPr>
      <w:r>
        <w:rPr>
          <w:noProof/>
        </w:rPr>
        <w:drawing>
          <wp:inline distT="0" distB="0" distL="0" distR="0" wp14:anchorId="5B5C9270" wp14:editId="096AC854">
            <wp:extent cx="4322445" cy="37998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590" w:rsidRDefault="00F36590" w:rsidP="00F36590">
      <w:pPr>
        <w:pStyle w:val="DPlusStyleOutline2"/>
      </w:pPr>
      <w:r>
        <w:t>Check Thickness &amp; Deflection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3800"/>
        <w:gridCol w:w="1600"/>
        <w:gridCol w:w="1600"/>
        <w:gridCol w:w="1800"/>
      </w:tblGrid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Input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Criteria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Required minimum thickness (mm)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OK(0.995)</w:t>
            </w:r>
          </w:p>
        </w:tc>
      </w:tr>
      <w:tr w:rsidR="00F36590" w:rsidRPr="00F36590" w:rsidTr="00F36590">
        <w:trPr>
          <w:jc w:val="center"/>
        </w:trPr>
        <w:tc>
          <w:tcPr>
            <w:tcW w:w="38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proofErr w:type="spellStart"/>
            <w:r>
              <w:rPr>
                <w:color w:val="auto"/>
              </w:rPr>
              <w:t>Totla</w:t>
            </w:r>
            <w:proofErr w:type="spellEnd"/>
            <w:r w:rsidR="00F36590">
              <w:rPr>
                <w:color w:val="auto"/>
              </w:rPr>
              <w:t xml:space="preserve"> deflection (mm)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 (L/0.000)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F36590" w:rsidRPr="00F36590" w:rsidRDefault="00F36590" w:rsidP="00507C6D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 (L/</w:t>
            </w:r>
            <w:r w:rsidR="00507C6D">
              <w:rPr>
                <w:color w:val="auto"/>
              </w:rPr>
              <w:t>250</w:t>
            </w:r>
            <w:r>
              <w:rPr>
                <w:color w:val="auto"/>
              </w:rPr>
              <w:t>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OK(0.000)</w:t>
            </w:r>
          </w:p>
        </w:tc>
      </w:tr>
    </w:tbl>
    <w:p w:rsidR="00F36590" w:rsidRDefault="00F36590" w:rsidP="00F36590">
      <w:pPr>
        <w:pStyle w:val="DPlusStyleBodyText"/>
      </w:pPr>
    </w:p>
    <w:p w:rsidR="0042733A" w:rsidRDefault="0042733A" w:rsidP="00F36590">
      <w:pPr>
        <w:pStyle w:val="DPlusStyleBodyText"/>
      </w:pPr>
      <w:bookmarkStart w:id="0" w:name="_GoBack"/>
      <w:bookmarkEnd w:id="0"/>
    </w:p>
    <w:p w:rsidR="00F36590" w:rsidRDefault="00F36590" w:rsidP="00F36590">
      <w:pPr>
        <w:pStyle w:val="DPlusStyleOutline2"/>
      </w:pPr>
      <w:r>
        <w:lastRenderedPageBreak/>
        <w:t>Check Moment &amp; Shear Capacity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507C6D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36590">
              <w:rPr>
                <w:color w:val="auto"/>
              </w:rPr>
              <w:t>5@450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3.733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11.20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3.733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11.20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11.20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507C6D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507C6D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 w:rsidR="00507C6D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OK(0.0710)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OK(0.213)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OK(0.0710)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507C6D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OK(0.104)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OK(0.104)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instrText xml:space="preserve"> (mm)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315</w:t>
            </w:r>
          </w:p>
        </w:tc>
      </w:tr>
      <w:tr w:rsidR="00F36590" w:rsidRPr="00F36590" w:rsidTr="00F36590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s</w:instrText>
            </w:r>
            <w:r>
              <w:rPr>
                <w:color w:val="auto"/>
                <w:vertAlign w:val="subscript"/>
              </w:rPr>
              <w:instrText>bar</w:instrText>
            </w:r>
            <w:r>
              <w:rPr>
                <w:color w:val="auto"/>
              </w:rPr>
              <w:instrText>/s</w:instrText>
            </w:r>
            <w:r>
              <w:rPr>
                <w:color w:val="auto"/>
                <w:vertAlign w:val="subscript"/>
              </w:rPr>
              <w:instrText>bar.req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OK(0.714)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OK(0.714)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36590" w:rsidRPr="00F36590" w:rsidRDefault="00F36590" w:rsidP="00F36590">
            <w:pPr>
              <w:pStyle w:val="DPlusStyleTableOK"/>
            </w:pPr>
            <w:r>
              <w:t>OK(0.714)</w:t>
            </w:r>
          </w:p>
        </w:tc>
      </w:tr>
    </w:tbl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F36590" w:rsidRDefault="00F36590" w:rsidP="00F36590">
      <w:pPr>
        <w:pStyle w:val="DPlusStyleBodyText"/>
      </w:pPr>
    </w:p>
    <w:p w:rsidR="00942460" w:rsidRDefault="00942460" w:rsidP="00F36590">
      <w:pPr>
        <w:pStyle w:val="DPlusStyleBodyText"/>
      </w:pPr>
    </w:p>
    <w:sectPr w:rsidR="00942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D1C" w:rsidRDefault="00517D1C" w:rsidP="00F36590">
      <w:pPr>
        <w:spacing w:after="0" w:line="240" w:lineRule="auto"/>
      </w:pPr>
      <w:r>
        <w:separator/>
      </w:r>
    </w:p>
  </w:endnote>
  <w:endnote w:type="continuationSeparator" w:id="0">
    <w:p w:rsidR="00517D1C" w:rsidRDefault="00517D1C" w:rsidP="00F3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 w:rsidP="00F36590">
    <w:pPr>
      <w:pStyle w:val="DPlusStyleFooter"/>
      <w:pBdr>
        <w:top w:val="single" w:sz="6" w:space="1" w:color="auto"/>
      </w:pBdr>
    </w:pPr>
  </w:p>
  <w:p w:rsidR="00F36590" w:rsidRDefault="00F36590" w:rsidP="00F36590">
    <w:pPr>
      <w:pStyle w:val="DPlusStyleFooter"/>
    </w:pPr>
    <w:r>
      <w:t xml:space="preserve">http://www.midasuser.com    </w:t>
    </w:r>
  </w:p>
  <w:p w:rsidR="00F36590" w:rsidRDefault="00F36590" w:rsidP="00F36590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42733A">
      <w:rPr>
        <w:noProof/>
      </w:rPr>
      <w:t>2</w:t>
    </w:r>
    <w:r>
      <w:fldChar w:fldCharType="end"/>
    </w:r>
    <w:r>
      <w:t>/</w:t>
    </w:r>
    <w:fldSimple w:instr=" NumPages ">
      <w:r w:rsidR="0042733A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D1C" w:rsidRDefault="00517D1C" w:rsidP="00F36590">
      <w:pPr>
        <w:spacing w:after="0" w:line="240" w:lineRule="auto"/>
      </w:pPr>
      <w:r>
        <w:separator/>
      </w:r>
    </w:p>
  </w:footnote>
  <w:footnote w:type="continuationSeparator" w:id="0">
    <w:p w:rsidR="00517D1C" w:rsidRDefault="00517D1C" w:rsidP="00F3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 w:rsidP="00F36590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90" w:rsidRDefault="00F36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73E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90"/>
    <w:rsid w:val="0042733A"/>
    <w:rsid w:val="0043462B"/>
    <w:rsid w:val="00507C6D"/>
    <w:rsid w:val="00517D1C"/>
    <w:rsid w:val="008A0C03"/>
    <w:rsid w:val="00942460"/>
    <w:rsid w:val="00F3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B093A-4EA1-487D-80B2-098F4CE3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36590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36590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36590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36590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36590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36590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36590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36590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36590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36590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36590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36590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36590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36590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36590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36590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36590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36590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36590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36590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36590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36590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36590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36590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36590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36590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36590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36590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36590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36590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36590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36590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36590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36590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36590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36590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36590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36590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36590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36590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36590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36590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3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90"/>
  </w:style>
  <w:style w:type="paragraph" w:styleId="Footer">
    <w:name w:val="footer"/>
    <w:basedOn w:val="Normal"/>
    <w:link w:val="FooterChar"/>
    <w:uiPriority w:val="99"/>
    <w:unhideWhenUsed/>
    <w:rsid w:val="00F3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</cp:revision>
  <dcterms:created xsi:type="dcterms:W3CDTF">2017-09-06T11:38:00Z</dcterms:created>
  <dcterms:modified xsi:type="dcterms:W3CDTF">2017-09-11T12:06:00Z</dcterms:modified>
</cp:coreProperties>
</file>