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 w:eastAsia="Calibri"/>
          <w:b/>
          <w:i w:val="0"/>
          <w:color w:val="0B3B75"/>
          <w:sz w:val="44"/>
        </w:rPr>
        <w:t>INSTRUCCIÓN MAESTRA DE TRABAJO</w:t>
      </w:r>
    </w:p>
    <w:p>
      <w:pPr>
        <w:jc w:val="center"/>
      </w:pPr>
      <w:r>
        <w:rPr>
          <w:rFonts w:ascii="Calibri" w:hAnsi="Calibri" w:eastAsia="Calibri"/>
          <w:b/>
          <w:i w:val="0"/>
          <w:color w:val="B00000"/>
          <w:sz w:val="34"/>
        </w:rPr>
        <w:t>INSTALACIÓN ELÉCTRICA INDUSTRIAL</w:t>
      </w:r>
    </w:p>
    <w:p>
      <w:pPr>
        <w:jc w:val="center"/>
      </w:pPr>
      <w:r>
        <w:rPr>
          <w:rFonts w:ascii="Calibri" w:hAnsi="Calibri" w:eastAsia="Calibri"/>
          <w:b/>
          <w:i w:val="0"/>
          <w:color w:val="202020"/>
          <w:sz w:val="25"/>
        </w:rPr>
        <w:t>ESTÁNDAR INTERNO OFICIAL - OPCIÓN INDUSTRIAL</w:t>
      </w:r>
    </w:p>
    <w:p>
      <w:pPr>
        <w:jc w:val="center"/>
      </w:pPr>
      <w:r>
        <w:rPr>
          <w:rFonts w:ascii="Calibri" w:hAnsi="Calibri" w:eastAsia="Calibri"/>
          <w:b/>
          <w:i w:val="0"/>
          <w:color w:val="008C9E"/>
          <w:sz w:val="22"/>
        </w:rPr>
        <w:t>Versión final integrada con NFPA 70 / Código Eléctrico Nacional 2017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Documento</w:t>
            </w:r>
          </w:p>
        </w:tc>
        <w:tc>
          <w:tcPr>
            <w:tcW w:type="dxa" w:w="73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Instrucción Maestra de Trabajo - Instalación Eléctrica Industrial</w:t>
            </w:r>
          </w:p>
        </w:tc>
      </w:tr>
      <w:tr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Código</w:t>
            </w:r>
          </w:p>
        </w:tc>
        <w:tc>
          <w:tcPr>
            <w:tcW w:type="dxa" w:w="73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OI-WI-001</w:t>
            </w:r>
          </w:p>
        </w:tc>
      </w:tr>
      <w:tr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Revisión</w:t>
            </w:r>
          </w:p>
        </w:tc>
        <w:tc>
          <w:tcPr>
            <w:tcW w:type="dxa" w:w="73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REV-16</w:t>
            </w:r>
          </w:p>
        </w:tc>
      </w:tr>
      <w:tr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73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Emitido como estándar interno oficial</w:t>
            </w:r>
          </w:p>
        </w:tc>
      </w:tr>
      <w:tr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Base técnica</w:t>
            </w:r>
          </w:p>
        </w:tc>
        <w:tc>
          <w:tcPr>
            <w:tcW w:type="dxa" w:w="73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NFPA 70 / Código Eléctrico Nacional 2017</w:t>
            </w:r>
          </w:p>
        </w:tc>
      </w:tr>
      <w:tr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Uso</w:t>
            </w:r>
          </w:p>
        </w:tc>
        <w:tc>
          <w:tcPr>
            <w:tcW w:type="dxa" w:w="73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Montajes eléctricos industriales, verificación, energización y puesta en marcha</w:t>
            </w:r>
          </w:p>
        </w:tc>
      </w:tr>
      <w:tr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Contratista</w:t>
            </w:r>
          </w:p>
        </w:tc>
        <w:tc>
          <w:tcPr>
            <w:tcW w:type="dxa" w:w="73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Opción Industrial</w:t>
            </w:r>
          </w:p>
        </w:tc>
      </w:tr>
      <w:tr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Fecha de referencia</w:t>
            </w:r>
          </w:p>
        </w:tc>
        <w:tc>
          <w:tcPr>
            <w:tcW w:type="dxa" w:w="73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7"/>
              </w:rPr>
              <w:t>20/05/2021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PROPÓSITO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Documento de uso en campo para cuadrillas eléctricas, supervisión, encargado de proyecto y aseguramiento/control de calidad. Define criterios prácticos de instalación, revisión, puntos de retención, no liberación y registros mínimos.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440"/>
        <w:gridCol w:w="5184"/>
        <w:gridCol w:w="1728"/>
        <w:gridCol w:w="1872"/>
      </w:tblGrid>
      <w:tr>
        <w:tc>
          <w:tcPr>
            <w:tcW w:type="dxa" w:w="2131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Revisión</w:t>
            </w:r>
          </w:p>
        </w:tc>
        <w:tc>
          <w:tcPr>
            <w:tcW w:type="dxa" w:w="2131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2131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2131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Elaboró</w:t>
            </w:r>
          </w:p>
        </w:tc>
        <w:tc>
          <w:tcPr>
            <w:tcW w:type="dxa" w:w="2131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Aprobó</w:t>
            </w:r>
          </w:p>
        </w:tc>
      </w:tr>
      <w:tr>
        <w:tc>
          <w:tcPr>
            <w:tcW w:type="dxa" w:w="12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REV-15</w:t>
            </w:r>
          </w:p>
        </w:tc>
        <w:tc>
          <w:tcPr>
            <w:tcW w:type="dxa" w:w="14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20/05/2021</w:t>
            </w:r>
          </w:p>
        </w:tc>
        <w:tc>
          <w:tcPr>
            <w:tcW w:type="dxa" w:w="51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Redacción técnica en español e integración de artículos del Código Eléctrico Nacional 2017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Supervisión Eléctrica</w:t>
            </w:r>
          </w:p>
        </w:tc>
        <w:tc>
          <w:tcPr>
            <w:tcW w:type="dxa" w:w="187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Coordinación / Ingeniería</w:t>
            </w:r>
          </w:p>
        </w:tc>
      </w:tr>
      <w:tr>
        <w:tc>
          <w:tcPr>
            <w:tcW w:type="dxa" w:w="12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REV-16</w:t>
            </w:r>
          </w:p>
        </w:tc>
        <w:tc>
          <w:tcPr>
            <w:tcW w:type="dxa" w:w="14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20/05/2021</w:t>
            </w:r>
          </w:p>
        </w:tc>
        <w:tc>
          <w:tcPr>
            <w:tcW w:type="dxa" w:w="51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Versión oficial: criterios críticos de no liberación, matriz de responsabilidades, criterios mínimos ALCSA y anexos de registros OI-QC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Supervisión Eléctrica</w:t>
            </w:r>
          </w:p>
        </w:tc>
        <w:tc>
          <w:tcPr>
            <w:tcW w:type="dxa" w:w="187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Coordinación / Ingeniería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ÍNDICE GENERAL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1. Propósito, alcance y base normativa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2. Criterios críticos de no liberación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3. Matriz de aplicación del Código Eléctrico Nacional 2017 por actividad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4. Matriz de responsabilidades por etapa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5. Criterios mínimos para proyecto ALCSA / Lista 22110L1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6. Flujo maestro de ejecución y puntos de retención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7. Seguridad eléctrica, espacios de trabajo y bloqueo/etiquetado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8. Interpretación de planos y levantamiento de campo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9. Trazado, canalización y métodos de alambrado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10. Soportería, cajas, gabinetes, charolas y ductos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11. Conductores, calibres, identificación y protección mecánica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12. Cableado de fuerza, motores y variadores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13. Control, instrumentación, señales y circuitos 24 Vcc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14. Puesta a tierra, unión equipotencial y continuidad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15. Tableros, paneles de distribución, gabinetes de control industrial y torque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16. Pruebas eléctricas y verificación previa a puesta en marcha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17. Energización controlada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18. Puesta en marcha, pruebas de aceptación y cierre documental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19. Anexos de registros y lista final de verificación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1. PROPÓSITO, ALCANCE Y BASE NORMATIVA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Este estándar interno define la metodología de Opción Industrial para ejecutar instalaciones eléctricas industriales con criterios de seguridad, calidad, trazabilidad y cumplimiento técnico. La revisión REV-16 consolida la versión oficial de trabajo, manteniendo redacción en español y artículos específicos de NFPA 70 / Código Eléctrico Nacional 2017.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Alcance técnico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Instalaciones eléctricas industriales de baja tensión asociadas a tableros, motores, variadores, sensores, actuadores, controladores programables, comunicación industrial y servicios auxiliares.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Métodos de alambrado, canalización, charolas, cajas, gabinetes, terminaciones, etiquetado y protección mecánica.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Verificación de puesta a tierra, continuidad, aislamiento, torque, pruebas previas, energización y entrega para puesta en marcha.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Control documental para que cada actividad pueda ser inspeccionada, probada y trazada por identificación, circuito, tablero o sistema.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 de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4464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Documento / criterio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Forma de aplicación</w:t>
            </w:r>
          </w:p>
        </w:tc>
      </w:tr>
      <w:tr>
        <w:tc>
          <w:tcPr>
            <w:tcW w:type="dxa" w:w="115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446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Requisitos contractuales y especificaciones del cliente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Se aplican como base del proyecto cuando sean más exigentes.</w:t>
            </w:r>
          </w:p>
        </w:tc>
      </w:tr>
      <w:tr>
        <w:tc>
          <w:tcPr>
            <w:tcW w:type="dxa" w:w="115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446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Planos aprobados para construcción, listados de motores, lista de entradas/salidas y diagramas aprobados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Definen alcance, identificaciones, rutas, tableros y puntos de conexión.</w:t>
            </w:r>
          </w:p>
        </w:tc>
      </w:tr>
      <w:tr>
        <w:tc>
          <w:tcPr>
            <w:tcW w:type="dxa" w:w="115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446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NFPA 70 / Código Eléctrico Nacional 2017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Referencia técnica para instalación segura y aceptable.</w:t>
            </w:r>
          </w:p>
        </w:tc>
      </w:tr>
      <w:tr>
        <w:tc>
          <w:tcPr>
            <w:tcW w:type="dxa" w:w="115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446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Normativa local / autoridad competente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Debe validarse cuando aplique para permisos y recepción.</w:t>
            </w:r>
          </w:p>
        </w:tc>
      </w:tr>
      <w:tr>
        <w:tc>
          <w:tcPr>
            <w:tcW w:type="dxa" w:w="115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446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Estándares internos Opción Industrial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Aplican como control de calidad y disciplina operativa.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LIMITACIÓN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Este manual no sustituye el texto oficial del Código Eléctrico Nacional ni la revisión de ingeniería. Se utiliza como guía práctica interna para ejecución, supervisión y control de calidad en campo.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2. CRITERIOS CRÍTICOS DE NO LIBERACIÓN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Los siguientes criterios son de aplicación obligatoria. Si cualquiera de estas condiciones aparece en campo, la actividad debe detenerse, documentarse y corregirse antes de avanzar.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4608"/>
        <w:gridCol w:w="2448"/>
        <w:gridCol w:w="3024"/>
      </w:tblGrid>
      <w:tr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No.</w:t>
            </w:r>
          </w:p>
        </w:tc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Condición de no liberación</w:t>
            </w:r>
          </w:p>
        </w:tc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Referencia técnica</w:t>
            </w:r>
          </w:p>
        </w:tc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Acción requerida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Tablero, gabinete o equipo sin acceso seguro, obstruido, abierto, sin tapa o con partes expuestas.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110.12, 110.22, 110.26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Detener avance, ordenar área, cerrar equipo y documentar corrección.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Canalización con rebabas, filos vivos, bordes cortantes, caja inaccesible o ruta sin protección mecánica.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300.4, 300.15, 314, 358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Corregir canalización antes de tender cable.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Cableado sin identificación permanente en ambos extremos o no correspondiente al plano aprobado.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110.22, 300.3, 310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Identificar, revisar trazabilidad y actualizar planos si aplica.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Fuerza, control, instrumentación o comunicación mezclados sin criterio de ingeniería.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300.3, 725, 800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Separar, proteger o elevar consulta técnica.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Conexión sin torque evidenciado, terminal floja, cobre expuesto o conductor dañado.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110.14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Rehacer terminación, aplicar torque y registrar.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Equipo metálico, motor, tablero o charola sin continuidad efectiva de puesta a tierra o unión equipotencial.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250.4, 250.90, 250.96, 250.110, 250.118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Corregir conexión y repetir medición.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Circuito de motor sin verificación de protección, tierra, aislamiento, sentido de giro o parámetros de variador.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430, 250, 310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Completar protocolo antes de energizar.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Pruebas eléctricas sin identificación, fecha, valor real, instrumento o responsable.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 de calidad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Repetir o completar protocolo con trazabilidad.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pendientes crítica abierta antes de energización o puesta en marcha.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Procedimiento interno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Cerrar pendiente o formalizar restricción.</w:t>
            </w:r>
          </w:p>
        </w:tc>
      </w:tr>
      <w:tr>
        <w:tc>
          <w:tcPr>
            <w:tcW w:type="dxa" w:w="57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Cambios de ruta, calibre, protección, tablero o conexión sin aprobación documental.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110.3(B), control de cambios</w:t>
            </w:r>
          </w:p>
        </w:tc>
        <w:tc>
          <w:tcPr>
            <w:tcW w:type="dxa" w:w="30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Detener, aprobar cambio y actualizar registro.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REGLA PRINCIPAL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energiza ningún sistema si no existen tierra, unión equipotencial, torque, aislamiento, continuidad, identificación y autorización documentada.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3. MATRIZ DE APLICACIÓN DEL CÓDIGO ELÉCTRICO NACIONAL 2017 POR ACTIVIDAD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La siguiente matriz traduce la referencia normativa a actividades prácticas de campo. Debe usarse como lista de verificación de supervisión y como criterio de revisión antes de liberar cada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4896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Actividad de campo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Artículo de referencia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Aplicación práctica en Opción Industrial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Seguridad, espacios de trabajo y acceso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110.3(B), 110.12, 110.22, 110.26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Mantener instalación aprobada, limpia, identificada, accesible y sin obstrucciones.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Conductores y selección general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310.10, 310.15, 310.104, 310.106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Validar tipo, aislamiento, capacidad de conducción, temperatura, ambiente y cantidad de conductores.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Protección contra sobrecorriente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240.4, 240.21, 240.24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Verificar coordinación con interruptores automáticos, fusibles, alimentadores y cargas.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Puesta a tierra y unión equipotencial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250.4, 250.90, 250.96, 250.110, 250.118, 250.122, 250.148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Asegurar continuidad efectiva de puesta a tierra, conductor de protección, unión equipotencial y equipos metálicos.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Métodos de alambrado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300.3, 300.4, 300.10, 300.11, 300.15, 300.17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Controlar protección mecánica, radios, cajas, segregación, continuidad y llenado razonable de canalización.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Cajas, registros y gabinetes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312, 314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Verificar accesibilidad, tapas, volumen, protección y entradas de cable.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Tubería metálica eléctrica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358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Validar soportes, accesorios, boquillas, continuidad y protección.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Charolas portacables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392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Validar carga, soporte, llenado, separación y conexión a tierra cuando aplique.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Paneles de distribución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408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Verificar identificación de circuitos, cubiertas, espacios y seguridad del equipo.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Gabinetes de control industrial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409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Verificar identificación, alimentación, protección, documentación y capacidad de cortocircuito si aplica.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Motores y controladores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430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Validar conductores, protecciones, desconexión, controladores, sobrecarga y sentido de giro.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Transformadores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450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Aplicar cuando existan transformadores de control o potencia.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Circuitos de control y señalización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725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Segregar y proteger circuitos de control, señalización y circuitos de potencia limitada cuando aplique.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Comunicaciones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800 / 830 cuando aplique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Mantener segregación, protección y puesta a tierra de cableado de comunicación.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Maquinaria industrial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670</w:t>
            </w:r>
          </w:p>
        </w:tc>
        <w:tc>
          <w:tcPr>
            <w:tcW w:type="dxa" w:w="489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Validar alimentación, desconexión, placas, control y ensamble de maquinaria industrial.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REGLA DE SUPERVISIÓN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Cuando exista duda entre plano, práctica de campo y criterio técnico, se detiene la actividad y se eleva consulta al supervisor, ingeniería o encargado de proyecto.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4. MATRIZ DE RESPONSABILIDADES POR ETAPA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La matriz siguiente define quién ejecuta, quién apoya, quién supervisa, quién coordina y quién libera cada etapa. En proyectos pequeños una persona puede cubrir más de un rol, pero la liberación de calidad debe quedar documentada.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584"/>
        <w:gridCol w:w="1800"/>
        <w:gridCol w:w="1944"/>
        <w:gridCol w:w="1800"/>
      </w:tblGrid>
      <w:tr>
        <w:tc>
          <w:tcPr>
            <w:tcW w:type="dxa" w:w="1776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Etapa</w:t>
            </w:r>
          </w:p>
        </w:tc>
        <w:tc>
          <w:tcPr>
            <w:tcW w:type="dxa" w:w="1776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Eléctrico</w:t>
            </w:r>
          </w:p>
        </w:tc>
        <w:tc>
          <w:tcPr>
            <w:tcW w:type="dxa" w:w="1776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Auxiliar</w:t>
            </w:r>
          </w:p>
        </w:tc>
        <w:tc>
          <w:tcPr>
            <w:tcW w:type="dxa" w:w="1776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Supervisor</w:t>
            </w:r>
          </w:p>
        </w:tc>
        <w:tc>
          <w:tcPr>
            <w:tcW w:type="dxa" w:w="1776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Encargado de proyecto</w:t>
            </w:r>
          </w:p>
        </w:tc>
        <w:tc>
          <w:tcPr>
            <w:tcW w:type="dxa" w:w="1776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Calidad</w:t>
            </w:r>
          </w:p>
        </w:tc>
      </w:tr>
      <w:tr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Revisión documental</w:t>
            </w:r>
          </w:p>
        </w:tc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Consulta plano y alcance</w:t>
            </w:r>
          </w:p>
        </w:tc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Apoyo de campo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Responsable técnico</w:t>
            </w:r>
          </w:p>
        </w:tc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Coordina cliente/ingeniería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Verifica documentos vigentes</w:t>
            </w:r>
          </w:p>
        </w:tc>
      </w:tr>
      <w:tr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Trazado</w:t>
            </w:r>
          </w:p>
        </w:tc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Marca rutas con supervisor</w:t>
            </w:r>
          </w:p>
        </w:tc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Apoya medición y limpieza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Libera trazado</w:t>
            </w:r>
          </w:p>
        </w:tc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Coordina interferencias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Inspecciona ruta</w:t>
            </w:r>
          </w:p>
        </w:tc>
      </w:tr>
      <w:tr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Canalización</w:t>
            </w:r>
          </w:p>
        </w:tc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Ejecuta instalación</w:t>
            </w:r>
          </w:p>
        </w:tc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Apoya soportes y materiales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Supervisa método</w:t>
            </w:r>
          </w:p>
        </w:tc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Gestiona recursos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Libera antes de cablear</w:t>
            </w:r>
          </w:p>
        </w:tc>
      </w:tr>
      <w:tr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Cableado fuerza</w:t>
            </w:r>
          </w:p>
        </w:tc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Ejecuta tendido y terminación</w:t>
            </w:r>
          </w:p>
        </w:tc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Apoya halado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Verifica secuencia</w:t>
            </w:r>
          </w:p>
        </w:tc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Coordina energización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Prueba aislamiento</w:t>
            </w:r>
          </w:p>
        </w:tc>
      </w:tr>
      <w:tr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Control e instrumentación</w:t>
            </w:r>
          </w:p>
        </w:tc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Ejecuta conexionado</w:t>
            </w:r>
          </w:p>
        </w:tc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Apoya identificación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Verifica polaridad/señal</w:t>
            </w:r>
          </w:p>
        </w:tc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Coordina automatización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Valida continuidad/entradas-salidas</w:t>
            </w:r>
          </w:p>
        </w:tc>
      </w:tr>
      <w:tr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Puesta a tierra</w:t>
            </w:r>
          </w:p>
        </w:tc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Instala conductor y terminales</w:t>
            </w:r>
          </w:p>
        </w:tc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Apoya rutas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Verifica continuidad</w:t>
            </w:r>
          </w:p>
        </w:tc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Gestiona instrumentos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Registra valores</w:t>
            </w:r>
          </w:p>
        </w:tc>
      </w:tr>
      <w:tr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Tableros</w:t>
            </w:r>
          </w:p>
        </w:tc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Conecta, ordena y torquear</w:t>
            </w:r>
          </w:p>
        </w:tc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Limpieza y apoyo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Revisa antes de cierre</w:t>
            </w:r>
          </w:p>
        </w:tc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Coordina permiso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Libera checklist</w:t>
            </w:r>
          </w:p>
        </w:tc>
      </w:tr>
      <w:tr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Energización</w:t>
            </w:r>
          </w:p>
        </w:tc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Apoyo autorizado</w:t>
            </w:r>
          </w:p>
        </w:tc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No interviene en equipo energizado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Responsable en campo</w:t>
            </w:r>
          </w:p>
        </w:tc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Autoriza junto a cliente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Valida protocolos</w:t>
            </w:r>
          </w:p>
        </w:tc>
      </w:tr>
      <w:tr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Puesta en marcha</w:t>
            </w:r>
          </w:p>
        </w:tc>
        <w:tc>
          <w:tcPr>
            <w:tcW w:type="dxa" w:w="16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Apoya pruebas</w:t>
            </w:r>
          </w:p>
        </w:tc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Apoyo operativo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Supervisa respuesta</w:t>
            </w:r>
          </w:p>
        </w:tc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Coordina cliente/proceso</w:t>
            </w:r>
          </w:p>
        </w:tc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Cierra registros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5. CRITERIOS MÍNIMOS PARA PROYECTO ALCSA / LISTA 22110L1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Para proyectos como ALCSA, con tableros principales, motores, molinos, electroventiladores, compresores, básculas, microdosificadores, instrumentación, comunicación y circuitos de tierra, se establecen los siguientes criterios mínimos de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328"/>
        <w:gridCol w:w="2448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Sistema / área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Criterio mínimo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Registros mínimos asociados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Tableros Q0, Q5, Q6, QB5, QB6, QB7, QB8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Identificación, limpieza, tapas, torque, 24 Vcc, comunicación, tierra y accesibilidad.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OI-QC-001, OI-QC-003, OI-QC-005, OI-QC-014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Motores principales y alimentadores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Aislamiento, conductor de protección, secuencia de fases, protección, torque y sentido de giro.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OI-QC-002, OI-QC-005, registro de rotación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Molinos, electroventiladores y compresores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Verificar fuerza, variador/arranque suave cuando aplique, tierra, interbloqueos y pruebas funcionales.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OI-QC-002, OI-QC-004, OI-QC-006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Básculas y microdosificadores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Verificar alimentación, señal, comunicación, referencia analógica, tierra y estabilidad de lectura.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OI-QC-003, OI-QC-004, OI-QC-014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Sensores, finales de carrera, niveles, presión y temperatura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Continuidad, polaridad, identificación, prueba de lazo y validación de entrada/salida.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OI-QC-003, OI-QC-004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Válvulas y componentes electroneumáticos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Verificar electroválvulas, finales de carrera, alimentación 24 Vcc y respuesta de mando.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OI-QC-003, OI-QC-004, OI-QC-006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Comunicación industrial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Verificar red, alimentación de equipos, continuidad de comunicación, etiquetas y planos conforme a obra.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OI-QC-007, OI-QC-015</w:t>
            </w:r>
          </w:p>
        </w:tc>
      </w:tr>
      <w:tr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Circuitos de tierra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Continuidad, unión equipotencial, registro de valores y evidencia fotográfica.</w:t>
            </w:r>
          </w:p>
        </w:tc>
        <w:tc>
          <w:tcPr>
            <w:tcW w:type="dxa" w:w="244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OI-QC-014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ALCSA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Las líneas con identificación válida se prueban y documentan por identificación real. Las líneas sin identificación aplicable o marcadas como no utilizadas no deben duplicarse ni espejearse.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6. FLUJO MAESTRO DE EJECUCIÓN Y PUNTOS DE RETENCIÓN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2880"/>
        <w:gridCol w:w="3456"/>
        <w:gridCol w:w="2736"/>
      </w:tblGrid>
      <w:tr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Fase</w:t>
            </w:r>
          </w:p>
        </w:tc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Entrada obligatoria</w:t>
            </w:r>
          </w:p>
        </w:tc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Actividad principal</w:t>
            </w:r>
          </w:p>
        </w:tc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Punto de retención técnico / calidad</w:t>
            </w:r>
          </w:p>
        </w:tc>
      </w:tr>
      <w:tr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1. Revisión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Planos aprobados, lista de motores, lista de entradas/salidas</w:t>
            </w:r>
          </w:p>
        </w:tc>
        <w:tc>
          <w:tcPr>
            <w:tcW w:type="dxa" w:w="34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Confirmar requisitos, cargas y ubicación</w:t>
            </w:r>
          </w:p>
        </w:tc>
        <w:tc>
          <w:tcPr>
            <w:tcW w:type="dxa" w:w="273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Art. 110 / documentación vigente</w:t>
            </w:r>
          </w:p>
        </w:tc>
      </w:tr>
      <w:tr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2. Trazado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Ruta propuesta y área liberada</w:t>
            </w:r>
          </w:p>
        </w:tc>
        <w:tc>
          <w:tcPr>
            <w:tcW w:type="dxa" w:w="34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Marcar rutas, soportes y segregación</w:t>
            </w:r>
          </w:p>
        </w:tc>
        <w:tc>
          <w:tcPr>
            <w:tcW w:type="dxa" w:w="273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Art. 300 / acceso y protección</w:t>
            </w:r>
          </w:p>
        </w:tc>
      </w:tr>
      <w:tr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3. Canalización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Ruta aprobada</w:t>
            </w:r>
          </w:p>
        </w:tc>
        <w:tc>
          <w:tcPr>
            <w:tcW w:type="dxa" w:w="34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Instalar tubería, charola, cajas y soportes</w:t>
            </w:r>
          </w:p>
        </w:tc>
        <w:tc>
          <w:tcPr>
            <w:tcW w:type="dxa" w:w="273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Art. 300, 314, 358, 392</w:t>
            </w:r>
          </w:p>
        </w:tc>
      </w:tr>
      <w:tr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4. Cableado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Canalización liberada</w:t>
            </w:r>
          </w:p>
        </w:tc>
        <w:tc>
          <w:tcPr>
            <w:tcW w:type="dxa" w:w="34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Tender fuerza, control, señal y comunicación</w:t>
            </w:r>
          </w:p>
        </w:tc>
        <w:tc>
          <w:tcPr>
            <w:tcW w:type="dxa" w:w="273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Art. 310 / 725 / separación</w:t>
            </w:r>
          </w:p>
        </w:tc>
      </w:tr>
      <w:tr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5. Terminación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 identificado</w:t>
            </w:r>
          </w:p>
        </w:tc>
        <w:tc>
          <w:tcPr>
            <w:tcW w:type="dxa" w:w="34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Conectar, crimpar, torquear y etiquetar</w:t>
            </w:r>
          </w:p>
        </w:tc>
        <w:tc>
          <w:tcPr>
            <w:tcW w:type="dxa" w:w="273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Art. 110 / 250 / 430</w:t>
            </w:r>
          </w:p>
        </w:tc>
      </w:tr>
      <w:tr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6. Verificación previa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Instalación completa</w:t>
            </w:r>
          </w:p>
        </w:tc>
        <w:tc>
          <w:tcPr>
            <w:tcW w:type="dxa" w:w="34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Aislamiento, continuidad, tierra, entradas/salidas</w:t>
            </w:r>
          </w:p>
        </w:tc>
        <w:tc>
          <w:tcPr>
            <w:tcW w:type="dxa" w:w="273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Art. 250 / 300 / 430</w:t>
            </w:r>
          </w:p>
        </w:tc>
      </w:tr>
      <w:tr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7. Energización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Protocolos aprobados</w:t>
            </w:r>
          </w:p>
        </w:tc>
        <w:tc>
          <w:tcPr>
            <w:tcW w:type="dxa" w:w="34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Energización gradual y monitoreo</w:t>
            </w:r>
          </w:p>
        </w:tc>
        <w:tc>
          <w:tcPr>
            <w:tcW w:type="dxa" w:w="273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Permiso formal + calidad</w:t>
            </w:r>
          </w:p>
        </w:tc>
      </w:tr>
      <w:tr>
        <w:tc>
          <w:tcPr>
            <w:tcW w:type="dxa" w:w="158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8. Puesta en marcha</w:t>
            </w:r>
          </w:p>
        </w:tc>
        <w:tc>
          <w:tcPr>
            <w:tcW w:type="dxa" w:w="288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Sistema energizado</w:t>
            </w:r>
          </w:p>
        </w:tc>
        <w:tc>
          <w:tcPr>
            <w:tcW w:type="dxa" w:w="345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Pruebas funcionales</w:t>
            </w:r>
          </w:p>
        </w:tc>
        <w:tc>
          <w:tcPr>
            <w:tcW w:type="dxa" w:w="273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Cliente / puesta en marcha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PRINCIPAL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permite pasar de una fase a otra sin liberación documentada. La inspección visual no reemplaza las pruebas eléctricas ni el control documental.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7. SEGURIDAD ELÉCTRICA, ESPACIOS DE TRABAJO Y BLOQUEO/ETIQUETADO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La seguridad eléctrica inicia antes de tocar el equipo. Cada intervención debe controlar energía, acceso, espacios de trabajo, herramientas y autorización.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110.3(B), 110.12, 110.22 y 110.26: instalación conforme instrucciones, ejecución limpia, identificación y espacios de trabajo. Complementar con procedimiento interno de bloqueo y etiquetado.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Controlar energía, impedir intervención insegura y mantener condiciones de acceso, limpieza y espacio de trabajo frente a tableros, gabinetes y equipos.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Protección personal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Casco, lentes, guantes, botas, protección auditiva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Protección básica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Bloqueo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Candados, tarjetas, bloqueadores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 de energía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Medición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Multímetro categoría III/IV, detector de tensión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Verificación de ausencia de tensión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Señalización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Cinta, conos, rótulos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Delimitación de área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Permiso de trabajo aprobado.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Análisis de riesgo comunicado.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Área limpia y sin obstrucciones frente a tableros.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Energías identificadas y controladas.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Herramientas en buen estado.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Revisar alcance de la intervención con la cuadrilla.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Identificar fuentes de energía del equipo o tablero.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Aplicar bloqueo y etiquetado cuando exista exposición a energía.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ausencia de tensión con instrumento probado.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Confirmar espacios de trabajo y acceso seguro.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Delimitar área y retirar personal no autorizado.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Ejecutar charla de seguridad y registrar permisos.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Permiso firmado y área segura.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Trabajo sin permiso o sin control de energía.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Equipo accesible y sin obstrucciones.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Tablero bloqueado por materiales o herramientas.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Ausencia de tensión comprobada.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Instrumento no verificado o lectura dudosa.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Protección personal completa.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Personal sin protección adecuada.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libera actividad si el área está energizada sin control, el tablero está obstruido o no existe permiso de intervención.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Choque eléctrico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Bloqueo y verificación de ausencia de tensión.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Arco eléctrico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No intervenir energizado sin análisis específico.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Caída o golpe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Orden, limpieza y acceso seguro.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Energización no controlada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Comunicación y bloqueo efectivo.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Permiso de trabajo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Bitácora diaria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Análisis de riesgo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Lista de verificación de seguridad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El área frente a tableros no se usa como bodega temporal. Mantener acceso limpio es parte del cumplimiento técnico y de seguridad.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8. INTERPRETACIÓN DE PLANOS Y LEVANTAMIENTO DE CAMPO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La instalación no debe iniciar con planos preliminares o información incompleta. Se revisa el alcance antes de marcar, perforar o montar.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110, 215, 220, 240, 250, 300, 430 y 670 según aplique: identificación de equipos, alimentadores, cargas, protecciones, puesta a tierra, métodos de alambrado y maquinaria industrial.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Confirmar planos vigentes, cargas, tableros, rutas, equipos, identificaciones y puntos de conexión antes del trazado físico.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Documental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Planos aprobados, lista de motores, lista de entradas/salidas, unifilares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Base de instalación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Campo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Cinta, láser, marcador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Levantamiento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identificaciones y tableros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Trazabilidad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Digital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Fotos y notas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Evidencia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Revisión vigente visible.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Tableros y equipos ubicados en campo.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Lista de motores y usuarios disponible.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Interferencias revisadas.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Rutas preliminares identificadas.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Confirmar revisión vigente de planos y documentos.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Ubicar tableros, equipos, motores, instrumentos y puntos de conexión.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Comparar plano contra condición real de campo.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cargas relevantes, tensión, tablero y tipo de arranque.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Identificar interferencias con tubería, estructura o equipos.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Registrar desviaciones antes de instalar.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Solicitar aclaración a ingeniería cuando exista conflicto.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Liberar información para trazado.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Plano vigente y aprobado.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Plano preliminar o no controlado.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Identificaciones y tableros confirmados.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Identificación no encontrada o tablero incorrecto.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Ruta compatible con operación y mantenimiento.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Ruta bloquea acceso o seguridad.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Dudas elevadas a ingeniería.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Cambio improvisado en campo.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libera instalación si el plano no está vigente, la identificación no coincide o existe interferencia no resuelta.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Retrabajo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Revisión documental previa.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Error de conexión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Cruce con lista de motores y entradas/salidas.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Falla de cumplimiento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Referencia normativa antes de ejecutar.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Interferencia mecánica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Levantamiento conjunto con otras disciplinas.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Control documental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Registro de interferencias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Reporte de avance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Planos conforme a obra cuando aplique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El mejor montaje inicia con una buena revisión de planos. Una hora revisando evita días de retrabajo.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9. TRAZADO, CANALIZACIÓN Y MÉTODOS DE ALAMBRADO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El trazado define la calidad del montaje. Las rutas deben proteger conductores, permitir mantenimiento y respetar la segregación de circuitos.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300.3, 300.4, 300.10, 300.11, 300.15 y 300.17; Art. 358 para tubería metálica eléctrica; Art. 392 para charolas; Art. 314 para cajas; Art. 725 para control y señalización cuando aplique.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Marcar e instalar rutas de cableado conforme método aprobado, evitando daño mecánico, puntos de roce, exceso de curvas y mezcla no permitida de circuitos.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Marcaje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Tiralíneas, marcador industrial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Trazado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Montaje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Taladro, brocas, anclajes, nivel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Soportes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Canalización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Tubería, ducto, charola y accesorios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Protección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Llave, torque, boquillas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Trazado aprobado.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Método de alambrado definido.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Separación fuerza/control definida.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Puntos de soporte marcados.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Área segura para perforación.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Recorrer ruta completa antes de instalar.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Definir segregación entre fuerza, control, instrumentación y comunicación.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Marcar soportes, cajas, cambios de dirección y puntos de halado.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Instalar soportes manteniendo alineación y firmeza.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Instalar canalización sin rebabas ni bordes cortantes.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Instalar cajas de registro donde el halado o mantenimiento lo requiera.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continuidad mecánica y unión equipotencial cuando aplique.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Solicitar inspección antes de cablear.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Canalización limpia y protegida.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Filos vivos, rebabas o bordes cortantes.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Ruta alineada y soportada.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Soportes flojos o ruta improvisada.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Segregación respetada.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Fuerza y señales mezcladas sin criterio.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Acceso a cajas y registros.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Cajas ocultas o inaccesibles.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libera cableado si la canalización tiene rebabas, cajas inaccesibles, falta de soporte, sobrellenado evidente o separación incorrecta.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Daño de aislamiento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Boquillas, limpieza y revisión de rebabas.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Sobrellenado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 de llenado y rutas separadas.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Falla por interferencia electromagnética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Segregación desde el trazado.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Falta de mantenimiento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Cajas y registros accesibles.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OI-CL-001 Canalización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OI-QC-001 Lista maestra de verificación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Bitácora diaria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Registro fotográfico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La canalización terminada debe poder inspeccionarse visualmente antes de halar cables. Si no se puede inspeccionar, no debe liberarse.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10. SOPORTERÍA, CAJAS, GABINETES, CHAROLAS Y DUCTOS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Los soportes, cajas, gabinetes y charolas son parte del sistema eléctrico. Una falla mecánica puede convertirse en falla eléctrica.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110, 312, 314, 358 y 392: montaje de gabinetes, cajas, accesibilidad, soporte, protección mecánica y charolas portacables.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Garantizar que cada soporte, gabinete, caja y charola quede firme, accesible, protegida, identificada y apta para recibir conductores.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Montaje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Taladro, esmeril, nivel, llaves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Instalación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Fijación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Anclajes, varilla roscada, abrazaderas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Soportería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Nivel, llave torque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Limpieza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Aspiradora/brocha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Retiro de residuos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Ubicación aprobada.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Materiales correctos.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Capacidad de charola/caja revisada.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Acceso a puertas y tapas.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Área sin interferencias.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Presentar gabinete/caja antes de fijar.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apertura de puertas, tapas y acceso a mantenimiento.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Fijar soportes con anclaje adecuado al sustrato.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Montar charola o ducto nivelado y continuo.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Instalar tapas y accesorios donde aplique.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Proteger entradas con conectores adecuados.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Retirar viruta y residuos metálicos.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unión equipotencial de partes metálicas.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18"/>
        </w:rPr>
        <w:t>Liberar con calidad.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Gabinete firme y accesible.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Gabinete flojo o puerta bloqueada.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Cajas con tapas y acceso.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Caja abierta, oculta o sin tapa.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Charola soportada y sin bordes dañinos.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Charola deformada o con filos.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Residuos retirados.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Viruta dentro de tablero o caja.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libera gabinete, caja o charola si está floja, sin tapa, inaccesible, con residuos metálicos o sin protección en entradas de 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Corto por residuos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Limpieza antes de cierre.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Daño de cable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Conectores y boquillas correctas.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Caída de charola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Soporte correcto.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No conformidad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Accesibilidad y tapas instaladas.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OI-CL-006 Tableros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OI-CL-001 Canalización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Registro fotográfico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Lista de pendientes si aplica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Un gabinete limpio y accesible transmite control de calidad. No se entrega tablero con residuos metálicos o tapas faltantes.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11. CONDUCTORES, CALIBRES, IDENTIFICACIÓN Y PROTECCIÓN MECÁNICA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El conductor correcto no es solo el calibre; también importa aislamiento, temperatura, protección, identificación y ambiente.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310.10, 310.15, 310.104 y 310.106; Art. 240.4 para protección contra sobrecorriente; Art. 300 para instalación; Art. 250 para conductor de puesta a tierra; Art. 430 para circuitos de motores.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Verificar que cada conductor sea apto para la carga, ambiente, canalización, protección y función del circuito.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Cableado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Guía pasacable, rodillos, lubricante aprobado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Tendido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Etiquetas, marcadores, impresora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Trazabilidad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Terminación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Pelacables, férulas, terminales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Conexión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Megóhmetro/multímetro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Validación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Cable correcto por plano.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Protección de sobrecorriente identificada.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Canalización liberada.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Ambiente y temperatura considerados.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Identificación/circuito definido.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Confirmar identificación, tablero, destino y función del conductor.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calibre, aislamiento y color/identificación.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Revisar protección mecánica de la ruta.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Tender sin torsión ni daño externo.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Mantener radio de curvatura adecuado.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Separar conductores por función cuando aplique.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Identificar ambos extremos antes de terminar.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Registrar cambios para planos conforme a obra.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18"/>
        </w:rPr>
        <w:t>Liberar antes de energización.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 coincide con plano y carga.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 no corresponde al circuito.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Aislamiento sin daño.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Corte, aplastamiento o exposición.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Identificación permanente.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 sin identificación o etiqueta temporal.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Ruta protegida.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Conductor expuesto a roce o calor.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libera conductor que no tenga identificación, no coincida con plano, tenga aislamiento dañado o no corresponda a la protección instalada.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Sobrecarga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Verificar calibre/protección.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Falla a tierra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Protección y aislamiento.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Error de mantenimiento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Identificación clara.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Daño mecánico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Canalización adecuada.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Listado de cables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OI-QC-015 Trazabilidad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OI-QC-003 Continuidad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Planos conforme a obra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acepta cable sin identificación final. La identificación temporal solo sirve durante montaje, no para entrega.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12. CABLEADO DE FUERZA, MOTORES Y VARIADORES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Motores y variadores concentran riesgo eléctrico, mecánico y operativo. El circuito debe revisarse como conjunto: alimentación, protección, control, tierra y equipo.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430: motores, circuitos de motores y controladores; Art. 240: protección; Art. 250: puesta a tierra; Art. 310: conductores.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Instalar y validar alimentadores de motores, variadores de frecuencia, arrancadores suaves, protecciones, desconexión, secuencia de fases y pruebas de aislamiento.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Cableado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Rodillos, guía, lubricante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Tendido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Terminación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Crimpadora, terminales, termoencogible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Conexión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Torque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Llave torque calibrada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Apriete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Megóhmetro MIT1025, secuencímetro, pinza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Validación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Canalización liberada.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Motor/variador identificado.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Protección y arranque definidos.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Equipo desenergizado.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Tierra disponible.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potencia, tensión, corriente y tipo de arranque.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Confirmar tablero de origen y destino del motor.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Tender cable respetando protección y radio.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Conectar conductor de protección al equipo.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Terminar fases evitando tensión mecánica.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Aplicar torque a terminales.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protección, sobrecarga o parámetros de variador.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Ejecutar prueba de aislamiento al cable con equipos sensibles aislados.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secuencia de fases y giro cuando aplique.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10.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Registrar pruebas.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Aislamiento aceptable y registrado.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Aislamiento bajo o sin registro.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Conductor de protección conectado y firme.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Motor sin conductor de protección.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Torque marcado.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Terminal floja.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Giro correcto validado.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Giro no validado o invertido.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energiza motor si falta conductor de protección, aislamiento, torque, protección, sentido de giro o validación de variador.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Daño a variador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No aplicar megóhmetro con variador conectado.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Motor dañado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Protección y parámetros correctos.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Arranque inesperado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 de modo manual/automático.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Calentamiento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Torque y calibre correctos.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OI-QC-002 Aislamiento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OI-QC-005 Energización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Registro torque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Prueba de rotación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En circuitos con variador, validar el método de prueba antes de aplicar megóhmetro. Proteger electrónica siempre.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13. CONTROL, INSTRUMENTACIÓN, SEÑALES Y CIRCUITOS 24 VCC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Los circuitos de control son sensibles a ruido, polaridad, blindaje y errores de identificación. Un cable de señal mal tratado puede detener un proceso completo.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725: circuitos de control, señalización y potencia limitada; Art. 300: separación e instalación; Art. 250: unión equipotencial/blindaje cuando aplique; Art. 800/830 según comunicaciones.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Instalar señales, instrumentos y circuitos de control con separación, identificación, polaridad y blindaje conforme planos y criterio de ingeniería.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Cableado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 blindado, férulas, pelacables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Instalación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Multímetro, simulador 4-20mA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Continuidad/prueba de lazo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Etiquetas, lista de entradas/salidas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Trazabilidad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Comunicación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Computadora de programación, probador de red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Validación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Lista de entradas/salidas aprobada.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Borneras e identificaciones definidas.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Ruta separada de fuerza.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Tipo de señal identificado.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Controlador/tablero protegido.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Confirmar identificación, tipo de señal y destino.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Seleccionar cable adecuado para digital, analógica, 24 Vcc o comunicación.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Tender cable evitando rutas de potencia.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Mantener blindaje sin cortes innecesarios.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Aterrizar blindaje según plano/ingeniería.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Colocar férulas cuando aplique.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Etiquetar ambos extremos.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continuidad y polaridad.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18"/>
        </w:rPr>
        <w:t>Ejecutar prueba de lazo o verificación de entradas y salidas.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10.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Registrar resultados.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Continuidad estable.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Circuito abierto o cruzado.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Polaridad correcta.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Polaridad invertida.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Blindaje aplicado correctamente.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Blindaje mal aterrizado.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Señal validada en controlador/interfaz.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Identificación o dirección incorrecta.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libera señal si no tiene identificación, continuidad, polaridad, blindaje definido y verificación de entrada/salida.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Ruido eléctrico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Separación y blindaje correcto.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Falla intermitente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Revisión de borneras y conectores.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Lectura falsa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Calibración/prueba de lazo.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Pérdida de comunicación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Verificar red y tierra.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OI-QC-003 Continuidad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OI-QC-004 Verificación de entradas y salidas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Prueba de lazo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Matriz de entradas y salidas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mezclar potencia y señales en la misma ruta sin criterio de ingeniería. La segregación es una decisión de confiabilidad, no solo estética.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14. PUESTA A TIERRA, UNIÓN EQUIPOTENCIAL Y CONTINUIDAD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La puesta a tierra es un sistema continuo. Debe proteger personas, equipos y señales, y debe poder verificarse documentalmente.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250.4, 250.90, 250.96, 250.110, 250.118, 250.122 y 250.148; Art. 300.10 para continuidad de métodos de alambrado; Art. 392 para charolas; Art. 430 para motores.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Asegurar continuidad efectiva de equipos metálicos, tableros, canalizaciones, charolas, motores, gabinetes y circuitos de control.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Medición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Telurómetro Fluke 1625-2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Resistencia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Continuidad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Multímetro/micro-ohmímetro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Unión equipotencial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Instalación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Terminales, crimpadora, conductor de protección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Conexión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Planos de tierra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Trazabilidad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Sistema de tierra identificado.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Puntos de conexión disponibles.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Conductor de protección correcto.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Canalización terminada.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Instrumento calibrado.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Identificar barra principal y puntos de tierra.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Instalar conductor de protección según plano y equipo.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Conectar tableros, motores, canalizaciones y estructuras metálicas.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continuidad de unión equipotencial.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Aplicar terminal y torque correcto.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Medir resistencia cuando aplique.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tierra de instrumentación o blindaje según criterio.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Registrar valores por sistema.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Corregir discontinuidades antes de energizar.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Unión equipotencial continua.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Sin continuidad o conexión floja.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Conductor de protección identificado y conectado.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Equipo metálico sin tierra.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Valores registrados.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Medición sin registro.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Blindaje aplicado según criterio.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Blindaje aterrizado incorrectamente.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energiza si no existe continuidad efectiva de puesta a tierra, unión equipotencial y registro de medición cuando aplique.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Choque eléctrico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Conductor de protección y unión equipotencial efectiva.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Ruido de señal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Tierra limpia y blindaje correcto.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Falla de protección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Ruta efectiva de falla.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Auditoría rechazada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Registro por identificación/sistema.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OI-QC-014 Puesta a tierra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Registro de unión equipotencial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Fotos de conexión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Lista de verificación de tableros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asumir continuidad por contacto mecánico. La continuidad se verifica, se registra y se corrige si falla.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15. TABLEROS, PANELES DE DISTRIBUCIÓN, GABINETES DE CONTROL INDUSTRIAL Y TORQUE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El tablero es el punto de control del sistema. Debe quedar limpio, identificado, protegido, accesible y con conexiones confiables.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110.3(B), 110.12, 110.14, 110.22 y 110.26; Art. 408 para paneles de distribución; Art. 409 para gabinetes de control industrial; Art. 312 para gabinetes; Art. 240 para protección; Art. 250 para tierra.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Inspeccionar gabinetes, paneles de distribución y tableros de control antes de energizar, verificando identificación, torque, protección, limpieza y seguridad.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Terminación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Férulas, terminales, crimpadora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Conexiones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Torque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Llave torque calibrada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Apriete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Limpieza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Aspiradora, brocha dieléctrica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Orden interno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Plano, multímetro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Tablero desenergizado.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Plano de conexión disponible.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Cables identificados.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Herramienta de torque disponible.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Protecciones instaladas.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identificación del tablero y circuitos.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Revisar que tapas, cubiertas y barreras estén completas.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Confirmar que no existan residuos metálicos.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cableado ordenado y segregado.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Revisar terminales, férulas y conexiones.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Aplicar torque según fabricante.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Confirmar conductor de tierra y unión equipotencial.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protecciones y ajustes documentados.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18"/>
        </w:rPr>
        <w:t>Cerrar con lista de verificación de calidad.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Tablero limpio y cerrado.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Residuos o tapas faltantes.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Circuitos identificados.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Circuitos sin identificación.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Torque aplicado y evidenciado.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Terminal floja o sin evidencia.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Tierra y unión equipotencial correctas.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Tierra ausente o dudosa.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libera tablero si está sucio, abierto, sin identificación, sin cubiertas, con terminales flojas o sin evidencia de torque.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Corto circuito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Limpieza y aislamiento.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Falso contacto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Torque y terminal correcto.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Energía expuesta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Cubiertas y barreras.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Error operativo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Identificación de circuitos.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Registro torque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OI-CL-006 Tableros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OI-QC-003 Continuidad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Lista de pendientes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Un tablero no se entrega abierto, sucio o sin identificación. La presentación interna del tablero también es parte de la calidad.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16. PRUEBAS ELÉCTRICAS Y VERIFICACIÓN PREVIA A PUESTA EN MARCHA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Las pruebas eléctricas demuestran que la instalación puede energizarse sin riesgo operativo. Deben ejecutarse con valores reales y trazabilidad.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110, 250, 300, 430 y 670 según sistema: verificación de instalación segura, continuidad, tierra, motor, maquinaria y equipo.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Ejecutar pruebas de aislamiento, continuidad, tierra, rotación, tensión, verificación de entradas/salidas y comunicación antes de energizar.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Aislamiento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Megóhmetro MIT1025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Megaohmios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Continuidad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Multímetro Fluke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Punto a punto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Tierra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Fluke 1625-2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Ohmios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Simulador 4-20mA / computadora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 de lazo / entradas y salidas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Instalación terminada.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Cables identificados.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Equipo sensible aislado para prueba de aislamiento.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Protocolos disponibles.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Instrumentos calibrados.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Revisar protocolo aplicable por sistema.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Aislar equipos electrónicos antes de pruebas de aislamiento.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Ejecutar prueba fase-fase y fase-tierra en potencia.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Ejecutar continuidad punto a punto.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tierra y unión equipotencial.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Validar polaridad y tensión de control.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Ejecutar verificación de entradas/salidas o prueba de lazo.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Registrar valores reales, instrumento, fecha y responsable.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Corregir desviaciones.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10. </w:t>
      </w:r>
      <w:r>
        <w:rPr>
          <w:rFonts w:ascii="Calibri" w:hAnsi="Calibri" w:eastAsia="Calibri"/>
          <w:b w:val="0"/>
          <w:i w:val="0"/>
          <w:color w:val="000000"/>
          <w:sz w:val="18"/>
        </w:rPr>
        <w:t>Liberar para energización.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Valores dentro de criterio.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Valores fuera de criterio.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Protocolos completos.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Protocolo incompleto o sin firmas.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Identificaciones claras.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Datos sin identificación o duplicados artificiales.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Instrumentos identificados.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Instrumento no indicado.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libera prueba si el registro no tiene identificación, fecha, valor real, instrumento, responsable y criterio de aceptación.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Daño electrónico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Aislar antes de prueba de aislamiento.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Dato no confiable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Registrar valor real.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Falla de energización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Corregir antes de energizar.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Auditoría rechazada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Trazabilidad completa.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OI-QC-002 Aislamiento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OI-QC-003 Continuidad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OI-QC-004 Verificación de entradas y salidas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OI-QC-014 Puesta a tierra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La prueba no se inventa ni se espejea. Cada circuito se registra una sola vez con su identificación real.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17. ENERGIZACIÓN CONTROLADA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La energización es un punto crítico. Solo debe ejecutarse con permisos, pruebas aprobadas, área controlada y responsables presentes.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110, 240, 250, 430 y 670 según equipo: instalación segura, protecciones, tierra, motores y maquinaria industrial.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Energizar tableros, fuentes, motores y sistemas de control de forma gradual, verificando tensión, corriente, protecciones y comportamiento seguro.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Medición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Multímetro, pinza amperimétrica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Voltaje/corriente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Seguridad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Protección contra arco, señalización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Protección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Protocolos aprobados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Liberación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Comunicación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Radio/teléfono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Coordinación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Aislamiento aprobado.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Continuidad aprobada.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Tierra aprobada.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Torque validado.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Lista de pendientes crítica cerrada.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Cliente/operación informado.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Reunir responsables de fuerza, control, calidad y proyecto.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Revisar permisos y área segura.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Confirmar cargas en condición segura.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Energizar tablero principal sin carga cuando aplique.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Medir tensión entre fases y fase-tierra.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Verificar fuentes auxiliares y 24 Vcc.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Energizar cargas gradualmente.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Monitorear corriente, olor, ruido, calor y alarmas.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Registrar valores.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10. </w:t>
      </w:r>
      <w:r>
        <w:rPr>
          <w:rFonts w:ascii="Calibri" w:hAnsi="Calibri" w:eastAsia="Calibri"/>
          <w:b w:val="0"/>
          <w:i w:val="0"/>
          <w:color w:val="000000"/>
          <w:sz w:val="18"/>
        </w:rPr>
        <w:t>Cerrar energización con firma de responsables.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Voltajes dentro de rango.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Voltaje fuera de tolerancia.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Corrientes coherentes.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Calentamiento o disparo repetido.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Sin alarmas críticas.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Alarma crítica no resuelta.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Permiso y registro firmados.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Energización sin permiso.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energiza si existe lista de pendientes crítica abierta, ausencia de tierra, falta de prueba, permiso incompleto o responsable ausente.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Arco eléctrico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Protección personal y distancia segura.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Daño motor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Secuencia y protección.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Controlador sin control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Verificar 24 Vcc y red.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Arranque inesperado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Bloquear modo automático hasta pruebas de aceptación.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OI-QC-005 Energización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Permiso de energización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Bitácora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Registro de voltajes/corrientes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Durante la primera energización el área debe quedar libre de personal no esencial. La coordinación evita incidentes.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18. PUESTA EN MARCHA, PRUEBAS DE ACEPTACIÓN Y CIERRE DOCUMENTAL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000000"/>
          <w:sz w:val="18"/>
        </w:rPr>
        <w:t>La puesta en marcha valida que el sistema funcione como proceso, no solo como componentes eléctricos separados.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BASE CÓDIGO ELÉCTRICO NACIONAL 2017 -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Art. 110 y 670 como referencia para instalación segura y maquinaria industrial; completar con protocolos del fabricante, automatización y cliente.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OBJETIVO DE LA ACTIVIDAD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Validar operación manual/automática, alarmas, enclavamientos, interfaz de operador, controlador, comunicación industrial, seguridad y documentación final.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Responsables por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4824"/>
        <w:gridCol w:w="324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Rol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Responsabilidad práctica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Entregable / liberación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Eléctrico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Ejecuta tarea según plano, instrucción del supervisor y criterio técnico aplicable.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frente limpio, identificado e instalado.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Auxiliar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Apoya traslado, medición, limpieza, identificación y ordenamiento.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Apoyo documentado en bitácora.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Supervisor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Asigna recursos, valida método, revisa avance y corrige desviaciones.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Frente liberado para calidad.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Encargado proyecto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Coordina permisos, cliente, ingeniería, materiales y cronograma.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Actividad alineada al plan.</w:t>
            </w:r>
          </w:p>
        </w:tc>
      </w:tr>
      <w:tr>
        <w:tc>
          <w:tcPr>
            <w:tcW w:type="dxa" w:w="194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4824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Inspecciona, registra y libera o rechaza actividad.</w:t>
            </w:r>
          </w:p>
        </w:tc>
        <w:tc>
          <w:tcPr>
            <w:tcW w:type="dxa" w:w="324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verificación / protocolo firmado.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Herramientas y equipos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3888"/>
        <w:gridCol w:w="4320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Herramienta / equipo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Automatización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Computadora de ingeniería, programas de controlador/interfaz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Diagnóstico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Campo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Radios, multímetro, pinza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Pruebas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Proceso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Matriz de pruebas de aceptación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Secuencias</w:t>
            </w:r>
          </w:p>
        </w:tc>
      </w:tr>
      <w:tr>
        <w:tc>
          <w:tcPr>
            <w:tcW w:type="dxa" w:w="180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Documental</w:t>
            </w:r>
          </w:p>
        </w:tc>
        <w:tc>
          <w:tcPr>
            <w:tcW w:type="dxa" w:w="388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pendientes, protocolos</w:t>
            </w:r>
          </w:p>
        </w:tc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Cierre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Verificaciones previas antes de iniciar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Energización aprobada.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Verificación de entradas y salidas completa.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Comunicación estable.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Alarmas configuradas.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Enclavamientos definidos.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Cliente disponible.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PUNTO DE RETENCIÓN DE CALIDAD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iniciar ejecución sin verificaciones previas cerradas, área segura, documentación vigente y revisión del criterio técnico aplicable.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Metodología paso a paso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Revisar matriz de pruebas funcionales.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18"/>
        </w:rPr>
        <w:t>Confirmar modo manual antes de automático.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18"/>
        </w:rPr>
        <w:t>Probar arranque/parada local.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18"/>
        </w:rPr>
        <w:t>Probar señales de seguridad.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18"/>
        </w:rPr>
        <w:t>Validar alarmas y enclavamientos.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18"/>
        </w:rPr>
        <w:t>Probar secuencia automática paso a paso.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18"/>
        </w:rPr>
        <w:t>Validar lecturas en interfaz de operador.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18"/>
        </w:rPr>
        <w:t>Simular fallas controladas.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18"/>
        </w:rPr>
        <w:t>Registrar observaciones en lista de pendientes.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10. </w:t>
      </w:r>
      <w:r>
        <w:rPr>
          <w:rFonts w:ascii="Calibri" w:hAnsi="Calibri" w:eastAsia="Calibri"/>
          <w:b w:val="0"/>
          <w:i w:val="0"/>
          <w:color w:val="000000"/>
          <w:sz w:val="18"/>
        </w:rPr>
        <w:t>Cerrar correcciones.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11. </w:t>
      </w:r>
      <w:r>
        <w:rPr>
          <w:rFonts w:ascii="Calibri" w:hAnsi="Calibri" w:eastAsia="Calibri"/>
          <w:b w:val="0"/>
          <w:i w:val="0"/>
          <w:color w:val="000000"/>
          <w:sz w:val="18"/>
        </w:rPr>
        <w:t>Ejecutar prueba de aceptación con cliente.</w:t>
      </w:r>
    </w:p>
    <w:p>
      <w:pPr>
        <w:spacing w:after="0"/>
        <w:ind w:left="403" w:hanging="331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12. </w:t>
      </w:r>
      <w:r>
        <w:rPr>
          <w:rFonts w:ascii="Calibri" w:hAnsi="Calibri" w:eastAsia="Calibri"/>
          <w:b w:val="0"/>
          <w:i w:val="0"/>
          <w:color w:val="000000"/>
          <w:sz w:val="18"/>
        </w:rPr>
        <w:t>Firmar liberación final.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Criterios de aceptación y rechazo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Aceptar cuando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Rechazar / detener cuando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Secuencias correctas.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Enclavamiento no opera.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Alarmas funcionales.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Alarma incorrecta.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Interfaz de operador coherente.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Identificación errada en interfaz.</w:t>
            </w:r>
          </w:p>
        </w:tc>
      </w:tr>
      <w:tr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Cliente conforme.</w:t>
            </w:r>
          </w:p>
        </w:tc>
        <w:tc>
          <w:tcPr>
            <w:tcW w:type="dxa" w:w="496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pendientes crítica abierta.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B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CRITERIO DE NO LIBERACIÓN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 se libera puesta en marcha si las alarmas, enclavamientos, comunicación, registros o lista de pendientes críticas no están cerrados.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5616"/>
      </w:tblGrid>
      <w:tr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5328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 obligatorio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Movimiento inesperado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Pruebas manuales controladas.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Daño proceso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Simulaciones antes de carga real.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Falla lógica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Verificación paso a paso.</w:t>
            </w:r>
          </w:p>
        </w:tc>
      </w:tr>
      <w:tr>
        <w:tc>
          <w:tcPr>
            <w:tcW w:type="dxa" w:w="43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Entrega incompleta</w:t>
            </w:r>
          </w:p>
        </w:tc>
        <w:tc>
          <w:tcPr>
            <w:tcW w:type="dxa" w:w="561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de pendientes y acta de liberación.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asociados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OI-QC-006 Pruebas de aceptación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OI-QC-007 Comunicación industrial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OI-QC-016 Expediente maestro</w:t>
      </w:r>
    </w:p>
    <w:p>
      <w:pPr>
        <w:spacing w:after="0"/>
        <w:ind w:left="288" w:hanging="173"/>
      </w:pPr>
      <w:r>
        <w:rPr>
          <w:rFonts w:ascii="Calibri" w:hAnsi="Calibri" w:eastAsia="Calibri"/>
          <w:b/>
          <w:i w:val="0"/>
          <w:color w:val="0B3B75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18"/>
        </w:rPr>
        <w:t>Acta de liberación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5482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 xml:space="preserve">NOTA DE CAMPO -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La prueba de aceptación no sustituye la instalación correcta. Si una prueba funcional depende de una desviación pendiente, debe quedar claramente documentada.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3B75"/>
          <w:sz w:val="30"/>
        </w:rPr>
        <w:t>19. ANEXOS DE REGISTROS Y LISTA FINAL DE VERIFICACIÓN</w:t>
      </w:r>
    </w:p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Registros relacionados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4032"/>
        <w:gridCol w:w="4608"/>
      </w:tblGrid>
      <w:tr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Registro / formato</w:t>
            </w:r>
          </w:p>
        </w:tc>
        <w:tc>
          <w:tcPr>
            <w:tcW w:type="dxa" w:w="3552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Aplicación principal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OI-QC-001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Lista maestra de inspección eléctrica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 general por identificación y sistema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OI-QC-002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 de aislamiento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Cables de potencia, alimentadores y motores cuando aplique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OI-QC-003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Continuidad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Control, señales, cableado y punto a punto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OI-QC-004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Verificación de entradas y salidas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Controlador, sensores, actuadores e interfaz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OI-QC-005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Energización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Voltajes, corrientes, comportamiento inicial y liberación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OI-QC-006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Pruebas de aceptación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Secuencias funcionales y aceptación del cliente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OI-QC-007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Comunicación industrial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Red, comunicación y estabilidad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OI-QC-014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Puesta a tierra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Continuidad, unión equipotencial y resistencia cuando aplique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OI-QC-015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Trazabilidad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Relación identificación, plano, circuito, prueba y estado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OI-QC-016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Expediente maestro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Cierre documental del proyecto</w:t>
            </w:r>
          </w:p>
        </w:tc>
      </w:tr>
      <w:tr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OI-QC-021</w:t>
            </w:r>
          </w:p>
        </w:tc>
        <w:tc>
          <w:tcPr>
            <w:tcW w:type="dxa" w:w="403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Reporte de avance diario</w:t>
            </w:r>
          </w:p>
        </w:tc>
        <w:tc>
          <w:tcPr>
            <w:tcW w:type="dxa" w:w="460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Seguimiento diario de actividades</w:t>
            </w:r>
          </w:p>
        </w:tc>
      </w:tr>
    </w:tbl>
    <w:p>
      <w:pPr>
        <w:spacing w:before="100" w:after="40"/>
      </w:pPr>
      <w:r>
        <w:rPr>
          <w:rFonts w:ascii="Calibri" w:hAnsi="Calibri" w:eastAsia="Calibri"/>
          <w:b/>
          <w:i w:val="0"/>
          <w:color w:val="B00000"/>
          <w:sz w:val="22"/>
        </w:rPr>
        <w:t>Lista final de verificación antes de energizar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5328"/>
        <w:gridCol w:w="2592"/>
        <w:gridCol w:w="1728"/>
      </w:tblGrid>
      <w:tr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Ítem</w:t>
            </w:r>
          </w:p>
        </w:tc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Verificación</w:t>
            </w:r>
          </w:p>
        </w:tc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Referencia</w:t>
            </w:r>
          </w:p>
        </w:tc>
        <w:tc>
          <w:tcPr>
            <w:tcW w:type="dxa" w:w="2664"/>
            <w:shd w:fill="0B3B7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Estado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Equipo instalado conforme plano, accesible y sin obstrucciones.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110.3(B), 110.12, 110.22, 110.26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Canalización limpia, soportada, sin rebabas y con cajas accesibles.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300.3, 300.4, 314, 358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Charolas y rutas con separación y protección mecánica.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392 / 300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Conductores correctos por calibre, aislamiento, identificación y destino.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310.10, 310.15, 310.104, 310.106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Protección de sobrecorriente corresponde a circuito/carga.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240.4, 240.21, 240.24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Motores, variadores y controladores verificados.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430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Tableros/paneles limpios, cerrados, identificados y con torque verificado.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408 / 409 / 110.14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Puesta a tierra y unión equipotencial continuas y registradas.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250.4, 250.90, 250.96, 250.110, 250.118, 250.122, 250.148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Circuitos de control/señal segregados y probados.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725 / 300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Pruebas eléctricas completas con identificación, fecha, valor, instrumento y responsable.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Control de calidad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Permiso de energización y cierre de lista de pendientes crítica.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110 / procedimiento interno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  <w:tr>
        <w:tc>
          <w:tcPr>
            <w:tcW w:type="dxa" w:w="7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53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Expediente con registros, protocolos y planos conforme a obra cuando aplique.</w:t>
            </w:r>
          </w:p>
        </w:tc>
        <w:tc>
          <w:tcPr>
            <w:tcW w:type="dxa" w:w="2592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Control documental</w:t>
            </w:r>
          </w:p>
        </w:tc>
        <w:tc>
          <w:tcPr>
            <w:tcW w:type="dxa" w:w="17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  <w:insideH w:val="single" w:sz="4" w:color="7F7F7F"/>
              <w:insideV w:val="single" w:sz="4" w:color="7F7F7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3"/>
              </w:rPr>
              <w:t>□ Conforme  □ No conforme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CE6F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CIERRE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Este estándar REV-16 se establece como versión oficial de trabajo para Opción Industrial y deberá revisarse después de cada proyecto para incorporar lecciones aprendidas, criterios del cliente, hallazgos de calidad y actualizaciones normativas aplicables.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10" w:right="792" w:bottom="83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66666"/>
        <w:sz w:val="14"/>
      </w:rPr>
      <w:t xml:space="preserve">OPCIÓN INDUSTRIAL | ASEGURAMIENTO Y CONTROL DE CALIDAD | DOCUMENTO CONTROLADO | Página </w:t>
    </w:r>
    <w:r>
      <w:fldChar w:fldCharType="begin"/>
      <w:instrText xml:space="preserve">PAGE</w:instrText>
      <w:fldChar w:fldCharType="end"/>
    </w:r>
    <w:r>
      <w:rPr>
        <w:rFonts w:ascii="Calibri" w:hAnsi="Calibri" w:eastAsia="Calibri"/>
        <w:b w:val="0"/>
        <w:i w:val="0"/>
        <w:color w:val="666666"/>
        <w:sz w:val="14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448"/>
      <w:gridCol w:w="5832"/>
      <w:gridCol w:w="2160"/>
    </w:tblGrid>
    <w:tr>
      <w:tc>
        <w:tcPr>
          <w:tcW w:type="dxa" w:w="3480"/>
          <w:tcBorders>
            <w:top w:val="single" w:sz="4" w:color="7F7F7F"/>
            <w:left w:val="single" w:sz="4" w:color="7F7F7F"/>
            <w:bottom w:val="single" w:sz="4" w:color="7F7F7F"/>
            <w:right w:val="single" w:sz="4" w:color="7F7F7F"/>
            <w:insideH w:val="single" w:sz="4" w:color="7F7F7F"/>
            <w:insideV w:val="single" w:sz="4" w:color="7F7F7F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371600" cy="41997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pa 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1997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80"/>
          <w:tcBorders>
            <w:top w:val="single" w:sz="4" w:color="7F7F7F"/>
            <w:left w:val="single" w:sz="4" w:color="7F7F7F"/>
            <w:bottom w:val="single" w:sz="4" w:color="7F7F7F"/>
            <w:right w:val="single" w:sz="4" w:color="7F7F7F"/>
            <w:insideH w:val="single" w:sz="4" w:color="7F7F7F"/>
            <w:insideV w:val="single" w:sz="4" w:color="7F7F7F"/>
          </w:tcBorders>
          <w:vAlign w:val="center"/>
        </w:tcPr>
        <w:p>
          <w:pPr>
            <w:jc w:val="center"/>
          </w:pPr>
          <w:r>
            <w:rPr>
              <w:rFonts w:ascii="Calibri" w:hAnsi="Calibri" w:eastAsia="Calibri"/>
              <w:b/>
              <w:i w:val="0"/>
              <w:color w:val="0B3B75"/>
              <w:sz w:val="20"/>
            </w:rPr>
            <w:t>INSTRUCCIÓN MAESTRA DE TRABAJO</w:t>
            <w:br/>
          </w:r>
          <w:r>
            <w:rPr>
              <w:rFonts w:ascii="Calibri" w:hAnsi="Calibri" w:eastAsia="Calibri"/>
              <w:b/>
              <w:i w:val="0"/>
              <w:color w:val="0B3B75"/>
              <w:sz w:val="17"/>
            </w:rPr>
            <w:t>INSTALACIÓN ELÉCTRICA INDUSTRIAL</w:t>
            <w:br/>
          </w:r>
          <w:r>
            <w:rPr>
              <w:rFonts w:ascii="Calibri" w:hAnsi="Calibri" w:eastAsia="Calibri"/>
              <w:b/>
              <w:i w:val="0"/>
              <w:color w:val="B00000"/>
              <w:sz w:val="15"/>
            </w:rPr>
            <w:t>BASE TÉCNICA: NFPA 70 / CÓDIGO ELÉCTRICO NACIONAL 2017</w:t>
          </w:r>
        </w:p>
      </w:tc>
      <w:tc>
        <w:tcPr>
          <w:tcW w:type="dxa" w:w="3480"/>
          <w:tcBorders>
            <w:top w:val="single" w:sz="4" w:color="7F7F7F"/>
            <w:left w:val="single" w:sz="4" w:color="7F7F7F"/>
            <w:bottom w:val="single" w:sz="4" w:color="7F7F7F"/>
            <w:right w:val="single" w:sz="4" w:color="7F7F7F"/>
            <w:insideH w:val="single" w:sz="4" w:color="7F7F7F"/>
            <w:insideV w:val="single" w:sz="4" w:color="7F7F7F"/>
          </w:tcBorders>
          <w:vAlign w:val="center"/>
        </w:tcPr>
        <w:p>
          <w:pPr>
            <w:jc w:val="center"/>
          </w:pPr>
          <w:r>
            <w:rPr>
              <w:rFonts w:ascii="Calibri" w:hAnsi="Calibri" w:eastAsia="Calibri"/>
              <w:b/>
              <w:i w:val="0"/>
              <w:color w:val="202020"/>
              <w:sz w:val="16"/>
            </w:rPr>
            <w:t>OI-WI-001</w:t>
            <w:br/>
          </w:r>
          <w:r>
            <w:rPr>
              <w:rFonts w:ascii="Calibri" w:hAnsi="Calibri" w:eastAsia="Calibri"/>
              <w:b/>
              <w:i w:val="0"/>
              <w:color w:val="B00000"/>
              <w:sz w:val="16"/>
            </w:rPr>
            <w:t>REV-16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