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有状态组件从挂在到卸载经历一下生命周期：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constructor() {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   super() // 必须在定义在内部state之前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}           // super指代父类实例，调用super继承父类的this对象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UNSAFE_componentWillMount(){}    //组件即将加载componentWillMount在16.3.0被弃用但目前前依然可用，以下UNSAFE_开头的均同理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render(){}                //组件被渲染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componentDidMount(){}     //组件已加载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UNSAFE_componentWillReceiveProps(nextProps){}            // 组件将要从父组件获得props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shouldComponentUpdate(nextProps, nextState){}     // 是否确认重新渲染组件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render() {}               // 重新渲染组件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UNSAFE_componentWillUpdate(){}   // 组件将要更新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componentDidUpdate(){}    // 组价被更新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componentWillUnmount(){}  // 组件将要卸载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react生命周期：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React 生命周期分为三种状态 1. 初始化 2.更新 3.销毁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1285" cy="6325870"/>
            <wp:effectExtent l="0" t="0" r="1841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632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初始化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1、getDefaultProps()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设置默认的props，也可以用dufaultProps设置组件的默认属性.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2、getInitialState()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在使用es6的class语法时是没有这个钩子函数的，可以直接在constructor中定义this.state。此时可以访问this.props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3、componentWillMount()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组件初始化时只调用，以后组件更新不调用，整个生命周期只调用一次，此时可以修改state。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 render()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react最重要的步骤，创建虚拟dom，进行diff算法，更新dom树都在此进行。此时就不能更改state了。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5、componentDidMount()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组件渲染之后调用，只调用一次。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6、componentWillReceiveProps(nextProps)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组件初始化时不调用，组件接受新的props时调用。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7、shouldComponentUpdate(nextProps, nextState)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react性能优化非常重要的一环。组件接受新的state或者props时调用，我们可以设置在此对比前后两个props和state是否相同，如果相同则返回false阻止更新，因为相同的属性状态一定会生成相同的dom树，这样就不需要创造新的dom树和旧的dom树进行diff算法对比，节省大量性能，尤其是在dom结构复杂的时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8、componentWillUpdata(nextProps, nextState)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组件初始化时不调用，只有在组件将要更新时才调用，此时可以修改state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9、render()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组件渲染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10、componentDidUpdate()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组件初始化时不调用，组件更新完成后调用，此时可以获取dom节点。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卸载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11、componentWillUnmount()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组件将要卸载时调用，一些事件监听和定时器需要在此时清除。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二、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"https://www.cnblogs.com/soyxiaobi/p/9559117.html"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42"/>
          <w:szCs w:val="42"/>
          <w:u w:val="none"/>
          <w:bdr w:val="none" w:color="auto" w:sz="0" w:space="0"/>
          <w:shd w:val="clear" w:fill="FFFFFF"/>
        </w:rPr>
        <w:t>React生命周期执行顺序详解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b w:val="0"/>
        </w:rPr>
      </w:pPr>
      <w:bookmarkStart w:id="0" w:name="t2"/>
      <w:bookmarkEnd w:id="0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一、组件生命周期的执行次数是什么样子的？？？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只执行一次：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componentDidMount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执行多次：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、子组件的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componentWillReceiveProps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componentWillUpdate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componentDidUpdate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有条件的执行：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componentWillUnmount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（页面离开，组件销毁时）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不执行的：根组件（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在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DOM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上的组件）的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componentWillReceiveProps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（因为压根没有父组件给传递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prop</w:t>
      </w:r>
      <w:r>
        <w:rPr>
          <w:rFonts w:hint="eastAsia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二、组件的生命周期执行顺序是什么样子的？？？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　　假设组件嵌套关系是 App里有parent组件，parent组件有child组件。</w:t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219325" cy="1819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如果不涉及到setState更新，第一次渲染的顺序如下： </w:t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162425" cy="292417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App：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(child)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(parent)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--&gt;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(App)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shd w:val="clear" w:fill="FFFFFF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shd w:val="clear" w:fill="FFFFFF"/>
        </w:rPr>
        <w:t>这时候触发App的setState事件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25812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App： componentWillUpdate --&gt; render --&gt;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parent: componentWillReceiveProps --&gt; componentWillUpdate --&gt; render --&gt;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child: componentWillReceiveProps --&gt; componentWillUpdate --&gt; render --&gt;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componentDidUpdate (child) --&gt; componentDidUpdate (parent) --&gt; componentDidUpdate (App)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那如果是触发parent的setState呢？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209925" cy="16287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parent： componentWillUpdate --&gt; render --&gt;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child:     componentWillReceiveProps --&gt; componentWillUpdate --&gt; render --&gt;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componentDidUpdate (child) --&gt;  componentDidUpdate (parent)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那如果是只是触发了child组件自身的setState呢？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790825" cy="866775"/>
            <wp:effectExtent l="0" t="0" r="9525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child： componentWillUpdate --&gt; render --&gt;  componentDidUpdate (child)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结论：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5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如图：完成前的顺序是从根部到子部，完成时时从子部到根部。（类似于事件机制）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5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每个组件的红线（包括初次和更新）生命周期时一股脑执行完毕以后再执行低一级别的红线生命周期。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601075" cy="19145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第一级别的组件setState是不能触发其父组件的生命周期更新函数，只能触发更低一级别的生命周期更新函数。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总结起来就如下图：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686675" cy="7943850"/>
            <wp:effectExtent l="0" t="0" r="9525" b="0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提问：</w:t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那么这里提一个问题，如果App里面有多个parent1 parent2 ...，parent里由多个child，那么生命周期执行顺序应该时什么样的？？？？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结论：</w:t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一套组件（父包括子，子包括孙）执行的时候一个整体，执行完毕在执行下一套，用到这里就是App里先执行parent1和parent1的子，子的子。。。，然后完毕再执行parent2这一套。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4"/>
      <w:bookmarkEnd w:id="1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三、什么时候该用componentWillReceiveProps？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是否每个子组件都需要componentWillReceiveProps生命周期函数来更新数据吗？ 你的原则是？？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A、开始前首先需要知道componentWillReceiveProps函数有一个参数nextProps，它是一个 { 对象 } ，从单词就可以看出它是update时候（也就是下一次）父组件传递过来的props。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B、还要知道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"第一条中"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所讲解的有些生命周期函数只执行一次，而有的执行多次，其中componentWillReceiveProps执行多次，而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等执行一次。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C、还需知道在子组件中每次传递过来的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.props对象其实和componentWillReceiveProps的nextProps是一样的，都是最新的。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D、由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"第一条"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得知： componentWillReceiveProps生命周期是在更新子组件最先执行的，优先于compoentWillUpdate，更优先于render。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E、render函数里不能使用setState()，否则会造成死循环。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那么知道了以上呢？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由C得知， this.props 和 componentWillReceiveProps的nextProps都是一样的，通过this.props就可以取到最新的值， 那么componentWillReceiveProps还有必要吗？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所以：大部分情况下 componentWillReceiveProps 生命周期函数是没用的，即可以略去不写，因为它确实没什么用。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但是情况1：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由D得知，componentWillReceiveProps是最先执行的，所以在其内可以setState(｛｝)，在接下来的render中能拿到最新的state后值，再加上B得知，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如果是下面这种情况： 在constructor函数中初始化了某个state，必须用 componentWillReceiveProps 来更新state，以便render中为新的state值。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638550" cy="1638300"/>
            <wp:effectExtent l="0" t="0" r="0" b="0"/>
            <wp:docPr id="8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543425" cy="1285875"/>
            <wp:effectExtent l="0" t="0" r="9525" b="9525"/>
            <wp:docPr id="10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情况2：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　　如果父组件有一些请求，每次参数更新的时候才发请求，同时和子组件的关系比较密切，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可以将数据请求放在componentWillReceiveProps进行执行，需要传的参数则从(nextProps)中获取。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而不必将所有的请求都放在父组件中，</w:t>
      </w:r>
      <w:r>
        <w:rPr>
          <w:rFonts w:hint="default" w:ascii="Arial" w:hAnsi="Arial" w:eastAsia="Arial" w:cs="Arial"/>
          <w:b w:val="0"/>
          <w:i w:val="0"/>
          <w:caps w:val="0"/>
          <w:color w:val="F9B041"/>
          <w:spacing w:val="0"/>
          <w:sz w:val="27"/>
          <w:szCs w:val="27"/>
          <w:bdr w:val="none" w:color="auto" w:sz="0" w:space="0"/>
          <w:shd w:val="clear" w:fill="FFFFFF"/>
        </w:rPr>
        <w:t>于是该请求只会在该组件渲染时才会发出，从而减轻请求负担。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情况3：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　　watch监听props值变化，对子组件进行处理，比如：当传入的props.value发生变化，执行一些动作。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　　如果你接触过vue，会知道vue中有一个关于watch的选项，是根据setter获取新旧值，进行动作的执行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　　而react中最合适做watch的时机是在componentWillReceiveProps中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componentWillReceiveProps(nextProps)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this.props中的值是旧值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nextProps中的值是新值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: oldValue } 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.props;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: newValue } = nextProps;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(newValue !== oldValue)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TODO...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结论：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5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大部分情况下 componentWillReceiveProps 生命周期函数是没用的，即可以略去不写，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5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但是在constructor函数中初始化了某个state，必须用 componentWillReceiveProps 来更新state，不可省去，否则render中的state将得不到更新。</w:t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同时如果您想在子组件监听watch值变化做处理，也可以用到componentWillReceiveProps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15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使用componentWillReceiveProps的时候，不要去向上分发，调用父组件的相关setState方法，否则会成为死循环。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393939"/>
          <w:spacing w:val="0"/>
          <w:sz w:val="27"/>
          <w:szCs w:val="27"/>
          <w:bdr w:val="none" w:color="auto" w:sz="0" w:space="0"/>
          <w:shd w:val="clear" w:fill="FFFFFF"/>
        </w:rPr>
        <w:t>附:React生命周期官方解析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componentWillMount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在渲染前调用,在客户端也在服务端。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在第一次渲染后调用，只在客户端。之后组件已经生成了对应的DOM结构，可以通过this.getDOMNode()来进行访问。 如果你想和其他JavaScript框架一起使用，可以在这个方法中调用setTimeout, setInterval或者发送AJAX请求等操作(防止异步操作阻塞UI)。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componentWillReceiveProps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在组件接收到一个新的 prop (更新后)时被调用。这个方法在初始化render时不会被调用。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返回一个布尔值。在组件接收到新的props或者state时被调用。在初始化时或者使用forceUpdate时不被调用。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可以在你确认不需要更新组件时使用。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componentWillUpdate在组件接收到新的props或者state但还没有render时被调用。在初始化时不会被调用。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在组件完成更新后立即调用。在初始化时不会被调用。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componentWillUnmount在组件从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DOM 中移除的时候立刻被调用。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C2FF4"/>
    <w:multiLevelType w:val="multilevel"/>
    <w:tmpl w:val="811C2F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8AA920"/>
    <w:multiLevelType w:val="multilevel"/>
    <w:tmpl w:val="A08AA9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0A4861"/>
    <w:multiLevelType w:val="multilevel"/>
    <w:tmpl w:val="A30A48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459E545"/>
    <w:multiLevelType w:val="multilevel"/>
    <w:tmpl w:val="A459E5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AC79BB8"/>
    <w:multiLevelType w:val="multilevel"/>
    <w:tmpl w:val="AAC79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E8DFA81"/>
    <w:multiLevelType w:val="multilevel"/>
    <w:tmpl w:val="AE8DFA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1DFE0BB"/>
    <w:multiLevelType w:val="multilevel"/>
    <w:tmpl w:val="11DFE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4A13D61"/>
    <w:multiLevelType w:val="multilevel"/>
    <w:tmpl w:val="24A13D6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DC17F55"/>
    <w:multiLevelType w:val="multilevel"/>
    <w:tmpl w:val="2DC17F5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EA5690B"/>
    <w:multiLevelType w:val="multilevel"/>
    <w:tmpl w:val="3EA569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0DC1197"/>
    <w:multiLevelType w:val="multilevel"/>
    <w:tmpl w:val="40DC1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448F642"/>
    <w:multiLevelType w:val="multilevel"/>
    <w:tmpl w:val="4448F64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C3159EA"/>
    <w:multiLevelType w:val="singleLevel"/>
    <w:tmpl w:val="5C3159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73C7D"/>
    <w:rsid w:val="37D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2020-10-15T09:47:00Z</dcterms:created>
  <dc:creator>清风无憾事</dc:creator>
  <cp:lastModifiedBy>清风无憾事</cp:lastModifiedBy>
  <dcterms:modified xsi:type="dcterms:W3CDTF">2020-10-15T09:59:54Z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