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9B06C" w14:textId="53577970" w:rsidR="005F34BA" w:rsidRDefault="005F34BA" w:rsidP="005F34BA">
      <w:r>
        <w:rPr>
          <w:rFonts w:hint="eastAsia"/>
        </w:rPr>
        <w:t>有作业序列，作业A要求21K，作业B要求30K，作业C要求25K。</w:t>
      </w:r>
    </w:p>
    <w:p w14:paraId="4CA4BDF5" w14:textId="539DB79C" w:rsidR="00BE090B" w:rsidRDefault="005F34BA" w:rsidP="005F34BA">
      <w:r w:rsidRPr="005F34BA">
        <w:drawing>
          <wp:inline distT="0" distB="0" distL="0" distR="0" wp14:anchorId="4354537C" wp14:editId="1A2D9F7F">
            <wp:extent cx="5274310" cy="2396490"/>
            <wp:effectExtent l="0" t="0" r="2540" b="3810"/>
            <wp:docPr id="9220" name="Picture 4" descr="os0702">
              <a:extLst xmlns:a="http://schemas.openxmlformats.org/drawingml/2006/main">
                <a:ext uri="{FF2B5EF4-FFF2-40B4-BE49-F238E27FC236}">
                  <a16:creationId xmlns:a16="http://schemas.microsoft.com/office/drawing/2014/main" id="{6D6A0798-1CD6-44F0-B81C-6B3894A94D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os0702">
                      <a:extLst>
                        <a:ext uri="{FF2B5EF4-FFF2-40B4-BE49-F238E27FC236}">
                          <a16:creationId xmlns:a16="http://schemas.microsoft.com/office/drawing/2014/main" id="{6D6A0798-1CD6-44F0-B81C-6B3894A94D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499C8EA" w14:textId="283C1DEB" w:rsidR="00900786" w:rsidRDefault="00900786" w:rsidP="005F34BA">
      <w:r>
        <w:rPr>
          <w:rFonts w:hint="eastAsia"/>
        </w:rPr>
        <w:t>分析：</w:t>
      </w:r>
    </w:p>
    <w:p w14:paraId="532E85FB" w14:textId="77777777" w:rsidR="006E354E" w:rsidRDefault="00900786" w:rsidP="005F34BA">
      <w:r>
        <w:rPr>
          <w:rFonts w:hint="eastAsia"/>
        </w:rPr>
        <w:t>首次适应法：</w:t>
      </w:r>
    </w:p>
    <w:p w14:paraId="225AD6F7" w14:textId="6946F961" w:rsidR="006E354E" w:rsidRDefault="00651AA6" w:rsidP="005F34BA">
      <w:r>
        <w:rPr>
          <w:rFonts w:hint="eastAsia"/>
        </w:rPr>
        <w:t>优先利用内存中</w:t>
      </w:r>
      <w:proofErr w:type="gramStart"/>
      <w:r>
        <w:rPr>
          <w:rFonts w:hint="eastAsia"/>
        </w:rPr>
        <w:t>低址部分</w:t>
      </w:r>
      <w:proofErr w:type="gramEnd"/>
      <w:r>
        <w:rPr>
          <w:rFonts w:hint="eastAsia"/>
        </w:rPr>
        <w:t>的空闲分区，所以空闲分区</w:t>
      </w:r>
      <w:r w:rsidR="008879B5">
        <w:rPr>
          <w:rFonts w:hint="eastAsia"/>
        </w:rPr>
        <w:t>按照</w:t>
      </w:r>
      <w:r>
        <w:rPr>
          <w:rFonts w:hint="eastAsia"/>
        </w:rPr>
        <w:t>30，20，5，46的顺序分配给作业，如上图链表所示，20作为链首是表头结点。</w:t>
      </w:r>
    </w:p>
    <w:p w14:paraId="69F5F9A7" w14:textId="256CF765" w:rsidR="00651AA6" w:rsidRDefault="00651AA6" w:rsidP="005F34BA">
      <w:r>
        <w:rPr>
          <w:rFonts w:hint="eastAsia"/>
        </w:rPr>
        <w:t>最佳适应法：</w:t>
      </w:r>
    </w:p>
    <w:p w14:paraId="22F78DA4" w14:textId="5322784D" w:rsidR="00651AA6" w:rsidRDefault="00651AA6" w:rsidP="005F34BA">
      <w:r>
        <w:rPr>
          <w:rFonts w:hint="eastAsia"/>
        </w:rPr>
        <w:t>总是把最能满足需求</w:t>
      </w:r>
      <w:r w:rsidR="008879B5">
        <w:rPr>
          <w:rFonts w:hint="eastAsia"/>
        </w:rPr>
        <w:t>的</w:t>
      </w:r>
      <w:r>
        <w:rPr>
          <w:rFonts w:hint="eastAsia"/>
        </w:rPr>
        <w:t>最小的</w:t>
      </w:r>
      <w:r w:rsidR="008879B5">
        <w:rPr>
          <w:rFonts w:hint="eastAsia"/>
        </w:rPr>
        <w:t>空闲分区分配给作业，所以空闲分区按照5，20，30，46的顺序分配给作业，如上图链表所示，160作为空闲分区5的地址是表头结点。</w:t>
      </w:r>
    </w:p>
    <w:p w14:paraId="50AB9E00" w14:textId="482D223C" w:rsidR="008879B5" w:rsidRDefault="008879B5" w:rsidP="005F34BA">
      <w:r>
        <w:rPr>
          <w:rFonts w:hint="eastAsia"/>
        </w:rPr>
        <w:t>最坏适应法：</w:t>
      </w:r>
    </w:p>
    <w:p w14:paraId="06872547" w14:textId="2C58510C" w:rsidR="008879B5" w:rsidRPr="005F34BA" w:rsidRDefault="008879B5" w:rsidP="005F34BA">
      <w:pPr>
        <w:rPr>
          <w:rFonts w:hint="eastAsia"/>
        </w:rPr>
      </w:pPr>
      <w:r>
        <w:rPr>
          <w:rFonts w:hint="eastAsia"/>
        </w:rPr>
        <w:t>总是挑选一个最大的空闲区，从中分割一部分存储空间给作业使用，所以空闲分区按照46，30，20，5的顺序分配给作业，如上图链表所示，210作为空闲分区46的地址是表头结点。</w:t>
      </w:r>
      <w:bookmarkStart w:id="0" w:name="_GoBack"/>
      <w:bookmarkEnd w:id="0"/>
    </w:p>
    <w:sectPr w:rsidR="008879B5" w:rsidRPr="005F3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3C6"/>
    <w:multiLevelType w:val="hybridMultilevel"/>
    <w:tmpl w:val="B2120452"/>
    <w:lvl w:ilvl="0" w:tplc="F86E479C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43395"/>
    <w:multiLevelType w:val="hybridMultilevel"/>
    <w:tmpl w:val="AEE8820E"/>
    <w:lvl w:ilvl="0" w:tplc="F95A74D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486B745F"/>
    <w:multiLevelType w:val="hybridMultilevel"/>
    <w:tmpl w:val="3FC02D36"/>
    <w:lvl w:ilvl="0" w:tplc="03C623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9520138"/>
    <w:multiLevelType w:val="hybridMultilevel"/>
    <w:tmpl w:val="C1ECF3EA"/>
    <w:lvl w:ilvl="0" w:tplc="DC72B3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AB51602"/>
    <w:multiLevelType w:val="hybridMultilevel"/>
    <w:tmpl w:val="DCE25940"/>
    <w:lvl w:ilvl="0" w:tplc="607CD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1A2014"/>
    <w:multiLevelType w:val="hybridMultilevel"/>
    <w:tmpl w:val="B2120452"/>
    <w:lvl w:ilvl="0" w:tplc="F86E47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24"/>
    <w:rsid w:val="005F34BA"/>
    <w:rsid w:val="00651AA6"/>
    <w:rsid w:val="006E354E"/>
    <w:rsid w:val="008879B5"/>
    <w:rsid w:val="00900786"/>
    <w:rsid w:val="00956E24"/>
    <w:rsid w:val="0097070C"/>
    <w:rsid w:val="009E62BE"/>
    <w:rsid w:val="00A748FA"/>
    <w:rsid w:val="00B25618"/>
    <w:rsid w:val="00B976A0"/>
    <w:rsid w:val="00BA70A8"/>
    <w:rsid w:val="00BE090B"/>
    <w:rsid w:val="00BE53D1"/>
    <w:rsid w:val="00C27CDB"/>
    <w:rsid w:val="00C6231E"/>
    <w:rsid w:val="00E6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257F"/>
  <w15:chartTrackingRefBased/>
  <w15:docId w15:val="{BAD5AC4D-48ED-4F13-832B-9E870BF2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8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62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62BE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C27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 张</dc:creator>
  <cp:keywords/>
  <dc:description/>
  <cp:lastModifiedBy>潇 张</cp:lastModifiedBy>
  <cp:revision>3</cp:revision>
  <dcterms:created xsi:type="dcterms:W3CDTF">2018-04-08T10:55:00Z</dcterms:created>
  <dcterms:modified xsi:type="dcterms:W3CDTF">2018-04-20T08:44:00Z</dcterms:modified>
</cp:coreProperties>
</file>