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题目：班级一共44人，老师随机提问5人，其中4人不会，1人会，置信水平95%，用二分法求班级没听课人的人数？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78835" cy="2910205"/>
            <wp:effectExtent l="0" t="0" r="12065" b="10795"/>
            <wp:docPr id="1" name="图片 1" descr="IMG2018042813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20180428131813"/>
                    <pic:cNvPicPr>
                      <a:picLocks noChangeAspect="1"/>
                    </pic:cNvPicPr>
                  </pic:nvPicPr>
                  <pic:blipFill>
                    <a:blip r:embed="rId4"/>
                    <a:srcRect l="378" r="3782" b="-306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49445" cy="1558925"/>
            <wp:effectExtent l="0" t="0" r="8255" b="3175"/>
            <wp:docPr id="2" name="图片 2" descr="IMG2018042813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20180428131821"/>
                    <pic:cNvPicPr>
                      <a:picLocks noChangeAspect="1"/>
                    </pic:cNvPicPr>
                  </pic:nvPicPr>
                  <pic:blipFill>
                    <a:blip r:embed="rId5"/>
                    <a:srcRect l="4602" r="559" b="60256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5B65CE"/>
    <w:rsid w:val="195B65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2018-04-28T04:38:00Z</dcterms:created>
  <dc:creator>Te amo</dc:creator>
  <cp:lastModifiedBy>Te amo</cp:lastModifiedBy>
  <dcterms:modified xsi:type="dcterms:W3CDTF">2018-04-28T05:21:34Z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