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6B68" w14:textId="2D7539F1" w:rsidR="00DD5B43" w:rsidRDefault="00E73D10" w:rsidP="008B4C6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3197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The Positive Role of </w:t>
      </w:r>
      <w:r w:rsidR="003A2E97" w:rsidRPr="00C3197E">
        <w:rPr>
          <w:rFonts w:ascii="Times New Roman" w:hAnsi="Times New Roman" w:cs="Times New Roman"/>
          <w:b/>
          <w:bCs/>
          <w:sz w:val="24"/>
          <w:szCs w:val="24"/>
          <w:lang w:val="en-GB"/>
        </w:rPr>
        <w:t>Religio</w:t>
      </w:r>
      <w:r w:rsidR="006D1187" w:rsidRPr="00C3197E">
        <w:rPr>
          <w:rFonts w:ascii="Times New Roman" w:hAnsi="Times New Roman" w:cs="Times New Roman"/>
          <w:b/>
          <w:bCs/>
          <w:sz w:val="24"/>
          <w:szCs w:val="24"/>
          <w:lang w:val="en-GB"/>
        </w:rPr>
        <w:t>us</w:t>
      </w:r>
      <w:r w:rsidR="003A2E97" w:rsidRPr="00C3197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Attendance </w:t>
      </w:r>
      <w:r w:rsidR="003B5072" w:rsidRPr="00C3197E">
        <w:rPr>
          <w:rFonts w:ascii="Times New Roman" w:hAnsi="Times New Roman" w:cs="Times New Roman"/>
          <w:b/>
          <w:bCs/>
          <w:sz w:val="24"/>
          <w:szCs w:val="24"/>
          <w:lang w:val="en-GB"/>
        </w:rPr>
        <w:t>to</w:t>
      </w:r>
      <w:r w:rsidR="003A2E97" w:rsidRPr="00C3197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Health</w:t>
      </w:r>
      <w:r w:rsidR="006D496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of Older Adults</w:t>
      </w:r>
      <w:r w:rsidR="003B5072" w:rsidRPr="00C3197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</w:t>
      </w:r>
      <w:r w:rsidR="00C3197E" w:rsidRPr="00C3197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8B4C60">
        <w:rPr>
          <w:rFonts w:ascii="Times New Roman" w:hAnsi="Times New Roman" w:cs="Times New Roman"/>
          <w:b/>
          <w:bCs/>
          <w:sz w:val="24"/>
          <w:szCs w:val="24"/>
          <w:lang w:val="en-GB"/>
        </w:rPr>
        <w:t>China</w:t>
      </w:r>
    </w:p>
    <w:p w14:paraId="58B98228" w14:textId="0E7DAC39" w:rsidR="005D0D88" w:rsidRPr="005D0D88" w:rsidRDefault="005D0D88" w:rsidP="005D0D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Tong Sam Zheng Student Number: 2022010799</w:t>
      </w:r>
    </w:p>
    <w:p w14:paraId="68942163" w14:textId="77777777" w:rsidR="00E73D10" w:rsidRDefault="00E73D10" w:rsidP="00E73D1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EC54354" w14:textId="58D3DA0B" w:rsidR="00027643" w:rsidRPr="002E1473" w:rsidRDefault="003A2E97" w:rsidP="0002764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Religion attendance </w:t>
      </w:r>
      <w:r w:rsidR="005D0D88" w:rsidRPr="002E1473">
        <w:rPr>
          <w:rFonts w:ascii="Times New Roman" w:hAnsi="Times New Roman" w:cs="Times New Roman"/>
          <w:sz w:val="24"/>
          <w:szCs w:val="24"/>
          <w:lang w:val="en-GB"/>
        </w:rPr>
        <w:t>means the</w:t>
      </w:r>
      <w:r w:rsidR="001C0429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attend</w:t>
      </w:r>
      <w:r w:rsidR="005D0D88" w:rsidRPr="002E1473">
        <w:rPr>
          <w:rFonts w:ascii="Times New Roman" w:hAnsi="Times New Roman" w:cs="Times New Roman"/>
          <w:sz w:val="24"/>
          <w:szCs w:val="24"/>
          <w:lang w:val="en-GB"/>
        </w:rPr>
        <w:t>ance</w:t>
      </w:r>
      <w:r w:rsidR="001C0429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D0D88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1C0429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the activity held by religious group. </w:t>
      </w:r>
      <w:r w:rsidR="00762456" w:rsidRPr="002E1473">
        <w:rPr>
          <w:rFonts w:ascii="Times New Roman" w:hAnsi="Times New Roman" w:cs="Times New Roman"/>
          <w:sz w:val="24"/>
          <w:szCs w:val="24"/>
          <w:lang w:val="en-GB"/>
        </w:rPr>
        <w:t>“Religion Attendance” can</w:t>
      </w:r>
      <w:r w:rsidR="00E73D10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improve physical and mental health is</w:t>
      </w:r>
      <w:r w:rsidR="005B5199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widely recognized </w:t>
      </w:r>
      <w:r w:rsidR="00E73D10" w:rsidRPr="002E1473">
        <w:rPr>
          <w:rFonts w:ascii="Times New Roman" w:hAnsi="Times New Roman" w:cs="Times New Roman"/>
          <w:sz w:val="24"/>
          <w:szCs w:val="24"/>
          <w:lang w:val="en-GB"/>
        </w:rPr>
        <w:t>in epidemiology and sociomedical science</w:t>
      </w:r>
      <w:r w:rsidR="005B5199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in the West</w:t>
      </w:r>
      <w:r w:rsidR="00C3197E" w:rsidRPr="002E1473">
        <w:rPr>
          <w:rStyle w:val="a9"/>
          <w:rFonts w:ascii="Times New Roman" w:hAnsi="Times New Roman" w:cs="Times New Roman"/>
          <w:sz w:val="24"/>
          <w:szCs w:val="24"/>
          <w:lang w:val="en-GB"/>
        </w:rPr>
        <w:footnoteReference w:id="1"/>
      </w:r>
      <w:r w:rsidR="00E73D10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B5199" w:rsidRPr="002E1473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2838E0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5199" w:rsidRPr="002E1473">
        <w:rPr>
          <w:rFonts w:ascii="Times New Roman" w:hAnsi="Times New Roman" w:cs="Times New Roman"/>
          <w:sz w:val="24"/>
          <w:szCs w:val="24"/>
          <w:lang w:val="en-GB"/>
        </w:rPr>
        <w:t>statistic</w:t>
      </w:r>
      <w:r w:rsidR="002838E0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shows that </w:t>
      </w:r>
      <w:r w:rsidR="003B5072" w:rsidRPr="002E1473">
        <w:rPr>
          <w:rFonts w:ascii="Times New Roman" w:hAnsi="Times New Roman" w:cs="Times New Roman"/>
          <w:sz w:val="24"/>
          <w:szCs w:val="24"/>
          <w:lang w:val="en-GB"/>
        </w:rPr>
        <w:t>the risk of dying for frequent attenders was 46% lower than for those attending less often</w:t>
      </w:r>
      <w:r w:rsidR="005D0D88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in United States</w:t>
      </w:r>
      <w:r w:rsidR="003B5072" w:rsidRPr="002E147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B5072" w:rsidRPr="002E1473">
        <w:rPr>
          <w:rStyle w:val="a9"/>
          <w:rFonts w:ascii="Times New Roman" w:hAnsi="Times New Roman" w:cs="Times New Roman"/>
          <w:sz w:val="24"/>
          <w:szCs w:val="24"/>
          <w:lang w:val="en-GB"/>
        </w:rPr>
        <w:footnoteReference w:id="2"/>
      </w:r>
      <w:r w:rsidR="003B5072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5199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But, there remains </w:t>
      </w:r>
      <w:r w:rsidR="003B5072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5D0D88" w:rsidRPr="002E1473">
        <w:rPr>
          <w:rFonts w:ascii="Times New Roman" w:hAnsi="Times New Roman" w:cs="Times New Roman"/>
          <w:sz w:val="24"/>
          <w:szCs w:val="24"/>
          <w:lang w:val="en-GB"/>
        </w:rPr>
        <w:t>debate of</w:t>
      </w:r>
      <w:r w:rsidR="003B5072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563F2" w:rsidRPr="002E1473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="003B5072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C3197E" w:rsidRPr="002E1473">
        <w:rPr>
          <w:rFonts w:ascii="Times New Roman" w:hAnsi="Times New Roman" w:cs="Times New Roman"/>
          <w:sz w:val="24"/>
          <w:szCs w:val="24"/>
          <w:lang w:val="en-GB"/>
        </w:rPr>
        <w:t>conclusion</w:t>
      </w:r>
      <w:r w:rsidR="003B5072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is also suitable to </w:t>
      </w:r>
      <w:r w:rsidR="005F081E" w:rsidRPr="002E1473">
        <w:rPr>
          <w:rFonts w:ascii="Times New Roman" w:hAnsi="Times New Roman" w:cs="Times New Roman"/>
          <w:sz w:val="24"/>
          <w:szCs w:val="24"/>
          <w:lang w:val="en-GB"/>
        </w:rPr>
        <w:t>Chinese</w:t>
      </w:r>
      <w:r w:rsidR="003B5072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people. </w:t>
      </w:r>
      <w:r w:rsidR="009563F2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This essay will </w:t>
      </w:r>
      <w:r w:rsidR="00C3197E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argue the positive effect of religious attendance to health in </w:t>
      </w:r>
      <w:r w:rsidR="008B4C60" w:rsidRPr="002E1473">
        <w:rPr>
          <w:rFonts w:ascii="Times New Roman" w:hAnsi="Times New Roman" w:cs="Times New Roman"/>
          <w:sz w:val="24"/>
          <w:szCs w:val="24"/>
          <w:lang w:val="en-GB"/>
        </w:rPr>
        <w:t>China</w:t>
      </w:r>
      <w:r w:rsidR="00C3197E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. Evidence and Statistics related to </w:t>
      </w:r>
      <w:r w:rsidR="005D0D88" w:rsidRPr="002E1473">
        <w:rPr>
          <w:rFonts w:ascii="Times New Roman" w:hAnsi="Times New Roman" w:cs="Times New Roman"/>
          <w:sz w:val="24"/>
          <w:szCs w:val="24"/>
          <w:lang w:val="en-GB"/>
        </w:rPr>
        <w:t>health</w:t>
      </w:r>
      <w:r w:rsidR="00C3197E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as a result of </w:t>
      </w:r>
      <w:r w:rsidR="005D0D88" w:rsidRPr="002E1473">
        <w:rPr>
          <w:rFonts w:ascii="Times New Roman" w:hAnsi="Times New Roman" w:cs="Times New Roman"/>
          <w:sz w:val="24"/>
          <w:szCs w:val="24"/>
          <w:lang w:val="en-GB"/>
        </w:rPr>
        <w:t>frequent</w:t>
      </w:r>
      <w:r w:rsidR="008B4C60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3197E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religious </w:t>
      </w:r>
      <w:r w:rsidR="00A3567C" w:rsidRPr="002E1473">
        <w:rPr>
          <w:rFonts w:ascii="Times New Roman" w:hAnsi="Times New Roman" w:cs="Times New Roman"/>
          <w:sz w:val="24"/>
          <w:szCs w:val="24"/>
          <w:lang w:val="en-GB"/>
        </w:rPr>
        <w:t>attendance will be presented, and comparison made with those attending less often.</w:t>
      </w:r>
    </w:p>
    <w:p w14:paraId="1DB1FF6B" w14:textId="56E599A6" w:rsidR="00481C7D" w:rsidRPr="002E1473" w:rsidRDefault="00027643" w:rsidP="0002764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2E14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As a socialist country, </w:t>
      </w:r>
      <w:r w:rsidR="00DC0175" w:rsidRPr="002E1473">
        <w:rPr>
          <w:rFonts w:ascii="Times New Roman" w:hAnsi="Times New Roman" w:cs="Times New Roman"/>
          <w:sz w:val="24"/>
          <w:szCs w:val="24"/>
          <w:lang w:val="en-GB"/>
        </w:rPr>
        <w:t>religious attendance is not popular in population</w:t>
      </w:r>
      <w:r w:rsidR="006D4960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of China</w:t>
      </w:r>
      <w:r w:rsidR="00DC0175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. As evidence, </w:t>
      </w:r>
      <w:r w:rsidR="004F4D72" w:rsidRPr="002E1473">
        <w:rPr>
          <w:rFonts w:ascii="Times New Roman" w:hAnsi="Times New Roman" w:cs="Times New Roman"/>
          <w:sz w:val="24"/>
          <w:szCs w:val="24"/>
          <w:lang w:val="en-GB"/>
        </w:rPr>
        <w:t>according to China Family Panel Studies 2014 survey results, 73.56% population of China have no religion</w:t>
      </w:r>
      <w:r w:rsidR="0032608F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belief</w:t>
      </w:r>
      <w:r w:rsidR="004F4D72" w:rsidRPr="002E1473">
        <w:rPr>
          <w:rFonts w:ascii="Times New Roman" w:hAnsi="Times New Roman" w:cs="Times New Roman"/>
          <w:sz w:val="24"/>
          <w:szCs w:val="24"/>
          <w:lang w:val="en-GB"/>
        </w:rPr>
        <w:t>. The main part of religious group in China is the elderly, about quarter of them are over 65 years old</w:t>
      </w:r>
      <w:r w:rsidR="004F4D72" w:rsidRPr="002E1473">
        <w:rPr>
          <w:rStyle w:val="a9"/>
          <w:rFonts w:ascii="Times New Roman" w:hAnsi="Times New Roman" w:cs="Times New Roman"/>
          <w:sz w:val="24"/>
          <w:szCs w:val="24"/>
          <w:lang w:val="en-GB"/>
        </w:rPr>
        <w:footnoteReference w:id="3"/>
      </w:r>
      <w:r w:rsidR="004F4D72" w:rsidRPr="002E147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510F0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Therefore, in order to figure out the role of religious attendance in China, we should focus on the elder group.</w:t>
      </w:r>
    </w:p>
    <w:p w14:paraId="70015E86" w14:textId="41EB8117" w:rsidR="00D510F0" w:rsidRPr="002E1473" w:rsidRDefault="00D510F0" w:rsidP="0002764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2E14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F081E" w:rsidRPr="002E1473">
        <w:rPr>
          <w:rFonts w:ascii="Times New Roman" w:hAnsi="Times New Roman" w:cs="Times New Roman"/>
          <w:sz w:val="24"/>
          <w:szCs w:val="24"/>
          <w:lang w:val="en-GB"/>
        </w:rPr>
        <w:t>Some researches show that the main effect from religious attendance is</w:t>
      </w:r>
      <w:r w:rsidR="00102AFA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about</w:t>
      </w:r>
      <w:r w:rsidR="005F081E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the mental health</w:t>
      </w:r>
      <w:r w:rsidR="005F081E" w:rsidRPr="002E1473">
        <w:rPr>
          <w:rStyle w:val="a9"/>
          <w:rFonts w:ascii="Times New Roman" w:hAnsi="Times New Roman" w:cs="Times New Roman"/>
          <w:sz w:val="24"/>
          <w:szCs w:val="24"/>
          <w:lang w:val="en-GB"/>
        </w:rPr>
        <w:footnoteReference w:id="4"/>
      </w:r>
      <w:r w:rsidR="00102AFA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02AFA" w:rsidRPr="002E1473">
        <w:rPr>
          <w:rFonts w:ascii="Times New Roman" w:hAnsi="Times New Roman" w:cs="Times New Roman" w:hint="eastAsia"/>
          <w:sz w:val="24"/>
          <w:szCs w:val="24"/>
          <w:lang w:val="en-GB"/>
        </w:rPr>
        <w:t>h</w:t>
      </w:r>
      <w:r w:rsidR="00102AFA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ence, </w:t>
      </w:r>
      <w:r w:rsidR="00A1410B" w:rsidRPr="002E1473">
        <w:rPr>
          <w:rFonts w:ascii="Times New Roman" w:hAnsi="Times New Roman" w:cs="Times New Roman"/>
          <w:sz w:val="24"/>
          <w:szCs w:val="24"/>
          <w:lang w:val="en-GB"/>
        </w:rPr>
        <w:t>researching</w:t>
      </w:r>
      <w:r w:rsidR="0050565A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2AFA" w:rsidRPr="002E1473">
        <w:rPr>
          <w:rFonts w:ascii="Times New Roman" w:hAnsi="Times New Roman" w:cs="Times New Roman"/>
          <w:sz w:val="24"/>
          <w:szCs w:val="24"/>
          <w:lang w:val="en-GB"/>
        </w:rPr>
        <w:t>about is how the religious attendance affects the mental health of the elderly in China</w:t>
      </w:r>
      <w:r w:rsidR="00A1410B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is very important to our topic. </w:t>
      </w:r>
      <w:r w:rsidR="00AE70D4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BB1F90" w:rsidRPr="002E1473">
        <w:rPr>
          <w:rFonts w:ascii="Times New Roman" w:hAnsi="Times New Roman" w:cs="Times New Roman"/>
          <w:sz w:val="24"/>
          <w:szCs w:val="24"/>
          <w:lang w:val="en-GB"/>
        </w:rPr>
        <w:t>research</w:t>
      </w:r>
      <w:r w:rsidR="00BB1F90" w:rsidRPr="002E147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AE70D4" w:rsidRPr="002E1473">
        <w:rPr>
          <w:rFonts w:ascii="Times New Roman" w:hAnsi="Times New Roman" w:cs="Times New Roman" w:hint="eastAsia"/>
          <w:sz w:val="24"/>
          <w:szCs w:val="24"/>
          <w:lang w:val="en-GB"/>
        </w:rPr>
        <w:t>base</w:t>
      </w:r>
      <w:r w:rsidR="00AE70D4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d on CHARLS2018 suggests the elderly </w:t>
      </w:r>
      <w:r w:rsidR="0050565A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in China </w:t>
      </w:r>
      <w:r w:rsidR="00AE70D4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who has religious belief would </w:t>
      </w:r>
      <w:r w:rsidR="00AE70D4" w:rsidRPr="002E1473">
        <w:rPr>
          <w:rFonts w:ascii="Times New Roman" w:hAnsi="Times New Roman" w:cs="Times New Roman" w:hint="eastAsia"/>
          <w:sz w:val="24"/>
          <w:szCs w:val="24"/>
          <w:lang w:val="en-GB"/>
        </w:rPr>
        <w:t>de</w:t>
      </w:r>
      <w:r w:rsidR="00AE70D4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crease the odds of </w:t>
      </w:r>
      <w:r w:rsidR="002502CB" w:rsidRPr="002E1473">
        <w:rPr>
          <w:rFonts w:ascii="Times New Roman" w:hAnsi="Times New Roman" w:cs="Times New Roman"/>
          <w:sz w:val="24"/>
          <w:szCs w:val="24"/>
          <w:lang w:val="en-GB"/>
        </w:rPr>
        <w:t>depression</w:t>
      </w:r>
      <w:r w:rsidR="001F608C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, there are </w:t>
      </w:r>
      <w:r w:rsidR="00C83294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about </w:t>
      </w:r>
      <w:r w:rsidR="001F608C" w:rsidRPr="002E1473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2502CB" w:rsidRPr="002E1473">
        <w:rPr>
          <w:rFonts w:ascii="Times New Roman" w:hAnsi="Times New Roman" w:cs="Times New Roman"/>
          <w:sz w:val="24"/>
          <w:szCs w:val="24"/>
          <w:lang w:val="en-GB"/>
        </w:rPr>
        <w:t>7.8</w:t>
      </w:r>
      <w:r w:rsidR="001F608C" w:rsidRPr="002E1473">
        <w:rPr>
          <w:rFonts w:ascii="Times New Roman" w:hAnsi="Times New Roman" w:cs="Times New Roman"/>
          <w:sz w:val="24"/>
          <w:szCs w:val="24"/>
          <w:lang w:val="en-GB"/>
        </w:rPr>
        <w:t>% of th</w:t>
      </w:r>
      <w:r w:rsidR="001F608C" w:rsidRPr="002E1473">
        <w:rPr>
          <w:rFonts w:ascii="Times New Roman" w:hAnsi="Times New Roman" w:cs="Times New Roman" w:hint="eastAsia"/>
          <w:sz w:val="24"/>
          <w:szCs w:val="24"/>
          <w:lang w:val="en-GB"/>
        </w:rPr>
        <w:t>em</w:t>
      </w:r>
      <w:r w:rsidR="001F608C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have never or rarely f</w:t>
      </w:r>
      <w:r w:rsidR="002E2AA2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elt </w:t>
      </w:r>
      <w:r w:rsidR="002502CB" w:rsidRPr="002E1473">
        <w:rPr>
          <w:rFonts w:ascii="Times New Roman" w:hAnsi="Times New Roman" w:cs="Times New Roman"/>
          <w:sz w:val="24"/>
          <w:szCs w:val="24"/>
          <w:lang w:val="en-GB"/>
        </w:rPr>
        <w:t>depression, 3% lower than the elderly who has no religion</w:t>
      </w:r>
      <w:r w:rsidR="00BB1F90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. The research also results an interesting consequence that the elderly who has psychological problem </w:t>
      </w:r>
      <w:r w:rsidR="00BB1F90" w:rsidRPr="002E1473">
        <w:rPr>
          <w:rFonts w:ascii="Times New Roman" w:hAnsi="Times New Roman" w:cs="Times New Roman"/>
          <w:sz w:val="24"/>
          <w:szCs w:val="24"/>
          <w:lang w:val="en-GB"/>
        </w:rPr>
        <w:lastRenderedPageBreak/>
        <w:t>would carry a higher rate of taking religious belief, and the problems</w:t>
      </w:r>
      <w:r w:rsidR="006D4960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would be significantly reduced eventually</w:t>
      </w:r>
      <w:r w:rsidR="007E6F4F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, which shows a positive role of religious </w:t>
      </w:r>
      <w:r w:rsidR="005B64EE">
        <w:rPr>
          <w:rFonts w:ascii="Times New Roman" w:hAnsi="Times New Roman" w:cs="Times New Roman"/>
          <w:sz w:val="24"/>
          <w:szCs w:val="24"/>
          <w:lang w:val="en-GB"/>
        </w:rPr>
        <w:t>attendance</w:t>
      </w:r>
      <w:r w:rsidR="007E6F4F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6D4960" w:rsidRPr="002E1473">
        <w:rPr>
          <w:rFonts w:ascii="Times New Roman" w:hAnsi="Times New Roman" w:cs="Times New Roman"/>
          <w:sz w:val="24"/>
          <w:szCs w:val="24"/>
          <w:lang w:val="en-GB"/>
        </w:rPr>
        <w:t>eliminating psychological problems</w:t>
      </w:r>
      <w:r w:rsidR="006D4960" w:rsidRPr="002E1473">
        <w:rPr>
          <w:rStyle w:val="a9"/>
          <w:rFonts w:ascii="Times New Roman" w:hAnsi="Times New Roman" w:cs="Times New Roman"/>
          <w:sz w:val="24"/>
          <w:szCs w:val="24"/>
          <w:lang w:val="en-GB"/>
        </w:rPr>
        <w:footnoteReference w:id="5"/>
      </w:r>
      <w:r w:rsidR="006D4960" w:rsidRPr="002E147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B64EE">
        <w:rPr>
          <w:rFonts w:ascii="Times New Roman" w:hAnsi="Times New Roman" w:cs="Times New Roman"/>
          <w:sz w:val="24"/>
          <w:szCs w:val="24"/>
          <w:lang w:val="en-GB"/>
        </w:rPr>
        <w:t xml:space="preserve"> According to “13</w:t>
      </w:r>
      <w:r w:rsidR="005B64EE" w:rsidRPr="005B64EE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5B64EE">
        <w:rPr>
          <w:rFonts w:ascii="Times New Roman" w:hAnsi="Times New Roman" w:cs="Times New Roman"/>
          <w:sz w:val="24"/>
          <w:szCs w:val="24"/>
          <w:lang w:val="en-GB"/>
        </w:rPr>
        <w:t xml:space="preserve"> Five-Year” plan related to the elderly, there are 118 million empty-nesters </w:t>
      </w:r>
      <w:r w:rsidR="005B64EE">
        <w:rPr>
          <w:rFonts w:ascii="Times New Roman" w:hAnsi="Times New Roman" w:cs="Times New Roman" w:hint="eastAsia"/>
          <w:sz w:val="24"/>
          <w:szCs w:val="24"/>
          <w:lang w:val="en-GB"/>
        </w:rPr>
        <w:t>in</w:t>
      </w:r>
      <w:r w:rsidR="005B64EE">
        <w:rPr>
          <w:rFonts w:ascii="Times New Roman" w:hAnsi="Times New Roman" w:cs="Times New Roman"/>
          <w:sz w:val="24"/>
          <w:szCs w:val="24"/>
          <w:lang w:val="en-GB"/>
        </w:rPr>
        <w:t xml:space="preserve"> China, it gives another way to maintain their mental health.</w:t>
      </w:r>
    </w:p>
    <w:p w14:paraId="16E22238" w14:textId="5D3EADB0" w:rsidR="00834289" w:rsidRPr="002E1473" w:rsidRDefault="00834289" w:rsidP="0002764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2E14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In addition to psychosocial influence, religious attendance also has positive effect on health behaviour. </w:t>
      </w:r>
      <w:r w:rsidR="00935445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Ellison and Levin presented that religious belief can change people’s behaviour into more health </w:t>
      </w:r>
      <w:r w:rsidR="00935445" w:rsidRPr="002E1473">
        <w:rPr>
          <w:rFonts w:ascii="Times New Roman" w:hAnsi="Times New Roman" w:cs="Times New Roman" w:hint="eastAsia"/>
          <w:sz w:val="24"/>
          <w:szCs w:val="24"/>
          <w:lang w:val="en-GB"/>
        </w:rPr>
        <w:t>way</w:t>
      </w:r>
      <w:r w:rsidR="007C6295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6295" w:rsidRPr="002E1473">
        <w:rPr>
          <w:rFonts w:ascii="Times New Roman" w:hAnsi="Times New Roman" w:cs="Times New Roman" w:hint="eastAsia"/>
          <w:sz w:val="24"/>
          <w:szCs w:val="24"/>
          <w:lang w:val="en-GB"/>
        </w:rPr>
        <w:t>in</w:t>
      </w:r>
      <w:r w:rsidR="007C6295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1998</w:t>
      </w:r>
      <w:r w:rsidR="007C6295" w:rsidRPr="002E1473">
        <w:rPr>
          <w:rStyle w:val="a9"/>
          <w:rFonts w:ascii="Times New Roman" w:hAnsi="Times New Roman" w:cs="Times New Roman"/>
          <w:sz w:val="24"/>
          <w:szCs w:val="24"/>
          <w:lang w:val="en-GB"/>
        </w:rPr>
        <w:footnoteReference w:id="6"/>
      </w:r>
      <w:r w:rsidR="007C6295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, it also applies to </w:t>
      </w:r>
      <w:r w:rsidR="007C6295" w:rsidRPr="002E1473">
        <w:rPr>
          <w:rFonts w:ascii="Times New Roman" w:hAnsi="Times New Roman" w:cs="Times New Roman" w:hint="eastAsia"/>
          <w:sz w:val="24"/>
          <w:szCs w:val="24"/>
          <w:lang w:val="en-GB"/>
        </w:rPr>
        <w:t>us</w:t>
      </w:r>
      <w:r w:rsidR="00935445" w:rsidRPr="002E147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C6295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In a study from Zhang and Jiang, religious attendance can effectively decrease excessive alcohol consumption and increase participation of social event</w:t>
      </w:r>
      <w:r w:rsidR="00514D47" w:rsidRPr="002E147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66C7C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14D47" w:rsidRPr="002E1473">
        <w:rPr>
          <w:rFonts w:ascii="Times New Roman" w:hAnsi="Times New Roman" w:cs="Times New Roman"/>
          <w:sz w:val="24"/>
          <w:szCs w:val="24"/>
          <w:lang w:val="en-GB"/>
        </w:rPr>
        <w:t>religious belief let the elderly’s health mark increase 1%-5% in average</w:t>
      </w:r>
      <w:r w:rsidR="00E24502" w:rsidRPr="002E1473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556E5C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556E5C">
        <w:rPr>
          <w:rFonts w:ascii="Times New Roman" w:hAnsi="Times New Roman" w:cs="Times New Roman"/>
          <w:sz w:val="24"/>
          <w:szCs w:val="24"/>
          <w:lang w:val="en-GB"/>
        </w:rPr>
        <w:t>he strict dogma of some religion</w:t>
      </w:r>
      <w:r w:rsidR="00556E5C">
        <w:rPr>
          <w:rFonts w:ascii="Times New Roman" w:hAnsi="Times New Roman" w:cs="Times New Roman"/>
          <w:sz w:val="24"/>
          <w:szCs w:val="24"/>
          <w:lang w:val="en-GB"/>
        </w:rPr>
        <w:t xml:space="preserve">, especially </w:t>
      </w:r>
      <w:proofErr w:type="spellStart"/>
      <w:r w:rsidR="00556E5C">
        <w:rPr>
          <w:rFonts w:ascii="Times New Roman" w:hAnsi="Times New Roman" w:cs="Times New Roman"/>
          <w:sz w:val="24"/>
          <w:szCs w:val="24"/>
          <w:lang w:val="en-GB"/>
        </w:rPr>
        <w:t>muslims</w:t>
      </w:r>
      <w:proofErr w:type="spellEnd"/>
      <w:r w:rsidR="00556E5C">
        <w:rPr>
          <w:rFonts w:ascii="Times New Roman" w:hAnsi="Times New Roman" w:cs="Times New Roman"/>
          <w:sz w:val="24"/>
          <w:szCs w:val="24"/>
          <w:lang w:val="en-GB"/>
        </w:rPr>
        <w:t xml:space="preserve"> and some of Christian,</w:t>
      </w:r>
      <w:r w:rsidR="00556E5C">
        <w:rPr>
          <w:rFonts w:ascii="Times New Roman" w:hAnsi="Times New Roman" w:cs="Times New Roman"/>
          <w:sz w:val="24"/>
          <w:szCs w:val="24"/>
          <w:lang w:val="en-GB"/>
        </w:rPr>
        <w:t xml:space="preserve"> would </w:t>
      </w:r>
      <w:r w:rsidR="00556E5C">
        <w:rPr>
          <w:rFonts w:ascii="Times New Roman" w:hAnsi="Times New Roman" w:cs="Times New Roman"/>
          <w:sz w:val="24"/>
          <w:szCs w:val="24"/>
          <w:lang w:val="en-GB"/>
        </w:rPr>
        <w:t>restrict unhealthy behaviour.</w:t>
      </w:r>
      <w:r w:rsidR="007C6295" w:rsidRPr="002E1473">
        <w:rPr>
          <w:rStyle w:val="a9"/>
          <w:rFonts w:ascii="Times New Roman" w:hAnsi="Times New Roman" w:cs="Times New Roman"/>
          <w:sz w:val="24"/>
          <w:szCs w:val="24"/>
          <w:lang w:val="en-GB"/>
        </w:rPr>
        <w:footnoteReference w:id="7"/>
      </w:r>
      <w:r w:rsidR="00556E5C">
        <w:rPr>
          <w:rFonts w:ascii="Times New Roman" w:hAnsi="Times New Roman" w:cs="Times New Roman"/>
          <w:sz w:val="24"/>
          <w:szCs w:val="24"/>
          <w:lang w:val="en-GB"/>
        </w:rPr>
        <w:t xml:space="preserve"> Another study shows 50.7% of the people over 60 years</w:t>
      </w:r>
      <w:r w:rsidR="00EE1977">
        <w:rPr>
          <w:rFonts w:ascii="Times New Roman" w:hAnsi="Times New Roman" w:cs="Times New Roman"/>
          <w:sz w:val="24"/>
          <w:szCs w:val="24"/>
          <w:lang w:val="en-GB"/>
        </w:rPr>
        <w:t xml:space="preserve"> in China have drinking habit</w:t>
      </w:r>
      <w:r w:rsidR="00C104DE">
        <w:rPr>
          <w:rStyle w:val="a9"/>
          <w:rFonts w:ascii="Times New Roman" w:hAnsi="Times New Roman" w:cs="Times New Roman"/>
          <w:sz w:val="24"/>
          <w:szCs w:val="24"/>
          <w:lang w:val="en-GB"/>
        </w:rPr>
        <w:footnoteReference w:id="8"/>
      </w:r>
      <w:r w:rsidR="00EE1977">
        <w:rPr>
          <w:rFonts w:ascii="Times New Roman" w:hAnsi="Times New Roman" w:cs="Times New Roman"/>
          <w:sz w:val="24"/>
          <w:szCs w:val="24"/>
          <w:lang w:val="en-GB"/>
        </w:rPr>
        <w:t>, religion attendance would be available to reduce the rate, helping the elderly find a better life in physical.</w:t>
      </w:r>
      <w:r w:rsidR="00556E5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24502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The result </w:t>
      </w:r>
      <w:r w:rsidR="00EE1977">
        <w:rPr>
          <w:rFonts w:ascii="Times New Roman" w:hAnsi="Times New Roman" w:cs="Times New Roman"/>
          <w:sz w:val="24"/>
          <w:szCs w:val="24"/>
          <w:lang w:val="en-GB"/>
        </w:rPr>
        <w:t xml:space="preserve">above </w:t>
      </w:r>
      <w:r w:rsidR="00E24502" w:rsidRPr="002E1473">
        <w:rPr>
          <w:rFonts w:ascii="Times New Roman" w:hAnsi="Times New Roman" w:cs="Times New Roman"/>
          <w:sz w:val="24"/>
          <w:szCs w:val="24"/>
          <w:lang w:val="en-GB"/>
        </w:rPr>
        <w:t>shows the positive role of religious belief in changing lifestyle and finding a place to belong</w:t>
      </w:r>
      <w:r w:rsidR="00EE197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C85E6AA" w14:textId="47DA38E8" w:rsidR="0004745C" w:rsidRPr="002E1473" w:rsidRDefault="00B95EDE" w:rsidP="000474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2E14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4745C" w:rsidRPr="002E1473">
        <w:rPr>
          <w:rFonts w:ascii="Times New Roman" w:hAnsi="Times New Roman" w:cs="Times New Roman"/>
          <w:sz w:val="24"/>
          <w:szCs w:val="24"/>
          <w:lang w:val="en-GB"/>
        </w:rPr>
        <w:t>Lastly</w:t>
      </w:r>
      <w:r w:rsidR="00201830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, there is a close contact between religious belief and family </w:t>
      </w:r>
      <w:r w:rsidR="00EC1BF4" w:rsidRPr="002E1473">
        <w:rPr>
          <w:rFonts w:ascii="Times New Roman" w:hAnsi="Times New Roman" w:cs="Times New Roman"/>
          <w:sz w:val="24"/>
          <w:szCs w:val="24"/>
          <w:lang w:val="en-GB"/>
        </w:rPr>
        <w:t>well-being. As data shows, religious family often get more harmony and happier</w:t>
      </w:r>
      <w:r w:rsidR="002E1473">
        <w:rPr>
          <w:rFonts w:ascii="Times New Roman" w:hAnsi="Times New Roman" w:cs="Times New Roman"/>
          <w:sz w:val="24"/>
          <w:szCs w:val="24"/>
          <w:lang w:val="en-GB"/>
        </w:rPr>
        <w:t xml:space="preserve">, the GHQ score (evaluating the level of well-being) of religious family, especially Christian family is 0.4 marks higher than nonreligious in average, whether Asian or Western </w:t>
      </w:r>
      <w:r w:rsidR="00666990">
        <w:rPr>
          <w:rFonts w:ascii="Times New Roman" w:hAnsi="Times New Roman" w:cs="Times New Roman"/>
          <w:sz w:val="24"/>
          <w:szCs w:val="24"/>
          <w:lang w:val="en-GB"/>
        </w:rPr>
        <w:t>famili</w:t>
      </w:r>
      <w:r w:rsidR="00404A2F">
        <w:rPr>
          <w:rFonts w:ascii="Times New Roman" w:hAnsi="Times New Roman" w:cs="Times New Roman"/>
          <w:sz w:val="24"/>
          <w:szCs w:val="24"/>
          <w:lang w:val="en-GB"/>
        </w:rPr>
        <w:t>es</w:t>
      </w:r>
      <w:r w:rsidR="00EC1BF4" w:rsidRPr="002E1473">
        <w:rPr>
          <w:rStyle w:val="a9"/>
          <w:rFonts w:ascii="Times New Roman" w:hAnsi="Times New Roman" w:cs="Times New Roman"/>
          <w:sz w:val="24"/>
          <w:szCs w:val="24"/>
          <w:lang w:val="en-GB"/>
        </w:rPr>
        <w:footnoteReference w:id="9"/>
      </w:r>
      <w:r w:rsidR="00EC1BF4" w:rsidRPr="002E1473">
        <w:rPr>
          <w:rFonts w:ascii="Times New Roman" w:hAnsi="Times New Roman" w:cs="Times New Roman"/>
          <w:sz w:val="24"/>
          <w:szCs w:val="24"/>
          <w:lang w:val="en-GB"/>
        </w:rPr>
        <w:t>. Ozan said it may because frequent religious attendance contributes communication between family members</w:t>
      </w:r>
      <w:r w:rsidR="00C93B53" w:rsidRPr="002E1473">
        <w:rPr>
          <w:rFonts w:ascii="Times New Roman" w:hAnsi="Times New Roman" w:cs="Times New Roman" w:hint="eastAsia"/>
          <w:sz w:val="24"/>
          <w:szCs w:val="24"/>
          <w:lang w:val="en-GB"/>
        </w:rPr>
        <w:t>,</w:t>
      </w:r>
      <w:r w:rsidR="00C93B53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moreover, religious service may have a role in improving population-wide mental well-being too</w:t>
      </w:r>
      <w:r w:rsidR="00EC1BF4" w:rsidRPr="002E147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A39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6BBE">
        <w:rPr>
          <w:rFonts w:ascii="Times New Roman" w:hAnsi="Times New Roman" w:cs="Times New Roman"/>
          <w:sz w:val="24"/>
          <w:szCs w:val="24"/>
          <w:lang w:val="en-GB"/>
        </w:rPr>
        <w:t xml:space="preserve">There are many studies have proved that the </w:t>
      </w:r>
      <w:r w:rsidR="000E6BBE">
        <w:rPr>
          <w:rFonts w:ascii="Times New Roman" w:hAnsi="Times New Roman" w:cs="Times New Roman"/>
          <w:sz w:val="24"/>
          <w:szCs w:val="24"/>
          <w:lang w:val="en-GB"/>
        </w:rPr>
        <w:lastRenderedPageBreak/>
        <w:t>close relationship between the health of the elderly</w:t>
      </w:r>
      <w:r w:rsidR="000E6BBE" w:rsidRPr="000E6B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6BBE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0E6BBE">
        <w:rPr>
          <w:rFonts w:ascii="Times New Roman" w:hAnsi="Times New Roman" w:cs="Times New Roman"/>
          <w:sz w:val="24"/>
          <w:szCs w:val="24"/>
          <w:lang w:val="en-GB"/>
        </w:rPr>
        <w:t xml:space="preserve">the well-being of </w:t>
      </w:r>
      <w:r w:rsidR="000E6BBE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0E6BBE">
        <w:rPr>
          <w:rFonts w:ascii="Times New Roman" w:hAnsi="Times New Roman" w:cs="Times New Roman"/>
          <w:sz w:val="24"/>
          <w:szCs w:val="24"/>
          <w:lang w:val="en-GB"/>
        </w:rPr>
        <w:t>famil</w:t>
      </w:r>
      <w:r w:rsidR="000E6BBE">
        <w:rPr>
          <w:rFonts w:ascii="Times New Roman" w:hAnsi="Times New Roman" w:cs="Times New Roman"/>
          <w:sz w:val="24"/>
          <w:szCs w:val="24"/>
          <w:lang w:val="en-GB"/>
        </w:rPr>
        <w:t>ies</w:t>
      </w:r>
      <w:r w:rsidR="000E6BBE">
        <w:rPr>
          <w:rStyle w:val="a9"/>
          <w:rFonts w:ascii="Times New Roman" w:hAnsi="Times New Roman" w:cs="Times New Roman"/>
          <w:sz w:val="24"/>
          <w:szCs w:val="24"/>
          <w:lang w:val="en-GB"/>
        </w:rPr>
        <w:footnoteReference w:id="10"/>
      </w:r>
      <w:r w:rsidR="000E6BBE">
        <w:rPr>
          <w:rFonts w:ascii="Times New Roman" w:hAnsi="Times New Roman" w:cs="Times New Roman"/>
          <w:sz w:val="24"/>
          <w:szCs w:val="24"/>
          <w:lang w:val="en-GB"/>
        </w:rPr>
        <w:t>, religious attendance can keep the health of the elderly by improving the well-being of their families</w:t>
      </w:r>
      <w:r w:rsidR="00EA502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E6B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A390B">
        <w:rPr>
          <w:rFonts w:ascii="Times New Roman" w:hAnsi="Times New Roman" w:cs="Times New Roman"/>
          <w:sz w:val="24"/>
          <w:szCs w:val="24"/>
          <w:lang w:val="en-GB"/>
        </w:rPr>
        <w:t>The study</w:t>
      </w:r>
      <w:r w:rsidR="00EC1BF4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shows</w:t>
      </w:r>
      <w:r w:rsidR="004764B1">
        <w:rPr>
          <w:rFonts w:ascii="Times New Roman" w:hAnsi="Times New Roman" w:cs="Times New Roman"/>
          <w:sz w:val="24"/>
          <w:szCs w:val="24"/>
          <w:lang w:val="en-GB"/>
        </w:rPr>
        <w:t xml:space="preserve"> religious belief also plays</w:t>
      </w:r>
      <w:r w:rsidR="00EC1BF4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the positive role in family well-being.</w:t>
      </w:r>
      <w:r w:rsidR="0004745C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9DACF76" w14:textId="353A1401" w:rsidR="00C93B53" w:rsidRPr="002E1473" w:rsidRDefault="00EC1BF4" w:rsidP="0002764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E14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In summary, religious attendance </w:t>
      </w:r>
      <w:r w:rsidR="001C72CC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can promote </w:t>
      </w:r>
      <w:r w:rsidR="001C72CC" w:rsidRPr="002E1473">
        <w:rPr>
          <w:rFonts w:ascii="Times New Roman" w:hAnsi="Times New Roman" w:cs="Times New Roman" w:hint="eastAsia"/>
          <w:sz w:val="24"/>
          <w:szCs w:val="24"/>
          <w:lang w:val="en-GB"/>
        </w:rPr>
        <w:t>bet</w:t>
      </w:r>
      <w:r w:rsidR="001C72CC" w:rsidRPr="002E1473">
        <w:rPr>
          <w:rFonts w:ascii="Times New Roman" w:hAnsi="Times New Roman" w:cs="Times New Roman"/>
          <w:sz w:val="24"/>
          <w:szCs w:val="24"/>
          <w:lang w:val="en-GB"/>
        </w:rPr>
        <w:t>ter mental and physical behaviour, and family well-being,</w:t>
      </w:r>
      <w:r w:rsidR="001C72CC" w:rsidRPr="002E147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C72CC" w:rsidRPr="002E1473">
        <w:rPr>
          <w:rFonts w:ascii="Times New Roman" w:hAnsi="Times New Roman" w:cs="Times New Roman" w:hint="eastAsia"/>
          <w:sz w:val="24"/>
          <w:szCs w:val="24"/>
          <w:lang w:val="en-GB"/>
        </w:rPr>
        <w:t>a</w:t>
      </w:r>
      <w:r w:rsidR="00C93B53" w:rsidRPr="002E1473">
        <w:rPr>
          <w:rFonts w:ascii="Times New Roman" w:hAnsi="Times New Roman" w:cs="Times New Roman"/>
          <w:sz w:val="24"/>
          <w:szCs w:val="24"/>
          <w:lang w:val="en-GB"/>
        </w:rPr>
        <w:t>ll the resource I mention above related to our local case</w:t>
      </w:r>
      <w:r w:rsidR="001C72CC" w:rsidRPr="002E1473">
        <w:rPr>
          <w:rFonts w:ascii="Times New Roman" w:hAnsi="Times New Roman" w:cs="Times New Roman" w:hint="eastAsia"/>
          <w:sz w:val="24"/>
          <w:szCs w:val="24"/>
          <w:lang w:val="en-GB"/>
        </w:rPr>
        <w:t>,</w:t>
      </w:r>
      <w:r w:rsidR="001C72CC" w:rsidRPr="002E1473">
        <w:rPr>
          <w:rFonts w:ascii="Times New Roman" w:hAnsi="Times New Roman" w:cs="Times New Roman"/>
          <w:sz w:val="24"/>
          <w:szCs w:val="24"/>
          <w:lang w:val="en-GB"/>
        </w:rPr>
        <w:t xml:space="preserve"> we should recognize its positive role to health of older adults in China, the consequence is not only suitable to </w:t>
      </w:r>
      <w:r w:rsidR="001C72CC" w:rsidRPr="002E1473">
        <w:rPr>
          <w:rFonts w:ascii="Times New Roman" w:hAnsi="Times New Roman" w:cs="Times New Roman" w:hint="eastAsia"/>
          <w:sz w:val="24"/>
          <w:szCs w:val="24"/>
          <w:lang w:val="en-GB"/>
        </w:rPr>
        <w:t>th</w:t>
      </w:r>
      <w:r w:rsidR="001C72CC" w:rsidRPr="002E1473">
        <w:rPr>
          <w:rFonts w:ascii="Times New Roman" w:hAnsi="Times New Roman" w:cs="Times New Roman"/>
          <w:sz w:val="24"/>
          <w:szCs w:val="24"/>
          <w:lang w:val="en-GB"/>
        </w:rPr>
        <w:t>e West but also us.</w:t>
      </w:r>
    </w:p>
    <w:sectPr w:rsidR="00C93B53" w:rsidRPr="002E1473">
      <w:footnotePr>
        <w:numFmt w:val="decimalEnclosedCircle"/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18A81" w14:textId="77777777" w:rsidR="003D35A8" w:rsidRDefault="003D35A8" w:rsidP="00387F9B">
      <w:r>
        <w:separator/>
      </w:r>
    </w:p>
  </w:endnote>
  <w:endnote w:type="continuationSeparator" w:id="0">
    <w:p w14:paraId="7BDBEDBD" w14:textId="77777777" w:rsidR="003D35A8" w:rsidRDefault="003D35A8" w:rsidP="00387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43C55" w14:textId="77777777" w:rsidR="003D35A8" w:rsidRDefault="003D35A8" w:rsidP="00387F9B">
      <w:r>
        <w:separator/>
      </w:r>
    </w:p>
  </w:footnote>
  <w:footnote w:type="continuationSeparator" w:id="0">
    <w:p w14:paraId="715EFC63" w14:textId="77777777" w:rsidR="003D35A8" w:rsidRDefault="003D35A8" w:rsidP="00387F9B">
      <w:r>
        <w:continuationSeparator/>
      </w:r>
    </w:p>
  </w:footnote>
  <w:footnote w:id="1">
    <w:p w14:paraId="13574D35" w14:textId="111CF06E" w:rsidR="00C3197E" w:rsidRPr="006D4960" w:rsidRDefault="00C3197E">
      <w:pPr>
        <w:pStyle w:val="a7"/>
        <w:rPr>
          <w:rFonts w:ascii="Times New Roman" w:hAnsi="Times New Roman" w:cs="Times New Roman"/>
        </w:rPr>
      </w:pPr>
      <w:r>
        <w:rPr>
          <w:rStyle w:val="a9"/>
        </w:rPr>
        <w:footnoteRef/>
      </w:r>
      <w:r>
        <w:t xml:space="preserve"> </w:t>
      </w:r>
      <w:r w:rsidR="00102AFA" w:rsidRPr="006D4960">
        <w:rPr>
          <w:rFonts w:ascii="Times New Roman" w:hAnsi="Times New Roman" w:cs="Times New Roman"/>
        </w:rPr>
        <w:t>William J. S. Sarah J. S. Richard D. C. George A K.</w:t>
      </w:r>
      <w:r w:rsidRPr="006D4960">
        <w:rPr>
          <w:rFonts w:ascii="Times New Roman" w:hAnsi="Times New Roman" w:cs="Times New Roman"/>
        </w:rPr>
        <w:t>, Ph.D.</w:t>
      </w:r>
      <w:r w:rsidR="008B4C60" w:rsidRPr="006D4960">
        <w:rPr>
          <w:rFonts w:ascii="Times New Roman" w:hAnsi="Times New Roman" w:cs="Times New Roman"/>
        </w:rPr>
        <w:t xml:space="preserve"> (2001)</w:t>
      </w:r>
      <w:r w:rsidRPr="006D4960">
        <w:rPr>
          <w:rFonts w:ascii="Times New Roman" w:hAnsi="Times New Roman" w:cs="Times New Roman"/>
        </w:rPr>
        <w:t xml:space="preserve"> </w:t>
      </w:r>
      <w:r w:rsidRPr="006D4960">
        <w:rPr>
          <w:rFonts w:ascii="Times New Roman" w:hAnsi="Times New Roman" w:cs="Times New Roman"/>
          <w:i/>
          <w:iCs/>
        </w:rPr>
        <w:t>Religious attendance increases survival by improving and maintaining good health behaviors, mental health, and social relationships</w:t>
      </w:r>
      <w:r w:rsidRPr="006D4960">
        <w:rPr>
          <w:rFonts w:ascii="Times New Roman" w:hAnsi="Times New Roman" w:cs="Times New Roman"/>
        </w:rPr>
        <w:t xml:space="preserve">, </w:t>
      </w:r>
      <w:r w:rsidRPr="006D4960">
        <w:rPr>
          <w:rFonts w:ascii="Times New Roman" w:hAnsi="Times New Roman" w:cs="Times New Roman"/>
          <w:i/>
          <w:iCs/>
        </w:rPr>
        <w:t>Annals of Behavioral Medicine</w:t>
      </w:r>
      <w:r w:rsidR="008B4C60" w:rsidRPr="006D4960">
        <w:rPr>
          <w:rFonts w:ascii="Times New Roman" w:hAnsi="Times New Roman" w:cs="Times New Roman"/>
        </w:rPr>
        <w:t>.</w:t>
      </w:r>
      <w:r w:rsidRPr="006D4960">
        <w:rPr>
          <w:rFonts w:ascii="Times New Roman" w:hAnsi="Times New Roman" w:cs="Times New Roman"/>
        </w:rPr>
        <w:t xml:space="preserve"> Volume 23</w:t>
      </w:r>
      <w:r w:rsidR="008B4C60" w:rsidRPr="006D4960">
        <w:rPr>
          <w:rFonts w:ascii="Times New Roman" w:hAnsi="Times New Roman" w:cs="Times New Roman"/>
        </w:rPr>
        <w:t>.</w:t>
      </w:r>
      <w:r w:rsidRPr="006D4960">
        <w:rPr>
          <w:rFonts w:ascii="Times New Roman" w:hAnsi="Times New Roman" w:cs="Times New Roman"/>
        </w:rPr>
        <w:t xml:space="preserve"> Issue 1</w:t>
      </w:r>
      <w:r w:rsidR="008B4C60" w:rsidRPr="006D4960">
        <w:rPr>
          <w:rFonts w:ascii="Times New Roman" w:hAnsi="Times New Roman" w:cs="Times New Roman"/>
        </w:rPr>
        <w:t>.</w:t>
      </w:r>
      <w:r w:rsidRPr="006D4960">
        <w:rPr>
          <w:rFonts w:ascii="Times New Roman" w:hAnsi="Times New Roman" w:cs="Times New Roman"/>
        </w:rPr>
        <w:t xml:space="preserve"> Pages 68–74</w:t>
      </w:r>
      <w:r w:rsidR="008B4C60" w:rsidRPr="006D4960">
        <w:rPr>
          <w:rFonts w:ascii="Times New Roman" w:hAnsi="Times New Roman" w:cs="Times New Roman"/>
        </w:rPr>
        <w:t>.</w:t>
      </w:r>
    </w:p>
  </w:footnote>
  <w:footnote w:id="2">
    <w:p w14:paraId="1A1312D7" w14:textId="7F688AD4" w:rsidR="003B5072" w:rsidRPr="006D4960" w:rsidRDefault="003B5072">
      <w:pPr>
        <w:pStyle w:val="a7"/>
        <w:rPr>
          <w:rFonts w:ascii="Times New Roman" w:hAnsi="Times New Roman" w:cs="Times New Roman"/>
        </w:rPr>
      </w:pPr>
      <w:r w:rsidRPr="006D4960">
        <w:rPr>
          <w:rStyle w:val="a9"/>
          <w:rFonts w:ascii="Times New Roman" w:hAnsi="Times New Roman" w:cs="Times New Roman"/>
        </w:rPr>
        <w:footnoteRef/>
      </w:r>
      <w:r w:rsidRPr="006D4960">
        <w:rPr>
          <w:rFonts w:ascii="Times New Roman" w:hAnsi="Times New Roman" w:cs="Times New Roman"/>
        </w:rPr>
        <w:t xml:space="preserve"> Jeffrey S. </w:t>
      </w:r>
      <w:r w:rsidR="008B4C60" w:rsidRPr="006D4960">
        <w:rPr>
          <w:rFonts w:ascii="Times New Roman" w:hAnsi="Times New Roman" w:cs="Times New Roman"/>
        </w:rPr>
        <w:t>L</w:t>
      </w:r>
      <w:r w:rsidRPr="006D4960">
        <w:rPr>
          <w:rFonts w:ascii="Times New Roman" w:hAnsi="Times New Roman" w:cs="Times New Roman"/>
        </w:rPr>
        <w:t xml:space="preserve">, Harold Y. </w:t>
      </w:r>
      <w:r w:rsidR="008B4C60" w:rsidRPr="006D4960">
        <w:rPr>
          <w:rFonts w:ascii="Times New Roman" w:hAnsi="Times New Roman" w:cs="Times New Roman"/>
        </w:rPr>
        <w:t>V. (1987).</w:t>
      </w:r>
      <w:r w:rsidRPr="006D4960">
        <w:rPr>
          <w:rFonts w:ascii="Times New Roman" w:hAnsi="Times New Roman" w:cs="Times New Roman"/>
        </w:rPr>
        <w:t xml:space="preserve"> </w:t>
      </w:r>
      <w:r w:rsidRPr="006D4960">
        <w:rPr>
          <w:rFonts w:ascii="Times New Roman" w:hAnsi="Times New Roman" w:cs="Times New Roman"/>
          <w:i/>
          <w:iCs/>
        </w:rPr>
        <w:t xml:space="preserve">Is frequent religious attendance really conducive to better </w:t>
      </w:r>
      <w:proofErr w:type="gramStart"/>
      <w:r w:rsidRPr="006D4960">
        <w:rPr>
          <w:rFonts w:ascii="Times New Roman" w:hAnsi="Times New Roman" w:cs="Times New Roman"/>
          <w:i/>
          <w:iCs/>
        </w:rPr>
        <w:t>health?:</w:t>
      </w:r>
      <w:proofErr w:type="gramEnd"/>
      <w:r w:rsidRPr="006D4960">
        <w:rPr>
          <w:rFonts w:ascii="Times New Roman" w:hAnsi="Times New Roman" w:cs="Times New Roman"/>
          <w:i/>
          <w:iCs/>
        </w:rPr>
        <w:t xml:space="preserve"> Toward an epidemiology of religion</w:t>
      </w:r>
      <w:r w:rsidRPr="006D4960">
        <w:rPr>
          <w:rFonts w:ascii="Times New Roman" w:hAnsi="Times New Roman" w:cs="Times New Roman"/>
        </w:rPr>
        <w:t xml:space="preserve">, </w:t>
      </w:r>
      <w:r w:rsidRPr="006D4960">
        <w:rPr>
          <w:rFonts w:ascii="Times New Roman" w:hAnsi="Times New Roman" w:cs="Times New Roman"/>
          <w:i/>
          <w:iCs/>
        </w:rPr>
        <w:t>Social Science &amp; Medicine</w:t>
      </w:r>
      <w:r w:rsidR="008B4C60" w:rsidRPr="006D4960">
        <w:rPr>
          <w:rFonts w:ascii="Times New Roman" w:hAnsi="Times New Roman" w:cs="Times New Roman"/>
        </w:rPr>
        <w:t>.</w:t>
      </w:r>
      <w:r w:rsidRPr="006D4960">
        <w:rPr>
          <w:rFonts w:ascii="Times New Roman" w:hAnsi="Times New Roman" w:cs="Times New Roman"/>
        </w:rPr>
        <w:t xml:space="preserve"> Volume 24</w:t>
      </w:r>
      <w:r w:rsidR="008B4C60" w:rsidRPr="006D4960">
        <w:rPr>
          <w:rFonts w:ascii="Times New Roman" w:hAnsi="Times New Roman" w:cs="Times New Roman"/>
        </w:rPr>
        <w:t>.</w:t>
      </w:r>
      <w:r w:rsidRPr="006D4960">
        <w:rPr>
          <w:rFonts w:ascii="Times New Roman" w:hAnsi="Times New Roman" w:cs="Times New Roman"/>
        </w:rPr>
        <w:t xml:space="preserve"> Issue 7</w:t>
      </w:r>
      <w:r w:rsidR="008B4C60" w:rsidRPr="006D4960">
        <w:rPr>
          <w:rFonts w:ascii="Times New Roman" w:hAnsi="Times New Roman" w:cs="Times New Roman"/>
        </w:rPr>
        <w:t>.</w:t>
      </w:r>
      <w:r w:rsidRPr="006D4960">
        <w:rPr>
          <w:rFonts w:ascii="Times New Roman" w:hAnsi="Times New Roman" w:cs="Times New Roman"/>
        </w:rPr>
        <w:t xml:space="preserve"> Pages 589-600</w:t>
      </w:r>
    </w:p>
  </w:footnote>
  <w:footnote w:id="3">
    <w:p w14:paraId="2AF5396C" w14:textId="0E39F478" w:rsidR="004F4D72" w:rsidRPr="006D4960" w:rsidRDefault="004F4D72">
      <w:pPr>
        <w:pStyle w:val="a7"/>
        <w:rPr>
          <w:rFonts w:ascii="Times New Roman" w:hAnsi="Times New Roman" w:cs="Times New Roman"/>
        </w:rPr>
      </w:pPr>
      <w:r w:rsidRPr="006D4960">
        <w:rPr>
          <w:rStyle w:val="a9"/>
          <w:rFonts w:ascii="Times New Roman" w:hAnsi="Times New Roman" w:cs="Times New Roman"/>
        </w:rPr>
        <w:footnoteRef/>
      </w:r>
      <w:r w:rsidRPr="006D4960">
        <w:rPr>
          <w:rFonts w:ascii="Times New Roman" w:hAnsi="Times New Roman" w:cs="Times New Roman"/>
        </w:rPr>
        <w:t xml:space="preserve"> </w:t>
      </w:r>
      <w:r w:rsidR="00D510F0" w:rsidRPr="006D4960">
        <w:rPr>
          <w:rFonts w:ascii="Times New Roman" w:hAnsi="Times New Roman" w:cs="Times New Roman"/>
        </w:rPr>
        <w:t>J</w:t>
      </w:r>
      <w:r w:rsidR="007C6295">
        <w:rPr>
          <w:rFonts w:ascii="Times New Roman" w:hAnsi="Times New Roman" w:cs="Times New Roman" w:hint="eastAsia"/>
        </w:rPr>
        <w:t>i</w:t>
      </w:r>
      <w:r w:rsidR="00D510F0" w:rsidRPr="006D4960">
        <w:rPr>
          <w:rFonts w:ascii="Times New Roman" w:hAnsi="Times New Roman" w:cs="Times New Roman"/>
        </w:rPr>
        <w:t xml:space="preserve">ang Q. Zhang K. (2013). </w:t>
      </w:r>
      <w:proofErr w:type="spellStart"/>
      <w:r w:rsidR="00D510F0" w:rsidRPr="006D4960">
        <w:rPr>
          <w:rFonts w:ascii="Times New Roman" w:hAnsi="Times New Roman" w:cs="Times New Roman"/>
          <w:i/>
          <w:iCs/>
        </w:rPr>
        <w:t>Zongjiao</w:t>
      </w:r>
      <w:proofErr w:type="spellEnd"/>
      <w:r w:rsidR="00D510F0" w:rsidRPr="006D496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510F0" w:rsidRPr="006D4960">
        <w:rPr>
          <w:rFonts w:ascii="Times New Roman" w:hAnsi="Times New Roman" w:cs="Times New Roman"/>
          <w:i/>
          <w:iCs/>
        </w:rPr>
        <w:t>xinyang</w:t>
      </w:r>
      <w:proofErr w:type="spellEnd"/>
      <w:r w:rsidR="00D510F0" w:rsidRPr="006D496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510F0" w:rsidRPr="006D4960">
        <w:rPr>
          <w:rFonts w:ascii="Times New Roman" w:hAnsi="Times New Roman" w:cs="Times New Roman"/>
          <w:i/>
          <w:iCs/>
        </w:rPr>
        <w:t>yinxiang</w:t>
      </w:r>
      <w:proofErr w:type="spellEnd"/>
      <w:r w:rsidR="00D510F0" w:rsidRPr="006D496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510F0" w:rsidRPr="006D4960">
        <w:rPr>
          <w:rFonts w:ascii="Times New Roman" w:hAnsi="Times New Roman" w:cs="Times New Roman"/>
          <w:i/>
          <w:iCs/>
        </w:rPr>
        <w:t>laonianren</w:t>
      </w:r>
      <w:proofErr w:type="spellEnd"/>
      <w:r w:rsidR="00D510F0" w:rsidRPr="006D496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510F0" w:rsidRPr="006D4960">
        <w:rPr>
          <w:rFonts w:ascii="Times New Roman" w:hAnsi="Times New Roman" w:cs="Times New Roman"/>
          <w:i/>
          <w:iCs/>
        </w:rPr>
        <w:t>jiankang</w:t>
      </w:r>
      <w:proofErr w:type="spellEnd"/>
      <w:r w:rsidR="00D510F0" w:rsidRPr="006D4960">
        <w:rPr>
          <w:rFonts w:ascii="Times New Roman" w:hAnsi="Times New Roman" w:cs="Times New Roman"/>
          <w:i/>
          <w:iCs/>
        </w:rPr>
        <w:t xml:space="preserve"> ma?</w:t>
      </w:r>
      <w:r w:rsidR="00D510F0" w:rsidRPr="006D4960">
        <w:rPr>
          <w:rFonts w:ascii="Times New Roman" w:hAnsi="Times New Roman" w:cs="Times New Roman"/>
        </w:rPr>
        <w:t xml:space="preserve"> [Dose Religion affect the health of older people?]. World Economic Papers (5), 22.</w:t>
      </w:r>
    </w:p>
  </w:footnote>
  <w:footnote w:id="4">
    <w:p w14:paraId="041BEFC5" w14:textId="14486F28" w:rsidR="005F081E" w:rsidRPr="00102AFA" w:rsidRDefault="005F081E">
      <w:pPr>
        <w:pStyle w:val="a7"/>
      </w:pPr>
      <w:r w:rsidRPr="006D4960">
        <w:rPr>
          <w:rStyle w:val="a9"/>
          <w:rFonts w:ascii="Times New Roman" w:hAnsi="Times New Roman" w:cs="Times New Roman"/>
        </w:rPr>
        <w:footnoteRef/>
      </w:r>
      <w:r w:rsidRPr="006D4960">
        <w:rPr>
          <w:rFonts w:ascii="Times New Roman" w:hAnsi="Times New Roman" w:cs="Times New Roman"/>
        </w:rPr>
        <w:t xml:space="preserve"> </w:t>
      </w:r>
      <w:r w:rsidR="00102AFA" w:rsidRPr="006D4960">
        <w:rPr>
          <w:rFonts w:ascii="Times New Roman" w:hAnsi="Times New Roman" w:cs="Times New Roman"/>
        </w:rPr>
        <w:t xml:space="preserve">Christopher G. E, Jason D. B, David R. W, James S. J, (2001) </w:t>
      </w:r>
      <w:r w:rsidR="00102AFA" w:rsidRPr="006D4960">
        <w:rPr>
          <w:rFonts w:ascii="Times New Roman" w:hAnsi="Times New Roman" w:cs="Times New Roman"/>
          <w:i/>
          <w:iCs/>
        </w:rPr>
        <w:t>Religious Involvement, Stress, and Mental Health: Findings from the 1995 Detroit Area Study</w:t>
      </w:r>
      <w:r w:rsidR="00102AFA" w:rsidRPr="006D4960">
        <w:rPr>
          <w:rFonts w:ascii="Times New Roman" w:hAnsi="Times New Roman" w:cs="Times New Roman"/>
        </w:rPr>
        <w:t>, Social Forces, Volume 80, Issue 1, Pages 215–249</w:t>
      </w:r>
    </w:p>
  </w:footnote>
  <w:footnote w:id="5">
    <w:p w14:paraId="33DECE32" w14:textId="2CE64D58" w:rsidR="006D4960" w:rsidRPr="0032608F" w:rsidRDefault="006D4960">
      <w:pPr>
        <w:pStyle w:val="a7"/>
        <w:rPr>
          <w:rFonts w:ascii="Times New Roman" w:hAnsi="Times New Roman" w:cs="Times New Roman"/>
        </w:rPr>
      </w:pPr>
      <w:r w:rsidRPr="0032608F">
        <w:rPr>
          <w:rStyle w:val="a9"/>
          <w:rFonts w:ascii="Times New Roman" w:hAnsi="Times New Roman" w:cs="Times New Roman"/>
        </w:rPr>
        <w:footnoteRef/>
      </w:r>
      <w:r w:rsidRPr="0032608F">
        <w:rPr>
          <w:rFonts w:ascii="Times New Roman" w:hAnsi="Times New Roman" w:cs="Times New Roman"/>
        </w:rPr>
        <w:t xml:space="preserve"> Zhang Y. Q. (2022). </w:t>
      </w:r>
      <w:proofErr w:type="spellStart"/>
      <w:r w:rsidRPr="0032608F">
        <w:rPr>
          <w:rFonts w:ascii="Times New Roman" w:hAnsi="Times New Roman" w:cs="Times New Roman"/>
          <w:i/>
          <w:iCs/>
        </w:rPr>
        <w:t>Zongjiao</w:t>
      </w:r>
      <w:proofErr w:type="spellEnd"/>
      <w:r w:rsidRPr="0032608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608F">
        <w:rPr>
          <w:rFonts w:ascii="Times New Roman" w:hAnsi="Times New Roman" w:cs="Times New Roman"/>
          <w:i/>
          <w:iCs/>
        </w:rPr>
        <w:t>xinyang</w:t>
      </w:r>
      <w:proofErr w:type="spellEnd"/>
      <w:r w:rsidRPr="0032608F">
        <w:rPr>
          <w:rFonts w:ascii="Times New Roman" w:hAnsi="Times New Roman" w:cs="Times New Roman"/>
          <w:i/>
          <w:iCs/>
        </w:rPr>
        <w:t xml:space="preserve"> dui </w:t>
      </w:r>
      <w:proofErr w:type="spellStart"/>
      <w:r w:rsidRPr="0032608F">
        <w:rPr>
          <w:rFonts w:ascii="Times New Roman" w:hAnsi="Times New Roman" w:cs="Times New Roman"/>
          <w:i/>
          <w:iCs/>
        </w:rPr>
        <w:t>laonianren</w:t>
      </w:r>
      <w:proofErr w:type="spellEnd"/>
      <w:r w:rsidRPr="0032608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608F">
        <w:rPr>
          <w:rFonts w:ascii="Times New Roman" w:hAnsi="Times New Roman" w:cs="Times New Roman"/>
          <w:i/>
          <w:iCs/>
        </w:rPr>
        <w:t>xinlijiankang</w:t>
      </w:r>
      <w:proofErr w:type="spellEnd"/>
      <w:r w:rsidRPr="0032608F">
        <w:rPr>
          <w:rFonts w:ascii="Times New Roman" w:hAnsi="Times New Roman" w:cs="Times New Roman"/>
          <w:i/>
          <w:iCs/>
        </w:rPr>
        <w:t xml:space="preserve"> de </w:t>
      </w:r>
      <w:proofErr w:type="spellStart"/>
      <w:r w:rsidRPr="0032608F">
        <w:rPr>
          <w:rFonts w:ascii="Times New Roman" w:hAnsi="Times New Roman" w:cs="Times New Roman"/>
          <w:i/>
          <w:iCs/>
        </w:rPr>
        <w:t>yinxiang</w:t>
      </w:r>
      <w:proofErr w:type="spellEnd"/>
      <w:r w:rsidRPr="0032608F">
        <w:rPr>
          <w:rFonts w:ascii="Times New Roman" w:hAnsi="Times New Roman" w:cs="Times New Roman"/>
          <w:i/>
          <w:iCs/>
        </w:rPr>
        <w:t>——</w:t>
      </w:r>
      <w:proofErr w:type="spellStart"/>
      <w:r w:rsidRPr="0032608F">
        <w:rPr>
          <w:rFonts w:ascii="Times New Roman" w:hAnsi="Times New Roman" w:cs="Times New Roman"/>
          <w:i/>
          <w:iCs/>
        </w:rPr>
        <w:t>jiyu</w:t>
      </w:r>
      <w:proofErr w:type="spellEnd"/>
      <w:r w:rsidRPr="0032608F">
        <w:rPr>
          <w:rFonts w:ascii="Times New Roman" w:hAnsi="Times New Roman" w:cs="Times New Roman"/>
          <w:i/>
          <w:iCs/>
        </w:rPr>
        <w:t xml:space="preserve"> CHARLS2018 de </w:t>
      </w:r>
      <w:proofErr w:type="spellStart"/>
      <w:proofErr w:type="gramStart"/>
      <w:r w:rsidRPr="0032608F">
        <w:rPr>
          <w:rFonts w:ascii="Times New Roman" w:hAnsi="Times New Roman" w:cs="Times New Roman"/>
          <w:i/>
          <w:iCs/>
        </w:rPr>
        <w:t>yanjiu</w:t>
      </w:r>
      <w:proofErr w:type="spellEnd"/>
      <w:r w:rsidRPr="0032608F">
        <w:rPr>
          <w:rFonts w:ascii="Times New Roman" w:hAnsi="Times New Roman" w:cs="Times New Roman"/>
          <w:i/>
          <w:iCs/>
        </w:rPr>
        <w:t>.</w:t>
      </w:r>
      <w:r w:rsidR="00AC31E6" w:rsidRPr="00AC31E6">
        <w:rPr>
          <w:rFonts w:ascii="Times New Roman" w:hAnsi="Times New Roman" w:cs="Times New Roman"/>
        </w:rPr>
        <w:t>[</w:t>
      </w:r>
      <w:proofErr w:type="gramEnd"/>
      <w:r w:rsidR="00AC31E6" w:rsidRPr="00AC31E6">
        <w:rPr>
          <w:rFonts w:ascii="Times New Roman" w:hAnsi="Times New Roman" w:cs="Times New Roman"/>
        </w:rPr>
        <w:t>The Influence of Religious Belief on Mental Health of Older Adults—Based on CHARLS2018]</w:t>
      </w:r>
      <w:r w:rsidR="00AC31E6">
        <w:rPr>
          <w:rFonts w:ascii="Times New Roman" w:hAnsi="Times New Roman" w:cs="Times New Roman"/>
        </w:rPr>
        <w:t xml:space="preserve">. </w:t>
      </w:r>
      <w:r w:rsidR="00AC31E6" w:rsidRPr="00AC31E6">
        <w:rPr>
          <w:rFonts w:ascii="Times New Roman" w:hAnsi="Times New Roman" w:cs="Times New Roman"/>
        </w:rPr>
        <w:t xml:space="preserve">Operations Research and </w:t>
      </w:r>
      <w:proofErr w:type="spellStart"/>
      <w:proofErr w:type="gramStart"/>
      <w:r w:rsidR="00AC31E6" w:rsidRPr="00AC31E6">
        <w:rPr>
          <w:rFonts w:ascii="Times New Roman" w:hAnsi="Times New Roman" w:cs="Times New Roman"/>
        </w:rPr>
        <w:t>Fuzziology</w:t>
      </w:r>
      <w:proofErr w:type="spellEnd"/>
      <w:r w:rsidR="00AC31E6">
        <w:rPr>
          <w:rFonts w:ascii="Times New Roman" w:hAnsi="Times New Roman" w:cs="Times New Roman"/>
        </w:rPr>
        <w:t>(</w:t>
      </w:r>
      <w:proofErr w:type="gramEnd"/>
      <w:r w:rsidR="00AC31E6">
        <w:rPr>
          <w:rFonts w:ascii="Times New Roman" w:hAnsi="Times New Roman" w:cs="Times New Roman"/>
        </w:rPr>
        <w:t>3). Page 678-684</w:t>
      </w:r>
    </w:p>
  </w:footnote>
  <w:footnote w:id="6">
    <w:p w14:paraId="74EDD1A2" w14:textId="25BF6F4F" w:rsidR="007C6295" w:rsidRDefault="007C6295">
      <w:pPr>
        <w:pStyle w:val="a7"/>
      </w:pPr>
      <w:r>
        <w:rPr>
          <w:rStyle w:val="a9"/>
        </w:rPr>
        <w:footnoteRef/>
      </w:r>
      <w:r>
        <w:t xml:space="preserve"> </w:t>
      </w:r>
      <w:r w:rsidRPr="007C6295">
        <w:rPr>
          <w:rFonts w:ascii="Times New Roman" w:hAnsi="Times New Roman" w:cs="Times New Roman"/>
        </w:rPr>
        <w:t xml:space="preserve">Christopher G. E. Jeffrey S. L. [1998] </w:t>
      </w:r>
      <w:r w:rsidRPr="007C6295">
        <w:rPr>
          <w:rFonts w:ascii="Times New Roman" w:hAnsi="Times New Roman" w:cs="Times New Roman"/>
          <w:i/>
          <w:iCs/>
        </w:rPr>
        <w:t xml:space="preserve">The Religion-Health Connection: Evidence, Theory, and Future Directions. </w:t>
      </w:r>
      <w:r w:rsidRPr="007C6295">
        <w:rPr>
          <w:rFonts w:ascii="Times New Roman" w:hAnsi="Times New Roman" w:cs="Times New Roman"/>
        </w:rPr>
        <w:t>Health Education &amp; Behavior (6). Page 700-720</w:t>
      </w:r>
    </w:p>
  </w:footnote>
  <w:footnote w:id="7">
    <w:p w14:paraId="2032D469" w14:textId="601EED0B" w:rsidR="007C6295" w:rsidRDefault="007C6295">
      <w:pPr>
        <w:pStyle w:val="a7"/>
      </w:pPr>
      <w:r>
        <w:rPr>
          <w:rStyle w:val="a9"/>
        </w:rPr>
        <w:footnoteRef/>
      </w:r>
      <w:r>
        <w:t xml:space="preserve"> </w:t>
      </w:r>
      <w:r w:rsidRPr="006D4960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i</w:t>
      </w:r>
      <w:r w:rsidRPr="006D4960">
        <w:rPr>
          <w:rFonts w:ascii="Times New Roman" w:hAnsi="Times New Roman" w:cs="Times New Roman"/>
        </w:rPr>
        <w:t xml:space="preserve">ang Q. Zhang K. (2013). </w:t>
      </w:r>
      <w:proofErr w:type="spellStart"/>
      <w:r w:rsidRPr="006D4960">
        <w:rPr>
          <w:rFonts w:ascii="Times New Roman" w:hAnsi="Times New Roman" w:cs="Times New Roman"/>
          <w:i/>
          <w:iCs/>
        </w:rPr>
        <w:t>Zongjiao</w:t>
      </w:r>
      <w:proofErr w:type="spellEnd"/>
      <w:r w:rsidRPr="006D496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D4960">
        <w:rPr>
          <w:rFonts w:ascii="Times New Roman" w:hAnsi="Times New Roman" w:cs="Times New Roman"/>
          <w:i/>
          <w:iCs/>
        </w:rPr>
        <w:t>xinyang</w:t>
      </w:r>
      <w:proofErr w:type="spellEnd"/>
      <w:r w:rsidRPr="006D496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D4960">
        <w:rPr>
          <w:rFonts w:ascii="Times New Roman" w:hAnsi="Times New Roman" w:cs="Times New Roman"/>
          <w:i/>
          <w:iCs/>
        </w:rPr>
        <w:t>yinxiang</w:t>
      </w:r>
      <w:proofErr w:type="spellEnd"/>
      <w:r w:rsidRPr="006D496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D4960">
        <w:rPr>
          <w:rFonts w:ascii="Times New Roman" w:hAnsi="Times New Roman" w:cs="Times New Roman"/>
          <w:i/>
          <w:iCs/>
        </w:rPr>
        <w:t>laonianren</w:t>
      </w:r>
      <w:proofErr w:type="spellEnd"/>
      <w:r w:rsidRPr="006D496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D4960">
        <w:rPr>
          <w:rFonts w:ascii="Times New Roman" w:hAnsi="Times New Roman" w:cs="Times New Roman"/>
          <w:i/>
          <w:iCs/>
        </w:rPr>
        <w:t>jiankang</w:t>
      </w:r>
      <w:proofErr w:type="spellEnd"/>
      <w:r w:rsidRPr="006D4960">
        <w:rPr>
          <w:rFonts w:ascii="Times New Roman" w:hAnsi="Times New Roman" w:cs="Times New Roman"/>
          <w:i/>
          <w:iCs/>
        </w:rPr>
        <w:t xml:space="preserve"> ma?</w:t>
      </w:r>
      <w:r w:rsidRPr="006D4960">
        <w:rPr>
          <w:rFonts w:ascii="Times New Roman" w:hAnsi="Times New Roman" w:cs="Times New Roman"/>
        </w:rPr>
        <w:t xml:space="preserve"> [Dose Religion affect the health of older people?]. World Economic Papers (5), 22.</w:t>
      </w:r>
    </w:p>
  </w:footnote>
  <w:footnote w:id="8">
    <w:p w14:paraId="489A15D9" w14:textId="1A407DC7" w:rsidR="00C104DE" w:rsidRPr="00C104DE" w:rsidRDefault="00C104DE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Pr="00C104DE">
        <w:rPr>
          <w:rFonts w:ascii="Times New Roman" w:hAnsi="Times New Roman" w:cs="Times New Roman"/>
        </w:rPr>
        <w:t>Fang Y</w:t>
      </w:r>
      <w:r w:rsidRPr="00C104DE">
        <w:rPr>
          <w:rFonts w:ascii="Times New Roman" w:hAnsi="Times New Roman" w:cs="Times New Roman"/>
        </w:rPr>
        <w:t>. H.</w:t>
      </w:r>
      <w:r w:rsidRPr="00C104DE">
        <w:rPr>
          <w:rFonts w:ascii="Times New Roman" w:hAnsi="Times New Roman" w:cs="Times New Roman"/>
        </w:rPr>
        <w:t xml:space="preserve"> He Y</w:t>
      </w:r>
      <w:r w:rsidRPr="00C104DE">
        <w:rPr>
          <w:rFonts w:ascii="Times New Roman" w:hAnsi="Times New Roman" w:cs="Times New Roman"/>
        </w:rPr>
        <w:t>, N.</w:t>
      </w:r>
      <w:r w:rsidRPr="00C104DE">
        <w:rPr>
          <w:rFonts w:ascii="Times New Roman" w:hAnsi="Times New Roman" w:cs="Times New Roman"/>
        </w:rPr>
        <w:t xml:space="preserve"> Bai G</w:t>
      </w:r>
      <w:r w:rsidRPr="00C104DE">
        <w:rPr>
          <w:rFonts w:ascii="Times New Roman" w:hAnsi="Times New Roman" w:cs="Times New Roman"/>
        </w:rPr>
        <w:t>. Y.</w:t>
      </w:r>
      <w:r w:rsidRPr="00C104DE">
        <w:rPr>
          <w:rFonts w:ascii="Times New Roman" w:hAnsi="Times New Roman" w:cs="Times New Roman"/>
        </w:rPr>
        <w:t xml:space="preserve"> Zhao </w:t>
      </w:r>
      <w:r w:rsidRPr="00C104DE">
        <w:rPr>
          <w:rFonts w:ascii="Times New Roman" w:hAnsi="Times New Roman" w:cs="Times New Roman"/>
        </w:rPr>
        <w:t xml:space="preserve">W. </w:t>
      </w:r>
      <w:proofErr w:type="gramStart"/>
      <w:r w:rsidRPr="00C104DE">
        <w:rPr>
          <w:rFonts w:ascii="Times New Roman" w:hAnsi="Times New Roman" w:cs="Times New Roman"/>
        </w:rPr>
        <w:t>H.(</w:t>
      </w:r>
      <w:proofErr w:type="gramEnd"/>
      <w:r w:rsidRPr="00C104DE">
        <w:rPr>
          <w:rFonts w:ascii="Times New Roman" w:hAnsi="Times New Roman" w:cs="Times New Roman"/>
        </w:rPr>
        <w:t xml:space="preserve">2018) </w:t>
      </w:r>
      <w:r w:rsidRPr="00C104DE">
        <w:rPr>
          <w:rFonts w:ascii="Times New Roman" w:hAnsi="Times New Roman" w:cs="Times New Roman"/>
          <w:i/>
          <w:iCs/>
        </w:rPr>
        <w:t>Prevalence of alcohol drinking in males aged 20-79 years in China, 2012</w:t>
      </w:r>
      <w:r w:rsidRPr="00C104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104DE">
        <w:rPr>
          <w:rFonts w:ascii="Times New Roman" w:hAnsi="Times New Roman" w:cs="Times New Roman"/>
        </w:rPr>
        <w:t xml:space="preserve">Chinese Journal of </w:t>
      </w:r>
      <w:proofErr w:type="gramStart"/>
      <w:r w:rsidRPr="00C104DE">
        <w:rPr>
          <w:rFonts w:ascii="Times New Roman" w:hAnsi="Times New Roman" w:cs="Times New Roman"/>
        </w:rPr>
        <w:t>Epidemiology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3)</w:t>
      </w:r>
      <w:r w:rsidR="00D86F7E">
        <w:rPr>
          <w:rFonts w:ascii="Times New Roman" w:hAnsi="Times New Roman" w:cs="Times New Roman"/>
        </w:rPr>
        <w:t>. Page 280-285</w:t>
      </w:r>
    </w:p>
  </w:footnote>
  <w:footnote w:id="9">
    <w:p w14:paraId="3E580520" w14:textId="5E4A1E4D" w:rsidR="00EC1BF4" w:rsidRDefault="00EC1BF4">
      <w:pPr>
        <w:pStyle w:val="a7"/>
      </w:pPr>
      <w:r>
        <w:rPr>
          <w:rStyle w:val="a9"/>
        </w:rPr>
        <w:footnoteRef/>
      </w:r>
      <w:r>
        <w:t xml:space="preserve"> </w:t>
      </w:r>
      <w:r w:rsidRPr="00EC1BF4">
        <w:rPr>
          <w:rFonts w:ascii="Times New Roman" w:hAnsi="Times New Roman" w:cs="Times New Roman"/>
        </w:rPr>
        <w:t xml:space="preserve">Ozan A., David B., Meg E. F., Alita N. (2021): </w:t>
      </w:r>
      <w:r w:rsidRPr="00EC1BF4">
        <w:rPr>
          <w:rFonts w:ascii="Times New Roman" w:hAnsi="Times New Roman" w:cs="Times New Roman"/>
          <w:i/>
          <w:iCs/>
        </w:rPr>
        <w:t>Religiosity and Mental Wellbeing Among Members of Majority and Minority Religions: Findings From Understanding Society: the UK Household Longitudinal Study</w:t>
      </w:r>
      <w:r w:rsidRPr="00EC1BF4">
        <w:rPr>
          <w:rFonts w:ascii="Times New Roman" w:hAnsi="Times New Roman" w:cs="Times New Roman"/>
        </w:rPr>
        <w:t xml:space="preserve">, American Journal of </w:t>
      </w:r>
      <w:proofErr w:type="gramStart"/>
      <w:r w:rsidRPr="00EC1BF4">
        <w:rPr>
          <w:rFonts w:ascii="Times New Roman" w:hAnsi="Times New Roman" w:cs="Times New Roman"/>
        </w:rPr>
        <w:t>Epidemiology(</w:t>
      </w:r>
      <w:proofErr w:type="gramEnd"/>
      <w:r w:rsidRPr="00EC1BF4">
        <w:rPr>
          <w:rFonts w:ascii="Times New Roman" w:hAnsi="Times New Roman" w:cs="Times New Roman"/>
        </w:rPr>
        <w:t>1), Pages 20–30</w:t>
      </w:r>
    </w:p>
  </w:footnote>
  <w:footnote w:id="10">
    <w:p w14:paraId="1A79DB3E" w14:textId="37ED8619" w:rsidR="000E6BBE" w:rsidRDefault="000E6BBE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Pr="000E6BBE">
        <w:rPr>
          <w:rFonts w:ascii="Times New Roman" w:hAnsi="Times New Roman" w:cs="Times New Roman"/>
        </w:rPr>
        <w:t>Hung</w:t>
      </w:r>
      <w:r w:rsidRPr="000E6BBE">
        <w:rPr>
          <w:rFonts w:ascii="Times New Roman" w:hAnsi="Times New Roman" w:cs="Times New Roman"/>
        </w:rPr>
        <w:t xml:space="preserve"> </w:t>
      </w:r>
      <w:r w:rsidRPr="000E6BBE">
        <w:rPr>
          <w:rFonts w:ascii="Times New Roman" w:hAnsi="Times New Roman" w:cs="Times New Roman"/>
        </w:rPr>
        <w:t>P</w:t>
      </w:r>
      <w:r w:rsidRPr="000E6BBE">
        <w:rPr>
          <w:rFonts w:ascii="Times New Roman" w:hAnsi="Times New Roman" w:cs="Times New Roman"/>
        </w:rPr>
        <w:t xml:space="preserve">. C. (2018). </w:t>
      </w:r>
      <w:r w:rsidRPr="000E6BBE">
        <w:rPr>
          <w:rFonts w:ascii="Times New Roman" w:hAnsi="Times New Roman" w:cs="Times New Roman"/>
          <w:i/>
          <w:iCs/>
        </w:rPr>
        <w:t>The Research of Elderly with Family Relationship, Physical Health, and Well- Being in Taiwan</w:t>
      </w:r>
      <w:r w:rsidRPr="000E6BBE">
        <w:rPr>
          <w:rFonts w:ascii="Times New Roman" w:hAnsi="Times New Roman" w:cs="Times New Roman"/>
        </w:rPr>
        <w:t xml:space="preserve">. </w:t>
      </w:r>
      <w:r w:rsidRPr="000E6BBE">
        <w:rPr>
          <w:rFonts w:ascii="Times New Roman" w:hAnsi="Times New Roman" w:cs="Times New Roman"/>
        </w:rPr>
        <w:t>National Taiwan Normal University (Taiwan)</w:t>
      </w:r>
      <w:r w:rsidRPr="000E6BBE">
        <w:rPr>
          <w:rFonts w:ascii="Times New Roman" w:eastAsia="MS Mincho" w:hAnsi="Times New Roman" w:cs="Times New Roman"/>
        </w:rPr>
        <w:t> </w:t>
      </w:r>
      <w:r w:rsidRPr="000E6BBE">
        <w:rPr>
          <w:rFonts w:ascii="Times New Roman" w:hAnsi="Times New Roman" w:cs="Times New Roman"/>
        </w:rPr>
        <w:t>ProQuest Dissertations Publishing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F8"/>
    <w:rsid w:val="00027643"/>
    <w:rsid w:val="0004745C"/>
    <w:rsid w:val="000E6BBE"/>
    <w:rsid w:val="00102AFA"/>
    <w:rsid w:val="001A2EBF"/>
    <w:rsid w:val="001C0429"/>
    <w:rsid w:val="001C72CC"/>
    <w:rsid w:val="001F608C"/>
    <w:rsid w:val="00201830"/>
    <w:rsid w:val="002502CB"/>
    <w:rsid w:val="002838E0"/>
    <w:rsid w:val="002E1473"/>
    <w:rsid w:val="002E2AA2"/>
    <w:rsid w:val="0032608F"/>
    <w:rsid w:val="00387F9B"/>
    <w:rsid w:val="003A2E97"/>
    <w:rsid w:val="003A390B"/>
    <w:rsid w:val="003B5072"/>
    <w:rsid w:val="003C3702"/>
    <w:rsid w:val="003D35A8"/>
    <w:rsid w:val="003E1EFA"/>
    <w:rsid w:val="00404A2F"/>
    <w:rsid w:val="004764B1"/>
    <w:rsid w:val="00481C7D"/>
    <w:rsid w:val="004F4D72"/>
    <w:rsid w:val="0050565A"/>
    <w:rsid w:val="00514D47"/>
    <w:rsid w:val="00556E5C"/>
    <w:rsid w:val="005B5199"/>
    <w:rsid w:val="005B64EE"/>
    <w:rsid w:val="005D0D88"/>
    <w:rsid w:val="005F081E"/>
    <w:rsid w:val="006179B9"/>
    <w:rsid w:val="00666990"/>
    <w:rsid w:val="006749B9"/>
    <w:rsid w:val="006D1187"/>
    <w:rsid w:val="006D4960"/>
    <w:rsid w:val="00762456"/>
    <w:rsid w:val="007C6295"/>
    <w:rsid w:val="007E6F4F"/>
    <w:rsid w:val="00834289"/>
    <w:rsid w:val="00856910"/>
    <w:rsid w:val="008B4C60"/>
    <w:rsid w:val="008D2A6B"/>
    <w:rsid w:val="00935445"/>
    <w:rsid w:val="009563F2"/>
    <w:rsid w:val="009A27D5"/>
    <w:rsid w:val="009A7512"/>
    <w:rsid w:val="00A1410B"/>
    <w:rsid w:val="00A3567C"/>
    <w:rsid w:val="00AC31E6"/>
    <w:rsid w:val="00AE70D4"/>
    <w:rsid w:val="00B32D12"/>
    <w:rsid w:val="00B95EDE"/>
    <w:rsid w:val="00BB1F90"/>
    <w:rsid w:val="00C00E53"/>
    <w:rsid w:val="00C104DE"/>
    <w:rsid w:val="00C3197E"/>
    <w:rsid w:val="00C83294"/>
    <w:rsid w:val="00C93B53"/>
    <w:rsid w:val="00CA65F2"/>
    <w:rsid w:val="00CB06C8"/>
    <w:rsid w:val="00D510F0"/>
    <w:rsid w:val="00D86F7E"/>
    <w:rsid w:val="00DC0175"/>
    <w:rsid w:val="00DD5B43"/>
    <w:rsid w:val="00E24502"/>
    <w:rsid w:val="00E66C7C"/>
    <w:rsid w:val="00E73D10"/>
    <w:rsid w:val="00EA502B"/>
    <w:rsid w:val="00EC1BF4"/>
    <w:rsid w:val="00EE1977"/>
    <w:rsid w:val="00EE42D5"/>
    <w:rsid w:val="00EE5599"/>
    <w:rsid w:val="00FA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021C9"/>
  <w15:chartTrackingRefBased/>
  <w15:docId w15:val="{B259F388-8963-419B-95A3-7C636C05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2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F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F9B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3B5072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3B507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B50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9298F-B7B1-4C83-8899-054344C9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3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 z</dc:creator>
  <cp:keywords/>
  <dc:description/>
  <cp:lastModifiedBy>ds z</cp:lastModifiedBy>
  <cp:revision>39</cp:revision>
  <dcterms:created xsi:type="dcterms:W3CDTF">2022-11-23T12:56:00Z</dcterms:created>
  <dcterms:modified xsi:type="dcterms:W3CDTF">2022-12-28T12:27:00Z</dcterms:modified>
</cp:coreProperties>
</file>