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1、</w:t>
      </w:r>
      <w:r>
        <w:t>程</w:t>
      </w:r>
      <w:r>
        <w:t>序</w:t>
      </w:r>
      <w:r>
        <w:t xml:space="preserve"> </w:t>
      </w:r>
      <w:r>
        <w:t xml:space="preserve">P </w:t>
      </w:r>
      <w:r>
        <w:t>在</w:t>
      </w:r>
      <w:r>
        <w:t>机</w:t>
      </w:r>
      <w:r>
        <w:t>器</w:t>
      </w:r>
      <w:r>
        <w:t xml:space="preserve"> </w:t>
      </w:r>
      <w:r>
        <w:t>M</w:t>
      </w:r>
      <w:r>
        <w:t xml:space="preserve"> </w:t>
      </w:r>
      <w:r>
        <w:t>上</w:t>
      </w:r>
      <w:r>
        <w:t>的</w:t>
      </w:r>
      <w:r>
        <w:t>执行</w:t>
      </w:r>
      <w:r>
        <w:t>时间</w:t>
      </w:r>
      <w:r>
        <w:t>是</w:t>
      </w:r>
      <w:r>
        <w:t xml:space="preserve"> </w:t>
      </w:r>
      <w:r>
        <w:t>20</w:t>
      </w:r>
      <w:r>
        <w:t xml:space="preserve"> </w:t>
      </w:r>
      <w:r>
        <w:t>秒</w:t>
      </w:r>
      <w:r>
        <w:t>，</w:t>
      </w:r>
      <w:r>
        <w:t>编</w:t>
      </w:r>
      <w:r>
        <w:t>译</w:t>
      </w:r>
      <w:r>
        <w:t>优</w:t>
      </w:r>
      <w:r>
        <w:t>化后</w:t>
      </w:r>
      <w:r>
        <w:t>，</w:t>
      </w:r>
      <w:r>
        <w:t xml:space="preserve">P </w:t>
      </w:r>
      <w:r>
        <w:t>执</w:t>
      </w:r>
      <w:r>
        <w:t>行</w:t>
      </w:r>
      <w:r>
        <w:t>的</w:t>
      </w:r>
      <w:r>
        <w:t>指</w:t>
      </w:r>
      <w:r>
        <w:t>令</w:t>
      </w:r>
      <w:r>
        <w:t>数</w:t>
      </w:r>
      <w:r>
        <w:t>减</w:t>
      </w:r>
      <w:r>
        <w:t>少到</w:t>
      </w:r>
      <w:r>
        <w:t>原</w:t>
      </w:r>
      <w:r>
        <w:t>来 的</w:t>
      </w:r>
      <w:r>
        <w:t xml:space="preserve"> </w:t>
      </w:r>
      <w:r>
        <w:t>70</w:t>
      </w:r>
      <w:r>
        <w:t>%</w:t>
      </w:r>
      <w:r>
        <w:t>，而</w:t>
      </w:r>
      <w:r>
        <w:t xml:space="preserve"> </w:t>
      </w:r>
      <w:r>
        <w:t>C</w:t>
      </w:r>
      <w:r>
        <w:t>P</w:t>
      </w:r>
      <w:r>
        <w:t>I</w:t>
      </w:r>
      <w:r>
        <w:t xml:space="preserve"> </w:t>
      </w:r>
      <w:r>
        <w:t>增</w:t>
      </w:r>
      <w:r>
        <w:t>加</w:t>
      </w:r>
      <w:r>
        <w:t>到</w:t>
      </w:r>
      <w:r>
        <w:t>原</w:t>
      </w:r>
      <w:r>
        <w:t>来的</w:t>
      </w:r>
      <w:r>
        <w:t xml:space="preserve"> </w:t>
      </w:r>
      <w:r>
        <w:t>1</w:t>
      </w:r>
      <w:r>
        <w:t>.</w:t>
      </w:r>
      <w:r>
        <w:t xml:space="preserve">2 </w:t>
      </w:r>
      <w:r>
        <w:t>倍</w:t>
      </w:r>
      <w:r>
        <w:t>，则</w:t>
      </w:r>
      <w:r>
        <w:t xml:space="preserve"> </w:t>
      </w:r>
      <w:r>
        <w:t xml:space="preserve">P </w:t>
      </w:r>
      <w:r>
        <w:t>在</w:t>
      </w:r>
      <w:r>
        <w:t xml:space="preserve"> </w:t>
      </w:r>
      <w:r>
        <w:t xml:space="preserve">M </w:t>
      </w:r>
      <w:r>
        <w:t>上</w:t>
      </w:r>
      <w:r>
        <w:t>的执</w:t>
      </w:r>
      <w:r>
        <w:t>行</w:t>
      </w:r>
      <w:r>
        <w:t>时</w:t>
      </w:r>
      <w:r>
        <w:t>间</w:t>
      </w:r>
      <w:r>
        <w:t>是</w:t>
      </w:r>
      <w:r>
        <w:rPr>
          <w:rFonts w:hint="eastAsia"/>
          <w:lang w:eastAsia="zh-CN"/>
        </w:rPr>
        <w:t>（</w:t>
      </w:r>
      <w:r>
        <w:rPr>
          <w:rFonts w:hint="eastAsia"/>
          <w:lang w:val="en-US" w:eastAsia="zh-CN"/>
        </w:rPr>
        <w:t xml:space="preserve"> D </w:t>
      </w:r>
      <w:r>
        <w:rPr>
          <w:rFonts w:hint="eastAsia"/>
          <w:lang w:eastAsia="zh-CN"/>
        </w:rPr>
        <w:t>）</w:t>
      </w:r>
      <w:r>
        <w:t>。</w:t>
      </w:r>
    </w:p>
    <w:p>
      <w:r>
        <w:t>A</w:t>
      </w:r>
      <w:r>
        <w:t>．</w:t>
      </w:r>
      <w:r>
        <w:t>8.4</w:t>
      </w:r>
      <w:r>
        <w:t xml:space="preserve"> </w:t>
      </w:r>
      <w:r>
        <w:t>秒</w:t>
      </w:r>
      <w:r>
        <w:tab/>
      </w:r>
      <w:r>
        <w:t>B</w:t>
      </w:r>
      <w:r>
        <w:t>．</w:t>
      </w:r>
      <w:r>
        <w:t>1</w:t>
      </w:r>
      <w:r>
        <w:t>1.7</w:t>
      </w:r>
      <w:r>
        <w:t xml:space="preserve"> </w:t>
      </w:r>
      <w:r>
        <w:t>秒</w:t>
      </w:r>
      <w:r>
        <w:tab/>
      </w:r>
      <w:r>
        <w:t>C</w:t>
      </w:r>
      <w:r>
        <w:t>．</w:t>
      </w:r>
      <w:r>
        <w:t>1</w:t>
      </w:r>
      <w:r>
        <w:t xml:space="preserve">4 </w:t>
      </w:r>
      <w:r>
        <w:t>秒</w:t>
      </w:r>
      <w:r>
        <w:tab/>
      </w:r>
      <w:r>
        <w:t>D</w:t>
      </w:r>
      <w:r>
        <w:t>．</w:t>
      </w:r>
      <w:r>
        <w:t>16.8</w:t>
      </w:r>
      <w:r>
        <w:t xml:space="preserve"> </w:t>
      </w:r>
      <w:r>
        <w:t>秒</w:t>
      </w:r>
    </w:p>
    <w:p/>
    <w:p>
      <w:pPr>
        <w:rPr>
          <w:rFonts w:hint="eastAsia"/>
          <w:lang w:eastAsia="zh-CN"/>
        </w:rPr>
      </w:pPr>
      <w:r>
        <w:t>解：设</w:t>
      </w:r>
      <w:r>
        <w:t>原</w:t>
      </w:r>
      <w:r>
        <w:t>来</w:t>
      </w:r>
      <w:r>
        <w:t>指</w:t>
      </w:r>
      <w:r>
        <w:t>令</w:t>
      </w:r>
      <w:r>
        <w:t>条数</w:t>
      </w:r>
      <w:r>
        <w:t>为</w:t>
      </w:r>
      <w:r>
        <w:t xml:space="preserve"> </w:t>
      </w:r>
      <w:r>
        <w:t>x</w:t>
      </w:r>
      <w:r>
        <w:t>，</w:t>
      </w:r>
      <w:r>
        <w:t>那</w:t>
      </w:r>
      <w:r>
        <w:t>么原</w:t>
      </w:r>
      <w:r>
        <w:t xml:space="preserve"> </w:t>
      </w:r>
      <w:r>
        <w:t>C</w:t>
      </w:r>
      <w:r>
        <w:t>P</w:t>
      </w:r>
      <w:r>
        <w:t>I</w:t>
      </w:r>
      <w:r>
        <w:t xml:space="preserve"> </w:t>
      </w:r>
      <w:r>
        <w:t>就为</w:t>
      </w:r>
      <w:r>
        <w:t xml:space="preserve"> </w:t>
      </w:r>
      <w:r>
        <w:t>2</w:t>
      </w:r>
      <w:r>
        <w:t>0</w:t>
      </w:r>
      <w:r>
        <w:t>/</w:t>
      </w:r>
      <w:r>
        <w:t>x</w:t>
      </w:r>
      <w:r>
        <w:t>，</w:t>
      </w:r>
      <w:r>
        <w:t>经</w:t>
      </w:r>
      <w:r>
        <w:t>过</w:t>
      </w:r>
      <w:r>
        <w:t>编</w:t>
      </w:r>
      <w:r>
        <w:t>译</w:t>
      </w:r>
      <w:r>
        <w:t>优</w:t>
      </w:r>
      <w:r>
        <w:t>化</w:t>
      </w:r>
      <w:r>
        <w:t>后</w:t>
      </w:r>
      <w:r>
        <w:t>，</w:t>
      </w:r>
      <w:r>
        <w:t>指令</w:t>
      </w:r>
      <w:r>
        <w:t>条数</w:t>
      </w:r>
      <w:r>
        <w:t>减</w:t>
      </w:r>
      <w:r>
        <w:t>少 到原</w:t>
      </w:r>
      <w:r>
        <w:t>来</w:t>
      </w:r>
      <w:r>
        <w:t>的</w:t>
      </w:r>
      <w:r>
        <w:t xml:space="preserve"> </w:t>
      </w:r>
      <w:r>
        <w:t>7</w:t>
      </w:r>
      <w:r>
        <w:t>0</w:t>
      </w:r>
      <w:r>
        <w:t>%</w:t>
      </w:r>
      <w:r>
        <w:t>，</w:t>
      </w:r>
      <w:r>
        <w:t>即</w:t>
      </w:r>
      <w:r>
        <w:t>指</w:t>
      </w:r>
      <w:r>
        <w:t>令</w:t>
      </w:r>
      <w:r>
        <w:t>条</w:t>
      </w:r>
      <w:r>
        <w:t>数为</w:t>
      </w:r>
      <w:r>
        <w:t xml:space="preserve"> </w:t>
      </w:r>
      <w:r>
        <w:t>0</w:t>
      </w:r>
      <w:r>
        <w:t>.</w:t>
      </w:r>
      <w:r>
        <w:t>7</w:t>
      </w:r>
      <w:r>
        <w:t>x</w:t>
      </w:r>
      <w:r>
        <w:t>，</w:t>
      </w:r>
      <w:r>
        <w:t>而</w:t>
      </w:r>
      <w:r>
        <w:t xml:space="preserve"> </w:t>
      </w:r>
      <w:r>
        <w:t>C</w:t>
      </w:r>
      <w:r>
        <w:t>P</w:t>
      </w:r>
      <w:r>
        <w:t>I</w:t>
      </w:r>
      <w:r>
        <w:t xml:space="preserve"> </w:t>
      </w:r>
      <w:r>
        <w:t>增</w:t>
      </w:r>
      <w:r>
        <w:t>加到</w:t>
      </w:r>
      <w:r>
        <w:t>原</w:t>
      </w:r>
      <w:r>
        <w:t>来</w:t>
      </w:r>
      <w:r>
        <w:t>的</w:t>
      </w:r>
      <w:r>
        <w:t xml:space="preserve"> </w:t>
      </w:r>
      <w:r>
        <w:t>1.2</w:t>
      </w:r>
      <w:r>
        <w:t xml:space="preserve"> </w:t>
      </w:r>
      <w:r>
        <w:t>倍</w:t>
      </w:r>
      <w:r>
        <w:t>，</w:t>
      </w:r>
      <w:r>
        <w:t>即</w:t>
      </w:r>
      <w:r>
        <w:t xml:space="preserve"> </w:t>
      </w:r>
      <w:r>
        <w:t>2</w:t>
      </w:r>
      <w:r>
        <w:t>4</w:t>
      </w:r>
      <w:r>
        <w:t>/</w:t>
      </w:r>
      <w:r>
        <w:t>x</w:t>
      </w:r>
      <w:r>
        <w:t>，</w:t>
      </w:r>
      <w:r>
        <w:t>那</w:t>
      </w:r>
      <w:r>
        <w:t>么</w:t>
      </w:r>
      <w:r>
        <w:t>现</w:t>
      </w:r>
      <w:r>
        <w:t>在</w:t>
      </w:r>
      <w:r>
        <w:t xml:space="preserve"> </w:t>
      </w:r>
      <w:r>
        <w:t xml:space="preserve">P </w:t>
      </w:r>
      <w:r>
        <w:t>在</w:t>
      </w:r>
      <w:r>
        <w:t xml:space="preserve"> </w:t>
      </w:r>
      <w:r>
        <w:t xml:space="preserve">M </w:t>
      </w:r>
      <w:r>
        <w:t>上的</w:t>
      </w:r>
      <w:r>
        <w:t>执</w:t>
      </w:r>
      <w:r>
        <w:t>行</w:t>
      </w:r>
      <w:r>
        <w:t>时</w:t>
      </w:r>
      <w:r>
        <w:t>间</w:t>
      </w:r>
      <w:r>
        <w:t>就</w:t>
      </w:r>
      <w:r>
        <w:t>为</w:t>
      </w:r>
      <w:r>
        <w:t>指</w:t>
      </w:r>
      <w:r>
        <w:t>令</w:t>
      </w:r>
      <w:r>
        <w:t>条</w:t>
      </w:r>
      <w:r>
        <w:t>数</w:t>
      </w:r>
      <w:r>
        <w:t>*</w:t>
      </w:r>
      <w:r>
        <w:t>C</w:t>
      </w:r>
      <w:r>
        <w:t>P</w:t>
      </w:r>
      <w:r>
        <w:t>I</w:t>
      </w:r>
      <w:r>
        <w:t>=</w:t>
      </w:r>
      <w:r>
        <w:t>0.7x</w:t>
      </w:r>
      <w:r>
        <w:t>*</w:t>
      </w:r>
      <w:r>
        <w:t>24</w:t>
      </w:r>
      <w:r>
        <w:t>/</w:t>
      </w:r>
      <w:r>
        <w:t>x</w:t>
      </w:r>
      <w:r>
        <w:t>=</w:t>
      </w:r>
      <w:r>
        <w:t>24</w:t>
      </w:r>
      <w:r>
        <w:t>*</w:t>
      </w:r>
      <w:r>
        <w:t>0.7</w:t>
      </w:r>
      <w:r>
        <w:t>=</w:t>
      </w:r>
      <w:r>
        <w:t>16.8</w:t>
      </w:r>
      <w:r>
        <w:t xml:space="preserve"> </w:t>
      </w:r>
      <w:r>
        <w:t>秒</w:t>
      </w:r>
      <w:r>
        <w:rPr>
          <w:rFonts w:hint="eastAsia"/>
          <w:lang w:eastAsia="zh-CN"/>
        </w:rPr>
        <w:t>。</w:t>
      </w:r>
    </w:p>
    <w:p>
      <w:pPr>
        <w:rPr>
          <w:rFonts w:hint="eastAsia"/>
          <w:lang w:eastAsia="zh-CN"/>
        </w:rPr>
      </w:pPr>
    </w:p>
    <w:p>
      <w:r>
        <w:rPr>
          <w:rFonts w:hint="eastAsia"/>
          <w:lang w:val="en-US" w:eastAsia="zh-CN"/>
        </w:rPr>
        <w:t>2、</w:t>
      </w:r>
      <w:r>
        <w:t xml:space="preserve">float 型数据据常用 IEEE754 单精度浮点格式表示。假设两个 float 型变量 x 和 y 分 别存放在 32 位寄存器 f1 和 f2 中，若(f1)=CC90 0000H，(f2)=B0C0 0000H，则 x 和 y 之间的 关系为   </w:t>
      </w:r>
      <w:r>
        <w:rPr>
          <w:rFonts w:hint="eastAsia"/>
          <w:lang w:val="en-US" w:eastAsia="zh-CN"/>
        </w:rPr>
        <w:t>A</w:t>
      </w:r>
      <w:r>
        <w:t xml:space="preserve">     。</w:t>
      </w:r>
    </w:p>
    <w:p>
      <w:r>
        <w:t>A．x&lt;y 且符号相同</w:t>
      </w:r>
      <w:r>
        <w:tab/>
      </w:r>
      <w:r>
        <w:t>B．x&lt;y 且符号不同</w:t>
      </w:r>
    </w:p>
    <w:p>
      <w:r>
        <w:t>C．x&gt;y 且符号相同</w:t>
      </w:r>
      <w:r>
        <w:tab/>
      </w:r>
      <w:r>
        <w:t>D．x&gt;y 且符号不同</w:t>
      </w:r>
    </w:p>
    <w:p/>
    <w:p>
      <w:pPr>
        <w:rPr>
          <w:rFonts w:hint="eastAsia" w:eastAsiaTheme="minorEastAsia"/>
          <w:lang w:eastAsia="zh-CN"/>
        </w:rPr>
      </w:pPr>
      <w:r>
        <w:t>解．(f1)和(f2)对应的二进制分别是(110011001001……)2 和(101100001100……)2，根据 IEEE754 浮点数标准，可知(f1)的数符为 1，阶码为 10011001，尾数为 1.001，而(f2)的数符 为 1，阶码为 01100001，尾数为 1.1，则可知两数均为负数，符号相同，B、D 排除，(f1)的 绝对值为 1.001×226，(f2)的绝对值为 1.1×2-30，则(f1)的绝对值比(f2)的绝对值大，而符号为 负，真值大小相反，即(f1)的真值比(f2)的真值小，即 x&lt;y</w:t>
      </w:r>
      <w:r>
        <w:rPr>
          <w:rFonts w:hint="eastAsia"/>
          <w:lang w:eastAsia="zh-CN"/>
        </w:rPr>
        <w:t>。</w:t>
      </w:r>
    </w:p>
    <w:p/>
    <w:p>
      <w:r>
        <w:rPr>
          <w:rFonts w:hint="eastAsia"/>
          <w:lang w:val="en-US" w:eastAsia="zh-CN"/>
        </w:rPr>
        <w:t>3、</w:t>
      </w:r>
      <w:r>
        <w:t>某容量为 256MB 的存储器由若干 4M×8 位的 DRAM 芯片构成，该 DRAM 芯片的 地址引脚和数据引脚总数是</w:t>
      </w:r>
      <w:r>
        <w:rPr>
          <w:rFonts w:hint="eastAsia"/>
          <w:lang w:val="en-US" w:eastAsia="zh-CN"/>
        </w:rPr>
        <w:t xml:space="preserve"> </w:t>
      </w:r>
      <w:r>
        <w:t xml:space="preserve"> </w:t>
      </w:r>
      <w:r>
        <w:rPr>
          <w:rFonts w:hint="eastAsia"/>
          <w:lang w:val="en-US" w:eastAsia="zh-CN"/>
        </w:rPr>
        <w:t>A</w:t>
      </w:r>
      <w:r>
        <w:tab/>
      </w:r>
      <w:r>
        <w:t>。</w:t>
      </w:r>
    </w:p>
    <w:p>
      <w:r>
        <w:t>A．19</w:t>
      </w:r>
      <w:r>
        <w:tab/>
      </w:r>
      <w:r>
        <w:t>B．22</w:t>
      </w:r>
      <w:r>
        <w:tab/>
      </w:r>
      <w:r>
        <w:t>C．30</w:t>
      </w:r>
      <w:r>
        <w:tab/>
      </w:r>
      <w:r>
        <w:t>D．36</w:t>
      </w:r>
    </w:p>
    <w:p/>
    <w:p>
      <w:pPr>
        <w:rPr>
          <w:rFonts w:hint="eastAsia"/>
          <w:lang w:eastAsia="zh-CN"/>
        </w:rPr>
      </w:pPr>
      <w:r>
        <w:t>解．4M×8 位的芯片数据线应为 8 根，地址线应为 log24M=22 根，而 DRAM 采用地址复用技术，地址线是原来的 1/2，且地址信号分行、列两次传送。地址线数为 22/2=11 根，所以地址引脚与数据引脚的总数为 11+8=19 根</w:t>
      </w:r>
      <w:r>
        <w:rPr>
          <w:rFonts w:hint="eastAsia"/>
          <w:lang w:eastAsia="zh-CN"/>
        </w:rPr>
        <w:t>。</w:t>
      </w:r>
    </w:p>
    <w:p>
      <w:pPr>
        <w:rPr>
          <w:rFonts w:hint="eastAsia"/>
          <w:lang w:eastAsia="zh-CN"/>
        </w:rPr>
      </w:pPr>
    </w:p>
    <w:p>
      <w:r>
        <w:rPr>
          <w:rFonts w:hint="eastAsia"/>
          <w:lang w:val="en-US" w:eastAsia="zh-CN"/>
        </w:rPr>
        <w:t>4、</w:t>
      </w:r>
      <w:r>
        <w:t xml:space="preserve">某计算机有 16 个通用寄存器，采用 32 位定长指令字，操作码字段（含寻址方式位） 为 8 位，Store 指令的源操作数和目的操作数分别采用寄存器直接寻址和基址寻址方式。若 基址寄存器可使用任一通用寄存器，且偏移量用补码表示，则 Store 指令中偏移量的取值范 围是 </w:t>
      </w:r>
      <w:r>
        <w:rPr>
          <w:rFonts w:hint="eastAsia"/>
          <w:lang w:val="en-US" w:eastAsia="zh-CN"/>
        </w:rPr>
        <w:t xml:space="preserve"> A</w:t>
      </w:r>
      <w:r>
        <w:tab/>
      </w:r>
      <w:r>
        <w:t>。</w:t>
      </w:r>
    </w:p>
    <w:p>
      <w:r>
        <w:t>A．-32768 ~ +32767</w:t>
      </w:r>
      <w:r>
        <w:tab/>
      </w:r>
      <w:r>
        <w:t>B．-32767 ~ +32768</w:t>
      </w:r>
    </w:p>
    <w:p>
      <w:r>
        <w:t>C．-65536 ~ +65535</w:t>
      </w:r>
      <w:r>
        <w:tab/>
      </w:r>
      <w:r>
        <w:t>D．-65535 ~ +65536</w:t>
      </w:r>
    </w:p>
    <w:p/>
    <w:p>
      <w:r>
        <w:t>解．采用 32 位定长指令字，其中操作码为 8 位，两个地址码一共占用 32-8=24 位，而 Store 指令的源操作数和目的操作数分别采用寄存器直接寻址和基址寻址，机器中共有 16 个 通用寄存器，则寻址一个寄存器需要 log216=4 位，源操作数中的寄存器直接寻址用掉 4 位， 而目的操作数采用基址寻址也要指定一个寄存器，同样用掉 4  位，则留给偏移址的位数为</w:t>
      </w:r>
    </w:p>
    <w:p>
      <w:r>
        <w:t>24-4-4=16 位，而偏移址用补码表示，16 位补码的表示范围为-32768~+32767，选 A。</w:t>
      </w:r>
    </w:p>
    <w:p>
      <w:pPr>
        <w:rPr>
          <w:rFonts w:hint="eastAsia"/>
          <w:lang w:val="en-US" w:eastAsia="zh-CN"/>
        </w:rPr>
      </w:pPr>
    </w:p>
    <w:p>
      <w:r>
        <w:rPr>
          <w:rFonts w:hint="eastAsia"/>
          <w:lang w:val="en-US" w:eastAsia="zh-CN"/>
        </w:rPr>
        <w:t>5、</w:t>
      </w:r>
      <w:r>
        <w:t xml:space="preserve">若某设备中断请求的响应和处理时间为 100ns，每 400ns 发出一次中断请求，中断 响应所允许的最长延迟时间为 50ns，则在该设备持续工作过程中，CPU 用于该设备的 I/O 时间占整个 CPU 时间的百分比至少是   </w:t>
      </w:r>
      <w:r>
        <w:rPr>
          <w:rFonts w:hint="eastAsia"/>
          <w:lang w:val="en-US" w:eastAsia="zh-CN"/>
        </w:rPr>
        <w:t>B</w:t>
      </w:r>
      <w:r>
        <w:t xml:space="preserve">   。</w:t>
      </w:r>
    </w:p>
    <w:p>
      <w:r>
        <w:t>A．12.5%</w:t>
      </w:r>
      <w:r>
        <w:tab/>
      </w:r>
      <w:r>
        <w:t>B．25%</w:t>
      </w:r>
      <w:r>
        <w:tab/>
      </w:r>
      <w:r>
        <w:t>C．37.5%</w:t>
      </w:r>
      <w:r>
        <w:tab/>
      </w:r>
      <w:r>
        <w:t>D．50%</w:t>
      </w:r>
    </w:p>
    <w:p/>
    <w:p>
      <w:pPr>
        <w:rPr>
          <w:rFonts w:hint="eastAsia"/>
          <w:lang w:val="en-US" w:eastAsia="zh-CN"/>
        </w:rPr>
      </w:pPr>
      <w:r>
        <w:t>解．每 400ns 发出一次中断请求，而响应和处理时间为 100ns，其中容许的延迟为干扰 信息，因为在 50ns 内，无论怎么延迟，每 400ns 还是要花费 100ns 处理中断的，所以该设 备的 I/O 时间占整个 CPU 时间的百分比为 100ns/400ns=25%，选 B。</w:t>
      </w:r>
    </w:p>
    <w:p>
      <w:pPr>
        <w:rPr>
          <w:rFonts w:hint="eastAsia"/>
          <w:lang w:val="en-US" w:eastAsia="zh-CN"/>
        </w:rPr>
      </w:pPr>
    </w:p>
    <w:p>
      <w:pPr>
        <w:rPr>
          <w:rFonts w:hint="eastAsia" w:eastAsiaTheme="minorEastAsia"/>
          <w:lang w:val="en-US" w:eastAsia="zh-CN"/>
        </w:rPr>
      </w:pPr>
      <w:r>
        <w:rPr>
          <w:rFonts w:hint="eastAsia"/>
          <w:lang w:val="en-US" w:eastAsia="zh-CN"/>
        </w:rPr>
        <w:t>6、</w:t>
      </w:r>
      <w:r>
        <w:t xml:space="preserve">假设变址寄存器R的内容为1000H，指令中的形式地址为2000  H；地址1000H中的内容为2000H，地址2000H中的内容为3000H，地址3000  H中的内容为4000H，则变址寻址方式下访问到的操作数是 </w:t>
      </w:r>
      <w:r>
        <w:rPr>
          <w:rFonts w:hint="eastAsia"/>
          <w:lang w:val="en-US" w:eastAsia="zh-CN"/>
        </w:rPr>
        <w:t xml:space="preserve">   D  .</w:t>
      </w:r>
    </w:p>
    <w:p>
      <w:r>
        <w:t xml:space="preserve">A. 1000H        B. 2000H          C. 3000H       D. 4000 H </w:t>
      </w:r>
    </w:p>
    <w:p/>
    <w:p>
      <w:r>
        <w:t>解：根据变址寻址的主要方法，变址寄存器的内容与形式地址的内容相加之后，得到操作数的实际地址，根据实际地址访问内存，获取操作数4000H。</w:t>
      </w:r>
    </w:p>
    <w:p/>
    <w:p>
      <w:pPr>
        <w:rPr>
          <w:rFonts w:hint="eastAsia" w:eastAsiaTheme="minorEastAsia"/>
          <w:lang w:val="en-US" w:eastAsia="zh-CN"/>
        </w:rPr>
      </w:pPr>
      <w:r>
        <w:rPr>
          <w:rFonts w:hint="eastAsia"/>
          <w:lang w:val="en-US" w:eastAsia="zh-CN"/>
        </w:rPr>
        <w:t>7、</w:t>
      </w:r>
      <w:r>
        <w:t xml:space="preserve">某字长为8 位的计算机中，已知整型变量x、y 的机器数分别为[x]补=11110100，[y]补=10110000。若整型变量z=2*x+y/2，则z的机器数为 </w:t>
      </w:r>
      <w:r>
        <w:rPr>
          <w:rFonts w:hint="eastAsia"/>
          <w:lang w:val="en-US" w:eastAsia="zh-CN"/>
        </w:rPr>
        <w:t xml:space="preserve"> A  .</w:t>
      </w:r>
    </w:p>
    <w:p>
      <w:r>
        <w:t xml:space="preserve">A. 11000000      B. 00100100       C. 10101010       D. 溢出 </w:t>
      </w:r>
    </w:p>
    <w:p/>
    <w:p>
      <w:pPr>
        <w:rPr>
          <w:rFonts w:hint="eastAsia"/>
          <w:lang w:eastAsia="zh-CN"/>
        </w:rPr>
      </w:pPr>
      <w:r>
        <w:t>解：将x 左移一位，y 右移一位，两个数的补码相加的机器数为11000000</w:t>
      </w:r>
      <w:r>
        <w:rPr>
          <w:rFonts w:hint="eastAsia"/>
          <w:lang w:eastAsia="zh-CN"/>
        </w:rPr>
        <w:t>。</w:t>
      </w:r>
    </w:p>
    <w:p>
      <w:pPr>
        <w:rPr>
          <w:rFonts w:hint="eastAsia"/>
          <w:lang w:eastAsia="zh-CN"/>
        </w:rPr>
      </w:pPr>
    </w:p>
    <w:p>
      <w:r>
        <w:rPr>
          <w:rFonts w:hint="eastAsia"/>
          <w:lang w:val="en-US" w:eastAsia="zh-CN"/>
        </w:rPr>
        <w:t>8、</w:t>
      </w:r>
      <w:r>
        <w:t>某计算机主频为1.2  GHz，其指令分为4类，它们在基准程序中所占比例及CPI如下表所示</w:t>
      </w:r>
    </w:p>
    <w:tbl>
      <w:tblPr>
        <w:tblStyle w:val="3"/>
        <w:tblW w:w="4678" w:type="dxa"/>
        <w:tblInd w:w="1526" w:type="dxa"/>
        <w:tblLayout w:type="fixed"/>
        <w:tblCellMar>
          <w:top w:w="0" w:type="dxa"/>
          <w:left w:w="10" w:type="dxa"/>
          <w:bottom w:w="0" w:type="dxa"/>
          <w:right w:w="10" w:type="dxa"/>
        </w:tblCellMar>
      </w:tblPr>
      <w:tblGrid>
        <w:gridCol w:w="1417"/>
        <w:gridCol w:w="1701"/>
        <w:gridCol w:w="1560"/>
      </w:tblGrid>
      <w:tr>
        <w:tblPrEx>
          <w:tblLayout w:type="fixed"/>
          <w:tblCellMar>
            <w:top w:w="0" w:type="dxa"/>
            <w:left w:w="10" w:type="dxa"/>
            <w:bottom w:w="0" w:type="dxa"/>
            <w:right w:w="10" w:type="dxa"/>
          </w:tblCellMar>
        </w:tblPrEx>
        <w:trPr>
          <w:trHeight w:val="1" w:hRule="atLeast"/>
        </w:trPr>
        <w:tc>
          <w:tcPr>
            <w:tcW w:w="14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指令类型</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所占比例</w:t>
            </w:r>
          </w:p>
        </w:tc>
        <w:tc>
          <w:tcPr>
            <w:tcW w:w="1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CPI</w:t>
            </w:r>
          </w:p>
        </w:tc>
      </w:tr>
      <w:tr>
        <w:tblPrEx>
          <w:tblLayout w:type="fixed"/>
          <w:tblCellMar>
            <w:top w:w="0" w:type="dxa"/>
            <w:left w:w="10" w:type="dxa"/>
            <w:bottom w:w="0" w:type="dxa"/>
            <w:right w:w="10" w:type="dxa"/>
          </w:tblCellMar>
        </w:tblPrEx>
        <w:trPr>
          <w:trHeight w:val="1" w:hRule="atLeast"/>
        </w:trPr>
        <w:tc>
          <w:tcPr>
            <w:tcW w:w="14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A</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50%</w:t>
            </w:r>
          </w:p>
        </w:tc>
        <w:tc>
          <w:tcPr>
            <w:tcW w:w="1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2</w:t>
            </w:r>
          </w:p>
        </w:tc>
      </w:tr>
      <w:tr>
        <w:tblPrEx>
          <w:tblLayout w:type="fixed"/>
          <w:tblCellMar>
            <w:top w:w="0" w:type="dxa"/>
            <w:left w:w="10" w:type="dxa"/>
            <w:bottom w:w="0" w:type="dxa"/>
            <w:right w:w="10" w:type="dxa"/>
          </w:tblCellMar>
        </w:tblPrEx>
        <w:trPr>
          <w:trHeight w:val="1" w:hRule="atLeast"/>
        </w:trPr>
        <w:tc>
          <w:tcPr>
            <w:tcW w:w="14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B</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20%</w:t>
            </w:r>
          </w:p>
        </w:tc>
        <w:tc>
          <w:tcPr>
            <w:tcW w:w="1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3</w:t>
            </w:r>
          </w:p>
        </w:tc>
      </w:tr>
      <w:tr>
        <w:tblPrEx>
          <w:tblLayout w:type="fixed"/>
          <w:tblCellMar>
            <w:top w:w="0" w:type="dxa"/>
            <w:left w:w="10" w:type="dxa"/>
            <w:bottom w:w="0" w:type="dxa"/>
            <w:right w:w="10" w:type="dxa"/>
          </w:tblCellMar>
        </w:tblPrEx>
        <w:trPr>
          <w:trHeight w:val="1" w:hRule="atLeast"/>
        </w:trPr>
        <w:tc>
          <w:tcPr>
            <w:tcW w:w="14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C</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10%</w:t>
            </w:r>
          </w:p>
        </w:tc>
        <w:tc>
          <w:tcPr>
            <w:tcW w:w="1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4</w:t>
            </w:r>
          </w:p>
        </w:tc>
      </w:tr>
      <w:tr>
        <w:tblPrEx>
          <w:tblLayout w:type="fixed"/>
          <w:tblCellMar>
            <w:top w:w="0" w:type="dxa"/>
            <w:left w:w="10" w:type="dxa"/>
            <w:bottom w:w="0" w:type="dxa"/>
            <w:right w:w="10" w:type="dxa"/>
          </w:tblCellMar>
        </w:tblPrEx>
        <w:trPr>
          <w:trHeight w:val="0" w:hRule="atLeast"/>
        </w:trPr>
        <w:tc>
          <w:tcPr>
            <w:tcW w:w="141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D</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20%</w:t>
            </w:r>
          </w:p>
        </w:tc>
        <w:tc>
          <w:tcPr>
            <w:tcW w:w="1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5</w:t>
            </w:r>
          </w:p>
        </w:tc>
      </w:tr>
    </w:tbl>
    <w:p>
      <w:pPr>
        <w:rPr>
          <w:rFonts w:hint="eastAsia" w:eastAsiaTheme="minorEastAsia"/>
          <w:lang w:val="en-US" w:eastAsia="zh-CN"/>
        </w:rPr>
      </w:pPr>
      <w:r>
        <w:t xml:space="preserve">该机的MIPS数是 </w:t>
      </w:r>
      <w:r>
        <w:rPr>
          <w:rFonts w:hint="eastAsia"/>
          <w:lang w:val="en-US" w:eastAsia="zh-CN"/>
        </w:rPr>
        <w:t xml:space="preserve">  C</w:t>
      </w:r>
    </w:p>
    <w:p>
      <w:pPr>
        <w:numPr>
          <w:ilvl w:val="0"/>
          <w:numId w:val="1"/>
        </w:numPr>
        <w:ind w:left="315" w:leftChars="0" w:firstLine="0" w:firstLineChars="0"/>
      </w:pPr>
      <w:r>
        <w:t>100       B. 200       C. 400        D. 600</w:t>
      </w:r>
    </w:p>
    <w:p>
      <w:pPr>
        <w:numPr>
          <w:numId w:val="0"/>
        </w:numPr>
      </w:pPr>
    </w:p>
    <w:p>
      <w:r>
        <w:t>解：基准程序的CPI=2*0.5+3*0.2+4*0.1+5*0.2=3，计算机的主频为1.2GHa，为1200MHz，该机器的是MIPS为1200/3=400。</w:t>
      </w:r>
    </w:p>
    <w:p>
      <w:pPr>
        <w:rPr>
          <w:rFonts w:hint="eastAsia"/>
          <w:lang w:val="en-US" w:eastAsia="zh-CN"/>
        </w:rPr>
      </w:pPr>
    </w:p>
    <w:p>
      <w:r>
        <w:rPr>
          <w:rFonts w:hint="eastAsia"/>
          <w:lang w:val="en-US" w:eastAsia="zh-CN"/>
        </w:rPr>
        <w:t>9、</w:t>
      </w:r>
      <w:r>
        <w:t>某计算机主存地址空间大小为256  MB，按字节编址。虚拟地址空间大小为4  GB，采用页式存储管理，页面大小为4  KB，TLB（快表）采用全相联映射，有4个页表项，内容如下表所示。</w:t>
      </w:r>
    </w:p>
    <w:tbl>
      <w:tblPr>
        <w:tblStyle w:val="3"/>
        <w:tblW w:w="6662" w:type="dxa"/>
        <w:jc w:val="center"/>
        <w:tblInd w:w="0" w:type="dxa"/>
        <w:tblLayout w:type="fixed"/>
        <w:tblCellMar>
          <w:top w:w="0" w:type="dxa"/>
          <w:left w:w="10" w:type="dxa"/>
          <w:bottom w:w="0" w:type="dxa"/>
          <w:right w:w="10" w:type="dxa"/>
        </w:tblCellMar>
      </w:tblPr>
      <w:tblGrid>
        <w:gridCol w:w="1596"/>
        <w:gridCol w:w="1947"/>
        <w:gridCol w:w="1701"/>
        <w:gridCol w:w="1418"/>
      </w:tblGrid>
      <w:tr>
        <w:tblPrEx>
          <w:tblLayout w:type="fixed"/>
          <w:tblCellMar>
            <w:top w:w="0" w:type="dxa"/>
            <w:left w:w="10" w:type="dxa"/>
            <w:bottom w:w="0" w:type="dxa"/>
            <w:right w:w="10" w:type="dxa"/>
          </w:tblCellMar>
        </w:tblPrEx>
        <w:trPr>
          <w:trHeight w:val="1"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有效位</w:t>
            </w:r>
          </w:p>
        </w:tc>
        <w:tc>
          <w:tcPr>
            <w:tcW w:w="19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标记</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页框号</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w:t>
            </w:r>
          </w:p>
        </w:tc>
      </w:tr>
      <w:tr>
        <w:tblPrEx>
          <w:tblLayout w:type="fixed"/>
          <w:tblCellMar>
            <w:top w:w="0" w:type="dxa"/>
            <w:left w:w="10" w:type="dxa"/>
            <w:bottom w:w="0" w:type="dxa"/>
            <w:right w:w="10" w:type="dxa"/>
          </w:tblCellMar>
        </w:tblPrEx>
        <w:trPr>
          <w:trHeight w:val="1"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w:t>
            </w:r>
          </w:p>
        </w:tc>
        <w:tc>
          <w:tcPr>
            <w:tcW w:w="19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FF180H</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0002H</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w:t>
            </w:r>
          </w:p>
        </w:tc>
      </w:tr>
      <w:tr>
        <w:tblPrEx>
          <w:tblLayout w:type="fixed"/>
          <w:tblCellMar>
            <w:top w:w="0" w:type="dxa"/>
            <w:left w:w="10" w:type="dxa"/>
            <w:bottom w:w="0" w:type="dxa"/>
            <w:right w:w="10" w:type="dxa"/>
          </w:tblCellMar>
        </w:tblPrEx>
        <w:trPr>
          <w:trHeight w:val="1"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1</w:t>
            </w:r>
          </w:p>
        </w:tc>
        <w:tc>
          <w:tcPr>
            <w:tcW w:w="19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3FFF1H</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0035H</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w:t>
            </w:r>
          </w:p>
        </w:tc>
      </w:tr>
      <w:tr>
        <w:tblPrEx>
          <w:tblLayout w:type="fixed"/>
          <w:tblCellMar>
            <w:top w:w="0" w:type="dxa"/>
            <w:left w:w="10" w:type="dxa"/>
            <w:bottom w:w="0" w:type="dxa"/>
            <w:right w:w="10" w:type="dxa"/>
          </w:tblCellMar>
        </w:tblPrEx>
        <w:trPr>
          <w:trHeight w:val="1"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w:t>
            </w:r>
          </w:p>
        </w:tc>
        <w:tc>
          <w:tcPr>
            <w:tcW w:w="19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02FF3H</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0351H</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w:t>
            </w:r>
          </w:p>
        </w:tc>
      </w:tr>
      <w:tr>
        <w:tblPrEx>
          <w:tblLayout w:type="fixed"/>
          <w:tblCellMar>
            <w:top w:w="0" w:type="dxa"/>
            <w:left w:w="10" w:type="dxa"/>
            <w:bottom w:w="0" w:type="dxa"/>
            <w:right w:w="10" w:type="dxa"/>
          </w:tblCellMar>
        </w:tblPrEx>
        <w:trPr>
          <w:trHeight w:val="1" w:hRule="atLeast"/>
          <w:jc w:val="center"/>
        </w:trPr>
        <w:tc>
          <w:tcPr>
            <w:tcW w:w="159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1</w:t>
            </w:r>
          </w:p>
        </w:tc>
        <w:tc>
          <w:tcPr>
            <w:tcW w:w="194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03FFFH</w:t>
            </w:r>
          </w:p>
        </w:tc>
        <w:tc>
          <w:tcPr>
            <w:tcW w:w="170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0153H</w:t>
            </w:r>
          </w:p>
        </w:tc>
        <w:tc>
          <w:tcPr>
            <w:tcW w:w="14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r>
              <w:t>…</w:t>
            </w:r>
          </w:p>
        </w:tc>
      </w:tr>
    </w:tbl>
    <w:p>
      <w:pPr>
        <w:rPr>
          <w:rFonts w:hint="eastAsia" w:eastAsiaTheme="minorEastAsia"/>
          <w:lang w:val="en-US" w:eastAsia="zh-CN"/>
        </w:rPr>
      </w:pPr>
      <w:r>
        <w:t xml:space="preserve">则对虚拟地址03FF F180H进行虚实地址变换的结果是 </w:t>
      </w:r>
      <w:r>
        <w:rPr>
          <w:rFonts w:hint="eastAsia"/>
          <w:lang w:val="en-US" w:eastAsia="zh-CN"/>
        </w:rPr>
        <w:t xml:space="preserve"> A</w:t>
      </w:r>
    </w:p>
    <w:p>
      <w:pPr>
        <w:numPr>
          <w:ilvl w:val="0"/>
          <w:numId w:val="2"/>
        </w:numPr>
      </w:pPr>
      <w:r>
        <w:t>015 3180H        B. 003 5180H           C. TLB缺失         D. 缺页</w:t>
      </w:r>
    </w:p>
    <w:p>
      <w:pPr>
        <w:numPr>
          <w:numId w:val="0"/>
        </w:numPr>
      </w:pPr>
    </w:p>
    <w:p>
      <w:r>
        <w:t>解：虚拟地址为03FF F180H，其中页号为03FFFH，页内地址为180H，根据题目中给出的页表项可知页标记为03FFFH 所对应的页框号为0153H，页框号与页内地址之和即为物理地址015 3180 H。</w:t>
      </w:r>
    </w:p>
    <w:p/>
    <w:p>
      <w:pPr>
        <w:rPr>
          <w:rFonts w:hint="eastAsia" w:eastAsiaTheme="minorEastAsia"/>
          <w:lang w:val="en-US" w:eastAsia="zh-CN"/>
        </w:rPr>
      </w:pPr>
      <w:r>
        <w:rPr>
          <w:rFonts w:hint="eastAsia"/>
          <w:lang w:val="en-US" w:eastAsia="zh-CN"/>
        </w:rPr>
        <w:t>10、</w:t>
      </w:r>
      <w:r>
        <w:t>某CPU主频为1.03  GHz，采用4级指令流水线，每个流水段的执行需要1个时钟周期。假定CPU执行了100条指令，在其执行过程中，没有发生任何流水线阻塞，此时流水线的吞吐率为</w:t>
      </w:r>
      <w:r>
        <w:rPr>
          <w:rFonts w:hint="eastAsia"/>
          <w:lang w:val="en-US" w:eastAsia="zh-CN"/>
        </w:rPr>
        <w:t xml:space="preserve">   C</w:t>
      </w:r>
    </w:p>
    <w:p>
      <w:r>
        <w:t xml:space="preserve">   A. 0.25×109条指令/秒             B. 0.97×109条指令/秒 </w:t>
      </w:r>
    </w:p>
    <w:p>
      <w:r>
        <w:t xml:space="preserve">   C. 1.0×109条指令/秒              D. 1.03 ×109条指令/秒</w:t>
      </w:r>
    </w:p>
    <w:p/>
    <w:p>
      <w:pPr>
        <w:rPr>
          <w:rFonts w:hint="eastAsia"/>
          <w:lang w:val="en-US" w:eastAsia="zh-CN"/>
        </w:rPr>
      </w:pPr>
      <w:r>
        <w:t>解：采用4 级流水执行100 条指令，在执行过程中共用</w:t>
      </w:r>
      <w:bookmarkStart w:id="0" w:name="_GoBack"/>
      <w:bookmarkEnd w:id="0"/>
      <w:r>
        <w:t>4+(100-1)=103 个时钟周期。CPU的主频是1.03 GHz，也就是说每秒钟有1.03 G 个时钟周期。流水线的吞吐率为1.03G*100/103=1.0*109条指令/秒。</w:t>
      </w:r>
    </w:p>
    <w:p>
      <w:pPr>
        <w:rPr>
          <w:rFonts w:hint="eastAsia" w:eastAsiaTheme="minor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225CBC"/>
    <w:multiLevelType w:val="singleLevel"/>
    <w:tmpl w:val="EE225CBC"/>
    <w:lvl w:ilvl="0" w:tentative="0">
      <w:start w:val="1"/>
      <w:numFmt w:val="upperLetter"/>
      <w:suff w:val="space"/>
      <w:lvlText w:val="%1."/>
      <w:lvlJc w:val="left"/>
    </w:lvl>
  </w:abstractNum>
  <w:abstractNum w:abstractNumId="1">
    <w:nsid w:val="FF87AA09"/>
    <w:multiLevelType w:val="singleLevel"/>
    <w:tmpl w:val="FF87AA09"/>
    <w:lvl w:ilvl="0" w:tentative="0">
      <w:start w:val="1"/>
      <w:numFmt w:val="upperLetter"/>
      <w:suff w:val="space"/>
      <w:lvlText w:val="%1."/>
      <w:lvlJc w:val="left"/>
      <w:pPr>
        <w:ind w:left="31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553FD"/>
    <w:rsid w:val="62155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2018-12-31T03:15:00Z</dcterms:created>
  <dc:creator>“单纯里的无知”</dc:creator>
  <cp:lastModifiedBy>“单纯里的无知”</cp:lastModifiedBy>
  <dcterms:modified xsi:type="dcterms:W3CDTF">2018-12-31T03:28:29Z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