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r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1665605</wp:posOffset>
            </wp:positionH>
            <wp:positionV relativeFrom="paragraph">
              <wp:posOffset>196850</wp:posOffset>
            </wp:positionV>
            <wp:extent cx="1943100" cy="2085975"/>
            <wp:effectExtent l="0" t="0" r="0" b="9525"/>
            <wp:wrapSquare wrapText="right"/>
            <wp:docPr id="1" name="图片 8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1" descr="log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课程实验报告</w:t>
      </w: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05" w:leftChars="10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课程名称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   夏季小学期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05" w:leftChars="10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专业班级：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 通信工程1602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05" w:leftChars="10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姓    名：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    蒋林钰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05" w:leftChars="10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学    号：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  201608030219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05" w:leftChars="10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完成时间：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2019 </w:t>
      </w: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年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月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30 </w:t>
      </w: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995" w:leftChars="9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995" w:leftChars="9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通信工程系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  <w:t>实验名称：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RISC-V的基本整数指令集RV32I的汇编器设计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  <w:t>实验目的：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设计一个汇编器，能将RISC-V的基本整数指令集RV32I的各条指令翻译成机器语言。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  <w:t>实验要求：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1. 采用C/C++编写程序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2. 提前将要输入测试的指令放到“in.txt”文件中，其中包含RV32I的各条指令。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3. 模拟器按顺序翻译出每条指令对应的机器语言。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  <w:t>实验主要实现思想：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我们知道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指令集RV32I的各条指令主要有</w:t>
      </w:r>
      <w:r>
        <w:rPr>
          <w:rFonts w:hint="eastAsia" w:ascii="宋体" w:hAnsi="宋体" w:eastAsia="宋体" w:cs="宋体"/>
          <w:sz w:val="24"/>
          <w:szCs w:val="24"/>
        </w:rPr>
        <w:t>4种核心指令格式（R/I/S/U）,都是固定32位长度的指令。基于立即数的处理，还有SB/UI这两种指令格式的变种。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所以，我们只要写六个函数分别用来实现这六种6种指令格式，当我们具体要汇编某个指令时，我们首先找到它属于哪种格式，更改该指令对应的opcode即可。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2280" cy="2162810"/>
            <wp:effectExtent l="0" t="0" r="7620" b="8890"/>
            <wp:docPr id="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7571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  <w:t>实验数据和分析：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首先，预先存储所有指令的opcode。</w:t>
      </w:r>
    </w:p>
    <w:p>
      <w:pPr>
        <w:widowControl w:val="0"/>
        <w:numPr>
          <w:numId w:val="0"/>
        </w:numPr>
        <w:tabs>
          <w:tab w:val="left" w:pos="425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498090" cy="2879725"/>
            <wp:effectExtent l="0" t="0" r="3810" b="3175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0315" cy="2664460"/>
            <wp:effectExtent l="0" t="0" r="6985" b="254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R型指令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指令add，sub，xor，or，and，SLL，SRL，SRA，slt，sltu为R型指令。举例如下，当输入指令为“add r3,r1,r2”,参数op传入add所对应的opcode，参数rd传入3，参数rs1传入1，参数rs2传入2。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</w:pPr>
      <w:r>
        <w:drawing>
          <wp:inline distT="0" distB="0" distL="114300" distR="114300">
            <wp:extent cx="4679950" cy="713105"/>
            <wp:effectExtent l="0" t="0" r="6350" b="10795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I型指令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指令addi，slti，sltiu，xori，JALR，ori，andi，SLLI，SRLI，SRAI，lb，lh，lw，lbu，lhu为R型指令。举例如下，当输入指令为“addi r2,r1,10”,参数op传入addi所对应的opcode，参数rd传入2，参数rs1传入1，参数imm传入10。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8710" cy="631825"/>
            <wp:effectExtent l="0" t="0" r="8890" b="317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S型指令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指令sb,sh,sw为S型指令。举例如下，当输入指令为“sb r1,r2,36”,参数op传入sb所对应的opcode，参数rs1传入1，参数rs2传入2，参数imm传入36。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641350"/>
            <wp:effectExtent l="0" t="0" r="0" b="635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 U型指令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指令lui,auipc为U型指令。举例如下，当输入指令为“lui r1,200”,参数op传入lui所对应的opcode，参数rd传入1，参数imm传入200。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7440" cy="625475"/>
            <wp:effectExtent l="0" t="0" r="10160" b="9525"/>
            <wp:docPr id="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rcRect l="823" t="1222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SB型指令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指令beq,bne,blt,bqe,bltu,bqeu为SB型指令。举例如下，当输入指令为“beq r1,r2,200”,参数op传入beq所对应的opcode，参数rs1传入1，参数rs2传入2，参数imm传入200。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822960"/>
            <wp:effectExtent l="0" t="0" r="11430" b="2540"/>
            <wp:docPr id="1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 UJA型指令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指令jal为UJA型指令。举例如下，当输入指令为“JAL r1,100”,参数op传入jal所对应的opcode，参数rd传入1，参数imm传入100。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</w:pPr>
      <w:r>
        <w:drawing>
          <wp:inline distT="0" distB="0" distL="114300" distR="114300">
            <wp:extent cx="5274310" cy="774700"/>
            <wp:effectExtent l="0" t="0" r="8890" b="0"/>
            <wp:docPr id="1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  <w:t>实验结果: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1.输入数据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1212850" cy="2735580"/>
            <wp:effectExtent l="0" t="0" r="6350" b="7620"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rcRect b="45743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3650" cy="3359150"/>
            <wp:effectExtent l="0" t="0" r="6350" b="6350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82700" cy="3810000"/>
            <wp:effectExtent l="0" t="0" r="0" b="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2.输出数据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2486025" cy="3830320"/>
            <wp:effectExtent l="0" t="0" r="3175" b="5080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  <w:t>实验总结: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通过本次试验，我对于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RISC-V的基本整数指令集RV32I中的各条指令有了更深的理解，关键是要抓住这些指令的基本形式只有6种的特性，以不同的函数实现相应的基本指令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形式，汇编器就很好实现。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23EE7"/>
    <w:multiLevelType w:val="singleLevel"/>
    <w:tmpl w:val="54B23E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F284D"/>
    <w:rsid w:val="00EE0F80"/>
    <w:rsid w:val="03074D0E"/>
    <w:rsid w:val="07097D65"/>
    <w:rsid w:val="082357D9"/>
    <w:rsid w:val="08650681"/>
    <w:rsid w:val="08F14F4E"/>
    <w:rsid w:val="10C057AB"/>
    <w:rsid w:val="126C2414"/>
    <w:rsid w:val="18FB7155"/>
    <w:rsid w:val="1C85255E"/>
    <w:rsid w:val="1DA82E17"/>
    <w:rsid w:val="1E8B4D90"/>
    <w:rsid w:val="1F694181"/>
    <w:rsid w:val="223925C4"/>
    <w:rsid w:val="23FC2699"/>
    <w:rsid w:val="24FB72C8"/>
    <w:rsid w:val="276B768E"/>
    <w:rsid w:val="2A0641E5"/>
    <w:rsid w:val="2BFF5711"/>
    <w:rsid w:val="2E962F63"/>
    <w:rsid w:val="317836F2"/>
    <w:rsid w:val="32856656"/>
    <w:rsid w:val="35365D86"/>
    <w:rsid w:val="370560E8"/>
    <w:rsid w:val="380D2F0E"/>
    <w:rsid w:val="381E16F9"/>
    <w:rsid w:val="3A305F9C"/>
    <w:rsid w:val="3BD96411"/>
    <w:rsid w:val="3DEC1A95"/>
    <w:rsid w:val="3E9B0963"/>
    <w:rsid w:val="40BC145D"/>
    <w:rsid w:val="4385261F"/>
    <w:rsid w:val="447D772E"/>
    <w:rsid w:val="44A56C50"/>
    <w:rsid w:val="489E5FB8"/>
    <w:rsid w:val="49BA5370"/>
    <w:rsid w:val="4BB50FA6"/>
    <w:rsid w:val="4D1F284D"/>
    <w:rsid w:val="4F716BC2"/>
    <w:rsid w:val="533843FA"/>
    <w:rsid w:val="54813DF8"/>
    <w:rsid w:val="55A54191"/>
    <w:rsid w:val="5A0E6774"/>
    <w:rsid w:val="5B7D6985"/>
    <w:rsid w:val="5C4778DB"/>
    <w:rsid w:val="5D5842FA"/>
    <w:rsid w:val="5FAD74C8"/>
    <w:rsid w:val="616879DC"/>
    <w:rsid w:val="68084ED7"/>
    <w:rsid w:val="68BF766A"/>
    <w:rsid w:val="6C811400"/>
    <w:rsid w:val="6C92379F"/>
    <w:rsid w:val="6E134DBB"/>
    <w:rsid w:val="70BD1FB9"/>
    <w:rsid w:val="71E5227F"/>
    <w:rsid w:val="72095E0F"/>
    <w:rsid w:val="723F65C3"/>
    <w:rsid w:val="72CD0B1A"/>
    <w:rsid w:val="73907473"/>
    <w:rsid w:val="74D80A8E"/>
    <w:rsid w:val="79FA693D"/>
    <w:rsid w:val="7DD9765E"/>
    <w:rsid w:val="7FBC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2018-11-27T05:31:00Z</dcterms:created>
  <dc:creator>xujun</dc:creator>
  <cp:lastModifiedBy>林仆仆</cp:lastModifiedBy>
  <dcterms:modified xsi:type="dcterms:W3CDTF">2019-09-02T08:51:45Z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