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10" w:rsidRPr="00A15852" w:rsidRDefault="002C1D10" w:rsidP="002C1D10">
      <w:pPr>
        <w:jc w:val="center"/>
        <w:rPr>
          <w:b/>
          <w:sz w:val="48"/>
          <w:szCs w:val="48"/>
        </w:rPr>
      </w:pPr>
      <w:bookmarkStart w:id="0" w:name="_Toc256170888"/>
      <w:bookmarkStart w:id="1" w:name="_Toc356657059"/>
      <w:r w:rsidRPr="00A15852">
        <w:rPr>
          <w:rFonts w:hint="eastAsia"/>
          <w:b/>
          <w:sz w:val="48"/>
          <w:szCs w:val="48"/>
        </w:rPr>
        <w:t>实验</w:t>
      </w:r>
      <w:r>
        <w:rPr>
          <w:rFonts w:hint="eastAsia"/>
          <w:b/>
          <w:sz w:val="48"/>
          <w:szCs w:val="48"/>
        </w:rPr>
        <w:t>报告</w:t>
      </w:r>
    </w:p>
    <w:p w:rsidR="002C1D10" w:rsidRDefault="002C1D10" w:rsidP="002C1D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751"/>
        <w:gridCol w:w="1420"/>
        <w:gridCol w:w="1421"/>
      </w:tblGrid>
      <w:tr w:rsidR="002C1D10" w:rsidTr="00E15CC2">
        <w:trPr>
          <w:trHeight w:val="563"/>
        </w:trPr>
        <w:tc>
          <w:tcPr>
            <w:tcW w:w="1130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b/>
                <w:sz w:val="24"/>
              </w:rPr>
              <w:t>学　　号</w:t>
            </w:r>
          </w:p>
        </w:tc>
        <w:tc>
          <w:tcPr>
            <w:tcW w:w="1710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</w:p>
        </w:tc>
        <w:tc>
          <w:tcPr>
            <w:tcW w:w="1090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b/>
                <w:sz w:val="24"/>
              </w:rPr>
              <w:t>姓　　名</w:t>
            </w:r>
          </w:p>
        </w:tc>
        <w:tc>
          <w:tcPr>
            <w:tcW w:w="1751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</w:p>
        </w:tc>
        <w:tc>
          <w:tcPr>
            <w:tcW w:w="1420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b/>
                <w:sz w:val="24"/>
              </w:rPr>
              <w:t>专业、班</w:t>
            </w:r>
          </w:p>
        </w:tc>
        <w:tc>
          <w:tcPr>
            <w:tcW w:w="1421" w:type="dxa"/>
          </w:tcPr>
          <w:p w:rsidR="002C1D10" w:rsidRDefault="002C1D10" w:rsidP="00E15CC2">
            <w:pPr>
              <w:spacing w:before="120"/>
              <w:rPr>
                <w:b/>
                <w:sz w:val="28"/>
              </w:rPr>
            </w:pPr>
          </w:p>
        </w:tc>
      </w:tr>
    </w:tbl>
    <w:p w:rsidR="00B55A91" w:rsidRDefault="00B55A91" w:rsidP="00B55A91">
      <w:pPr>
        <w:pStyle w:val="1"/>
        <w:spacing w:line="360" w:lineRule="auto"/>
        <w:jc w:val="center"/>
        <w:rPr>
          <w:sz w:val="36"/>
          <w:szCs w:val="36"/>
        </w:rPr>
      </w:pPr>
      <w:bookmarkStart w:id="2" w:name="_Toc356657063"/>
      <w:bookmarkEnd w:id="0"/>
      <w:bookmarkEnd w:id="1"/>
      <w:r>
        <w:rPr>
          <w:rFonts w:hint="eastAsia"/>
        </w:rPr>
        <w:t>实验</w:t>
      </w:r>
      <w:r w:rsidR="00703F76">
        <w:t>5</w:t>
      </w:r>
      <w:bookmarkStart w:id="3" w:name="_GoBack"/>
      <w:bookmarkEnd w:id="3"/>
      <w:r>
        <w:rPr>
          <w:rFonts w:hint="eastAsia"/>
          <w:sz w:val="36"/>
          <w:szCs w:val="36"/>
        </w:rPr>
        <w:t>利用</w:t>
      </w:r>
      <w:r>
        <w:rPr>
          <w:sz w:val="36"/>
          <w:szCs w:val="36"/>
        </w:rPr>
        <w:t>Ethereal</w:t>
      </w:r>
      <w:r>
        <w:rPr>
          <w:rFonts w:hint="eastAsia"/>
          <w:sz w:val="36"/>
          <w:szCs w:val="36"/>
        </w:rPr>
        <w:t>分析</w:t>
      </w:r>
      <w:r>
        <w:rPr>
          <w:sz w:val="36"/>
          <w:szCs w:val="36"/>
        </w:rPr>
        <w:t>HTTP</w:t>
      </w:r>
      <w:r>
        <w:rPr>
          <w:rFonts w:hint="eastAsia"/>
          <w:sz w:val="36"/>
          <w:szCs w:val="36"/>
        </w:rPr>
        <w:t>和</w:t>
      </w:r>
      <w:r>
        <w:rPr>
          <w:sz w:val="36"/>
          <w:szCs w:val="36"/>
        </w:rPr>
        <w:t>DNS</w:t>
      </w:r>
      <w:bookmarkEnd w:id="2"/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sz w:val="28"/>
          <w:szCs w:val="28"/>
        </w:rPr>
        <w:t xml:space="preserve"> </w:t>
      </w:r>
      <w:bookmarkStart w:id="4" w:name="_Toc73806629"/>
      <w:r>
        <w:rPr>
          <w:rFonts w:hint="eastAsia"/>
          <w:sz w:val="28"/>
          <w:szCs w:val="28"/>
        </w:rPr>
        <w:t>实验目的及任务</w:t>
      </w:r>
      <w:bookmarkEnd w:id="4"/>
    </w:p>
    <w:p w:rsidR="00B55A91" w:rsidRDefault="00B55A91" w:rsidP="00B55A9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熟悉并掌握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的基本操作，了解网络协议实体间的交互以及报文交换。</w:t>
      </w:r>
    </w:p>
    <w:p w:rsidR="00B55A91" w:rsidRDefault="00B55A91" w:rsidP="00B55A9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</w:t>
      </w:r>
    </w:p>
    <w:p w:rsidR="00B55A91" w:rsidRDefault="00B55A91" w:rsidP="00B55A9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协议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bookmarkStart w:id="5" w:name="_Toc73806630"/>
      <w:r>
        <w:rPr>
          <w:rFonts w:hint="eastAsia"/>
          <w:sz w:val="28"/>
          <w:szCs w:val="28"/>
        </w:rPr>
        <w:t>二、</w:t>
      </w:r>
      <w:r>
        <w:rPr>
          <w:sz w:val="28"/>
          <w:szCs w:val="28"/>
        </w:rPr>
        <w:t xml:space="preserve"> </w:t>
      </w:r>
      <w:bookmarkEnd w:id="5"/>
      <w:r>
        <w:rPr>
          <w:rFonts w:hint="eastAsia"/>
          <w:sz w:val="28"/>
          <w:szCs w:val="28"/>
        </w:rPr>
        <w:t>实验设备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与因特网连接的计算机网络系统；主机操作系统为</w:t>
      </w:r>
      <w:r>
        <w:rPr>
          <w:sz w:val="28"/>
          <w:szCs w:val="28"/>
        </w:rPr>
        <w:t>Windows2000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Windows XP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等软件。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bookmarkStart w:id="6" w:name="_Toc73806632"/>
      <w:r>
        <w:rPr>
          <w:rFonts w:hint="eastAsia"/>
          <w:sz w:val="28"/>
          <w:szCs w:val="28"/>
        </w:rPr>
        <w:t>三、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实验步骤</w:t>
      </w:r>
      <w:bookmarkEnd w:id="6"/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) HTTP</w:t>
      </w:r>
      <w:r>
        <w:rPr>
          <w:rFonts w:hint="eastAsia"/>
          <w:sz w:val="28"/>
          <w:szCs w:val="28"/>
        </w:rPr>
        <w:t>分析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、捕获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分组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在进行跟踪之前，为了确保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网页是从网络中获取而不是从高速缓冲中取得的，我们首先清空</w:t>
      </w:r>
      <w:r>
        <w:rPr>
          <w:sz w:val="28"/>
          <w:szCs w:val="28"/>
        </w:rPr>
        <w:t xml:space="preserve"> Web </w:t>
      </w:r>
      <w:r>
        <w:rPr>
          <w:rFonts w:hint="eastAsia"/>
          <w:sz w:val="28"/>
          <w:szCs w:val="28"/>
        </w:rPr>
        <w:t>浏览器的高速缓存。之后，还要在客户端清空</w:t>
      </w:r>
      <w:r>
        <w:rPr>
          <w:sz w:val="28"/>
          <w:szCs w:val="28"/>
        </w:rPr>
        <w:t xml:space="preserve"> DNS </w:t>
      </w:r>
      <w:r>
        <w:rPr>
          <w:rFonts w:hint="eastAsia"/>
          <w:sz w:val="28"/>
          <w:szCs w:val="28"/>
        </w:rPr>
        <w:t>高速缓存，来确保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服务器域名到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地址的映射是从网络中请求的。在</w:t>
      </w:r>
      <w:r>
        <w:rPr>
          <w:sz w:val="28"/>
          <w:szCs w:val="28"/>
        </w:rPr>
        <w:t>winxp</w:t>
      </w:r>
      <w:r>
        <w:rPr>
          <w:rFonts w:hint="eastAsia"/>
          <w:sz w:val="28"/>
          <w:szCs w:val="28"/>
        </w:rPr>
        <w:t>机器上，可在命令提示行输入：</w:t>
      </w:r>
      <w:r>
        <w:rPr>
          <w:sz w:val="28"/>
          <w:szCs w:val="28"/>
        </w:rPr>
        <w:t>ipconfig /flushdns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Ethereal,</w:t>
      </w:r>
      <w:r>
        <w:rPr>
          <w:rFonts w:hint="eastAsia"/>
          <w:sz w:val="28"/>
          <w:szCs w:val="28"/>
        </w:rPr>
        <w:t>开始捕获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浏览器输入：</w:t>
      </w:r>
      <w:r>
        <w:rPr>
          <w:sz w:val="28"/>
          <w:szCs w:val="28"/>
        </w:rPr>
        <w:t>www.google.cn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根据捕获窗口内容，回答下列问题。</w:t>
      </w:r>
    </w:p>
    <w:p w:rsidR="00B55A91" w:rsidRDefault="00B55A91" w:rsidP="00B55A91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被访问服务器的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</w:t>
      </w:r>
    </w:p>
    <w:p w:rsidR="00B55A91" w:rsidRDefault="00B55A91" w:rsidP="00B55A91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用户访问服务器的过程中使用了哪些协议？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HTTP GET/response</w:t>
      </w:r>
      <w:r>
        <w:rPr>
          <w:rFonts w:hint="eastAsia"/>
          <w:sz w:val="28"/>
          <w:szCs w:val="28"/>
        </w:rPr>
        <w:t>交互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首先通过下载一个非常简单的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文件（该文件非常短，并且不嵌入任何对象）。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 xml:space="preserve">Web </w:t>
      </w:r>
      <w:r>
        <w:rPr>
          <w:rFonts w:hint="eastAsia"/>
          <w:sz w:val="28"/>
          <w:szCs w:val="28"/>
        </w:rPr>
        <w:t>浏览器，然后启动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。在窗口的显示过滤规则编辑框处输入</w:t>
      </w:r>
      <w:r>
        <w:rPr>
          <w:sz w:val="28"/>
          <w:szCs w:val="28"/>
        </w:rPr>
        <w:t>“http”</w:t>
      </w:r>
      <w:r>
        <w:rPr>
          <w:rFonts w:hint="eastAsia"/>
          <w:sz w:val="28"/>
          <w:szCs w:val="28"/>
        </w:rPr>
        <w:t>，分组列表子窗口中将只显示所捕获到的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设置好以后，开始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在打开的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浏览器窗口中输入以下地址（浏览器中将显示只有两行文字的、非常简单的一个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文件）：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hyperlink r:id="rId8" w:history="1">
        <w:r>
          <w:rPr>
            <w:rStyle w:val="a6"/>
            <w:sz w:val="28"/>
            <w:szCs w:val="28"/>
          </w:rPr>
          <w:t>http://gaia.cs.umass.edu/search.html</w:t>
        </w:r>
      </w:hyperlink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根据捕获窗口内容，回答下列问题。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你的浏览器使用的是</w:t>
      </w:r>
      <w:r>
        <w:rPr>
          <w:sz w:val="28"/>
          <w:szCs w:val="28"/>
        </w:rPr>
        <w:t>HTTP1.0</w:t>
      </w:r>
      <w:r>
        <w:rPr>
          <w:rFonts w:hint="eastAsia"/>
          <w:sz w:val="28"/>
          <w:szCs w:val="28"/>
        </w:rPr>
        <w:t>，还是</w:t>
      </w:r>
      <w:r>
        <w:rPr>
          <w:sz w:val="28"/>
          <w:szCs w:val="28"/>
        </w:rPr>
        <w:t>HTTP1.1</w:t>
      </w:r>
      <w:r>
        <w:rPr>
          <w:rFonts w:hint="eastAsia"/>
          <w:sz w:val="28"/>
          <w:szCs w:val="28"/>
        </w:rPr>
        <w:t>？你所访问的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服务器所使用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协议的版本号是多少？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你的浏览器向服务器指出它能接收何种语言版本的对象？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你的计算机的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地址是多少？服务器</w:t>
      </w:r>
      <w:r>
        <w:rPr>
          <w:sz w:val="28"/>
          <w:szCs w:val="28"/>
        </w:rPr>
        <w:t>gaia.cs.umass.edu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lastRenderedPageBreak/>
        <w:t>地址是多少？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从服务器向你的浏览器返回</w:t>
      </w: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消息的状态代码是多少？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你从服务器上所获取的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文件的最后修改时间是多少？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返回到浏览器的内容一共多少字节？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HTTP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GET/response</w:t>
      </w:r>
      <w:r>
        <w:rPr>
          <w:rFonts w:hint="eastAsia"/>
          <w:sz w:val="28"/>
          <w:szCs w:val="28"/>
        </w:rPr>
        <w:t>交互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启动浏览器，清空浏览器的缓存（在浏览器中，选择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菜单中的</w:t>
      </w:r>
      <w:r>
        <w:rPr>
          <w:sz w:val="28"/>
          <w:szCs w:val="28"/>
        </w:rPr>
        <w:t>“Internet</w:t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命令，在出现的对话框中，选择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删除文件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）。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。开始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在浏览器的地址栏中输入以下</w:t>
      </w:r>
      <w:r>
        <w:rPr>
          <w:sz w:val="28"/>
          <w:szCs w:val="28"/>
        </w:rPr>
        <w:t xml:space="preserve">URL:  </w:t>
      </w:r>
      <w:hyperlink r:id="rId9" w:history="1">
        <w:r>
          <w:rPr>
            <w:rStyle w:val="a6"/>
            <w:sz w:val="28"/>
            <w:szCs w:val="28"/>
          </w:rPr>
          <w:t>http://gaia.cs.umass.edu/search.html</w:t>
        </w:r>
      </w:hyperlink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在你的浏览器中重新输入相同的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或单击浏览器中的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刷新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按钮。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分组捕获，在显示过滤筛选说明处输入</w:t>
      </w:r>
      <w:r>
        <w:rPr>
          <w:sz w:val="28"/>
          <w:szCs w:val="28"/>
        </w:rPr>
        <w:t>“http”,</w:t>
      </w:r>
      <w:r>
        <w:rPr>
          <w:rFonts w:hint="eastAsia"/>
          <w:sz w:val="28"/>
          <w:szCs w:val="28"/>
        </w:rPr>
        <w:t>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分析你的浏览器向服务器发出的第一个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请求的内容，在该请求消息中，是否有一行是：</w:t>
      </w:r>
      <w:r>
        <w:rPr>
          <w:sz w:val="28"/>
          <w:szCs w:val="28"/>
        </w:rPr>
        <w:t>IF-MODIFIED-SINCE</w:t>
      </w:r>
      <w:r>
        <w:rPr>
          <w:rFonts w:hint="eastAsia"/>
          <w:sz w:val="28"/>
          <w:szCs w:val="28"/>
        </w:rPr>
        <w:t>？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分析服务器响应消息的内容，服务器是否明确返回了</w:t>
      </w:r>
      <w:r>
        <w:rPr>
          <w:rFonts w:hint="eastAsia"/>
          <w:sz w:val="28"/>
          <w:szCs w:val="28"/>
        </w:rPr>
        <w:lastRenderedPageBreak/>
        <w:t>文件的内容？如何获知？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分析你的浏览器向服务器发出的第二个</w:t>
      </w:r>
      <w:r>
        <w:rPr>
          <w:sz w:val="28"/>
          <w:szCs w:val="28"/>
        </w:rPr>
        <w:t>“HTTP GET”</w:t>
      </w:r>
      <w:r>
        <w:rPr>
          <w:rFonts w:hint="eastAsia"/>
          <w:sz w:val="28"/>
          <w:szCs w:val="28"/>
        </w:rPr>
        <w:t>请求，在该请求报文中是否有一行是：</w:t>
      </w:r>
      <w:r>
        <w:rPr>
          <w:sz w:val="28"/>
          <w:szCs w:val="28"/>
        </w:rPr>
        <w:t>IF-MODIFIED-SINCE</w:t>
      </w:r>
      <w:r>
        <w:rPr>
          <w:rFonts w:hint="eastAsia"/>
          <w:sz w:val="28"/>
          <w:szCs w:val="28"/>
        </w:rPr>
        <w:t>？如果有，在该首部行后面跟着的信息是什么？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服务器对第二个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请求的响应消息中，服务器是否明确返回了文件的内容？请解释。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、获取长文件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启动浏览器，将浏览器的缓存清空。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，开始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在浏览器的地址栏中输入以下</w:t>
      </w:r>
      <w:r>
        <w:rPr>
          <w:sz w:val="28"/>
          <w:szCs w:val="28"/>
        </w:rPr>
        <w:t xml:space="preserve">URL: </w:t>
      </w:r>
      <w:hyperlink r:id="rId10" w:history="1">
        <w:r>
          <w:rPr>
            <w:rStyle w:val="a6"/>
            <w:sz w:val="28"/>
            <w:szCs w:val="28"/>
          </w:rPr>
          <w:t>http://www10.zzu.edu.cn/hgyl/wlkt/html/index1.htm</w:t>
        </w:r>
      </w:hyperlink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浏览器将显示一个长的文本。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分组捕获，在显示过滤筛选编辑框中输入</w:t>
      </w:r>
      <w:r>
        <w:rPr>
          <w:sz w:val="28"/>
          <w:szCs w:val="28"/>
        </w:rPr>
        <w:t>“http”,</w:t>
      </w:r>
      <w:r>
        <w:rPr>
          <w:rFonts w:hint="eastAsia"/>
          <w:sz w:val="28"/>
          <w:szCs w:val="28"/>
        </w:rPr>
        <w:t>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根据操作回答回答下列问题。</w:t>
      </w:r>
    </w:p>
    <w:p w:rsidR="00B55A91" w:rsidRDefault="00B55A91" w:rsidP="00B55A91">
      <w:pPr>
        <w:numPr>
          <w:ilvl w:val="5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你的浏览器一共发出了多少个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请求？</w:t>
      </w:r>
    </w:p>
    <w:p w:rsidR="00B55A91" w:rsidRDefault="00B55A91" w:rsidP="00B55A91">
      <w:pPr>
        <w:numPr>
          <w:ilvl w:val="5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承载这一个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响应报文一共需要多少个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报文段？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、嵌有对象的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启动浏览器，将浏览器的缓存清空。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。开始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在浏览器的地址栏中输入以下</w:t>
      </w:r>
      <w:r>
        <w:rPr>
          <w:sz w:val="28"/>
          <w:szCs w:val="28"/>
        </w:rPr>
        <w:t xml:space="preserve">URL: </w:t>
      </w:r>
      <w:hyperlink r:id="rId11" w:history="1">
        <w:r>
          <w:rPr>
            <w:rStyle w:val="a6"/>
            <w:sz w:val="28"/>
            <w:szCs w:val="28"/>
          </w:rPr>
          <w:t>http://www.scut.edu.cn/english/index.html</w:t>
        </w:r>
      </w:hyperlink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浏览器将显示一个包含两个图片的短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文件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分组捕获，在显示过滤筛选说明处输入</w:t>
      </w:r>
      <w:r>
        <w:rPr>
          <w:sz w:val="28"/>
          <w:szCs w:val="28"/>
        </w:rPr>
        <w:t>“http”,</w:t>
      </w:r>
      <w:r>
        <w:rPr>
          <w:rFonts w:hint="eastAsia"/>
          <w:sz w:val="28"/>
          <w:szCs w:val="28"/>
        </w:rPr>
        <w:t>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7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你的浏览器一共发出了多少个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请求消息？这些请求消息被发送到的目的地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分析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工具允许主机向指定的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服务器查询某个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记录。如果没有指明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服务器，</w:t>
      </w: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将把查询请求发向默认的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的一般格式是：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nslookup –option1 –option2 host-to-find dns-server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命令用来显示你当前的</w:t>
      </w:r>
      <w:r>
        <w:rPr>
          <w:sz w:val="28"/>
          <w:szCs w:val="28"/>
        </w:rPr>
        <w:t>TCP/IP</w:t>
      </w:r>
      <w:r>
        <w:rPr>
          <w:rFonts w:hint="eastAsia"/>
          <w:sz w:val="28"/>
          <w:szCs w:val="28"/>
        </w:rPr>
        <w:t>信息，包括：你的地址、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服务器的地址、适配器的类型等信息。如果，要显示与主机相关的信息用命令：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lastRenderedPageBreak/>
        <w:t>ipconfig/all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如果查看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缓存中的记录用命令：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ipconfig/displaydns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要清空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缓存，用命令：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ipconfig /flushdns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（注：这时候可能就会出现标题上的错误提示：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C:\Documents and Settings\Administrator&gt;ipconfig /flushdns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Windows IP Configuration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Could not flush the DNS Resolver Cache: </w:t>
      </w:r>
      <w:r>
        <w:rPr>
          <w:rFonts w:hint="eastAsia"/>
          <w:sz w:val="28"/>
          <w:szCs w:val="28"/>
        </w:rPr>
        <w:t>执行期间，函数出了问题。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如果遇到这个提示的错误，可以打开</w:t>
      </w:r>
      <w:r>
        <w:rPr>
          <w:sz w:val="28"/>
          <w:szCs w:val="28"/>
        </w:rPr>
        <w:t xml:space="preserve">dns client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dhcp client </w:t>
      </w:r>
      <w:r>
        <w:rPr>
          <w:rFonts w:hint="eastAsia"/>
          <w:sz w:val="28"/>
          <w:szCs w:val="28"/>
        </w:rPr>
        <w:t>两个服务尝试一下。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执行：控制面板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管理工具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中把</w:t>
      </w:r>
      <w:r>
        <w:rPr>
          <w:sz w:val="28"/>
          <w:szCs w:val="28"/>
        </w:rPr>
        <w:t>DNS Client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DHCP client</w:t>
      </w:r>
      <w:r>
        <w:rPr>
          <w:rFonts w:hint="eastAsia"/>
          <w:sz w:val="28"/>
          <w:szCs w:val="28"/>
        </w:rPr>
        <w:t>两个服务组件启动。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如果禁用了两个服务，可以设置手动或自动，然后点启动，再运行完</w:t>
      </w:r>
      <w:r>
        <w:rPr>
          <w:sz w:val="28"/>
          <w:szCs w:val="28"/>
        </w:rPr>
        <w:t xml:space="preserve"> ipconfig /flushdns </w:t>
      </w:r>
      <w:r>
        <w:rPr>
          <w:rFonts w:hint="eastAsia"/>
          <w:sz w:val="28"/>
          <w:szCs w:val="28"/>
        </w:rPr>
        <w:t>命令后，如果可以再禁用。）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运行以上命令需要进入</w:t>
      </w:r>
      <w:r>
        <w:rPr>
          <w:sz w:val="28"/>
          <w:szCs w:val="28"/>
        </w:rPr>
        <w:t>MSDOS</w:t>
      </w:r>
      <w:r>
        <w:rPr>
          <w:rFonts w:hint="eastAsia"/>
          <w:sz w:val="28"/>
          <w:szCs w:val="28"/>
        </w:rPr>
        <w:t>环境。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开始菜单－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运行－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输入命令“</w:t>
      </w:r>
      <w:r>
        <w:rPr>
          <w:sz w:val="28"/>
          <w:szCs w:val="28"/>
        </w:rPr>
        <w:t>cmd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命令清空主机上的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缓存。启动浏览器，并将浏览器的缓存清空。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，在显示过滤筛选规则编辑框处输入：</w:t>
      </w:r>
      <w:r>
        <w:rPr>
          <w:sz w:val="28"/>
          <w:szCs w:val="28"/>
        </w:rPr>
        <w:t xml:space="preserve">       “ip.addr = = your_IP_address”(</w:t>
      </w:r>
      <w:r>
        <w:rPr>
          <w:rFonts w:hint="eastAsia"/>
          <w:sz w:val="28"/>
          <w:szCs w:val="28"/>
        </w:rPr>
        <w:t>如：</w:t>
      </w:r>
      <w:r>
        <w:rPr>
          <w:sz w:val="28"/>
          <w:szCs w:val="28"/>
        </w:rPr>
        <w:t>ip.addr= =10.17.7.23)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过滤器将会删除所有目的地址和源地址与指定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地址都不同的分组。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在浏览器的地址栏中输入：</w:t>
      </w:r>
      <w:hyperlink r:id="rId12" w:history="1">
        <w:r>
          <w:rPr>
            <w:rStyle w:val="a6"/>
            <w:sz w:val="28"/>
            <w:szCs w:val="28"/>
          </w:rPr>
          <w:t>http://www.ietf.org</w:t>
        </w:r>
      </w:hyperlink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定位到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查询消息和查询响应报文，这两种报文的发送是基于</w:t>
      </w:r>
      <w:r>
        <w:rPr>
          <w:sz w:val="28"/>
          <w:szCs w:val="28"/>
        </w:rPr>
        <w:t>UDP</w:t>
      </w:r>
      <w:r>
        <w:rPr>
          <w:rFonts w:hint="eastAsia"/>
          <w:sz w:val="28"/>
          <w:szCs w:val="28"/>
        </w:rPr>
        <w:t>还是基于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的？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查询消息的目的端口号是多少？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查询响应消息的源端口号是多少？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地址是多少？利用</w:t>
      </w:r>
      <w:r>
        <w:rPr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命令（</w:t>
      </w:r>
      <w:r>
        <w:rPr>
          <w:sz w:val="28"/>
          <w:szCs w:val="28"/>
        </w:rPr>
        <w:t>ipconfig /all</w:t>
      </w:r>
      <w:r>
        <w:rPr>
          <w:rFonts w:hint="eastAsia"/>
          <w:sz w:val="28"/>
          <w:szCs w:val="28"/>
        </w:rPr>
        <w:t>）查看你主机的本地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地址。这两个地址相同吗？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查询消息，该查询报文中包含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查询响应消息，其中共提供了多少个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？每个</w:t>
      </w:r>
      <w:r>
        <w:rPr>
          <w:sz w:val="28"/>
          <w:szCs w:val="28"/>
        </w:rPr>
        <w:t>answers</w:t>
      </w:r>
      <w:r>
        <w:rPr>
          <w:rFonts w:hint="eastAsia"/>
          <w:sz w:val="28"/>
          <w:szCs w:val="28"/>
        </w:rPr>
        <w:t>包含哪些内容？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打开的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页中包含图片，在获取每一个图片之前，你的主机发出新的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查询了吗？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2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2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www.mit.edu</w:t>
      </w:r>
      <w:r>
        <w:rPr>
          <w:rFonts w:hint="eastAsia"/>
          <w:sz w:val="28"/>
          <w:szCs w:val="28"/>
        </w:rPr>
        <w:t>上进行</w:t>
      </w: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（即执行命令：</w:t>
      </w:r>
      <w:r>
        <w:rPr>
          <w:sz w:val="28"/>
          <w:szCs w:val="28"/>
        </w:rPr>
        <w:t>nslookup www.mit.edu</w:t>
      </w:r>
      <w:r>
        <w:rPr>
          <w:rFonts w:hint="eastAsia"/>
          <w:sz w:val="28"/>
          <w:szCs w:val="28"/>
        </w:rPr>
        <w:t>）。</w:t>
      </w:r>
    </w:p>
    <w:p w:rsidR="00B55A91" w:rsidRDefault="00B55A91" w:rsidP="00B55A91">
      <w:pPr>
        <w:numPr>
          <w:ilvl w:val="2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查询消息的目的端口号是多少？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查询响应消息的源端口号是多少？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地址是多少？这个地址是你的默认本地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服务器的地址吗？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查询消息，该查询消息中包含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查询响应消息，其中提供了多少个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？每个</w:t>
      </w:r>
      <w:r>
        <w:rPr>
          <w:sz w:val="28"/>
          <w:szCs w:val="28"/>
        </w:rPr>
        <w:t>answers</w:t>
      </w:r>
      <w:r>
        <w:rPr>
          <w:rFonts w:hint="eastAsia"/>
          <w:sz w:val="28"/>
          <w:szCs w:val="28"/>
        </w:rPr>
        <w:t>包含哪些内容？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4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重复上面的实验，只是将命令替换为：</w:t>
      </w:r>
      <w:r>
        <w:rPr>
          <w:sz w:val="28"/>
          <w:szCs w:val="28"/>
        </w:rPr>
        <w:t>nslookup –type=NS mit.edu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5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地址是多少？这个地址是你的默认本地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服务器的地址吗？</w:t>
      </w:r>
    </w:p>
    <w:p w:rsidR="00B55A91" w:rsidRDefault="00B55A91" w:rsidP="00B55A91">
      <w:pPr>
        <w:numPr>
          <w:ilvl w:val="5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查询消息，该查询报文中包含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B55A91" w:rsidRDefault="00B55A91" w:rsidP="00B55A91">
      <w:pPr>
        <w:numPr>
          <w:ilvl w:val="5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查询响应消息，其中响应消息提供了哪些</w:t>
      </w:r>
      <w:r>
        <w:rPr>
          <w:sz w:val="28"/>
          <w:szCs w:val="28"/>
        </w:rPr>
        <w:t>MIT</w:t>
      </w:r>
      <w:r>
        <w:rPr>
          <w:rFonts w:hint="eastAsia"/>
          <w:sz w:val="28"/>
          <w:szCs w:val="28"/>
        </w:rPr>
        <w:t>名称服务器？响应消息提供这些</w:t>
      </w:r>
      <w:r>
        <w:rPr>
          <w:sz w:val="28"/>
          <w:szCs w:val="28"/>
        </w:rPr>
        <w:t>MIT</w:t>
      </w:r>
      <w:r>
        <w:rPr>
          <w:rFonts w:hint="eastAsia"/>
          <w:sz w:val="28"/>
          <w:szCs w:val="28"/>
        </w:rPr>
        <w:t>名称服务器的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地址了吗？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6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重复上面的实验，只是将命令替换为：</w:t>
      </w:r>
      <w:r>
        <w:rPr>
          <w:sz w:val="28"/>
          <w:szCs w:val="28"/>
        </w:rPr>
        <w:t xml:space="preserve">nslookup </w:t>
      </w:r>
      <w:hyperlink r:id="rId13" w:history="1">
        <w:r>
          <w:rPr>
            <w:rStyle w:val="a6"/>
            <w:sz w:val="28"/>
            <w:szCs w:val="28"/>
          </w:rPr>
          <w:t>www.aiit.or.kr</w:t>
        </w:r>
      </w:hyperlink>
      <w:r>
        <w:rPr>
          <w:sz w:val="28"/>
          <w:szCs w:val="28"/>
        </w:rPr>
        <w:t xml:space="preserve"> bitsy.mit.edu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7"/>
          <w:numId w:val="6"/>
        </w:numPr>
        <w:tabs>
          <w:tab w:val="left" w:pos="360"/>
        </w:tabs>
        <w:spacing w:line="360" w:lineRule="auto"/>
        <w:ind w:left="720" w:hanging="180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地址是多少？这个地址是你的默认本地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服务器的地址吗？如果不是，这个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地址相当于什么？</w:t>
      </w:r>
    </w:p>
    <w:p w:rsidR="00B55A91" w:rsidRDefault="00B55A91" w:rsidP="00B55A91">
      <w:pPr>
        <w:numPr>
          <w:ilvl w:val="7"/>
          <w:numId w:val="6"/>
        </w:numPr>
        <w:tabs>
          <w:tab w:val="left" w:pos="360"/>
        </w:tabs>
        <w:spacing w:line="360" w:lineRule="auto"/>
        <w:ind w:left="720" w:hanging="180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查询消息，它是哪一类型的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查询？该查询报文中包含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EF08CE" w:rsidRPr="00B55A91" w:rsidRDefault="00B55A91" w:rsidP="00B55A91">
      <w:pPr>
        <w:numPr>
          <w:ilvl w:val="7"/>
          <w:numId w:val="6"/>
        </w:numPr>
        <w:tabs>
          <w:tab w:val="left" w:pos="360"/>
        </w:tabs>
        <w:spacing w:line="360" w:lineRule="auto"/>
        <w:ind w:left="720" w:hanging="180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查询响应消息，其中提供了多少个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？每个</w:t>
      </w:r>
      <w:r>
        <w:rPr>
          <w:sz w:val="28"/>
          <w:szCs w:val="28"/>
        </w:rPr>
        <w:t>answers</w:t>
      </w:r>
      <w:r>
        <w:rPr>
          <w:rFonts w:hint="eastAsia"/>
          <w:sz w:val="28"/>
          <w:szCs w:val="28"/>
        </w:rPr>
        <w:t>包含哪些内容？</w:t>
      </w:r>
    </w:p>
    <w:sectPr w:rsidR="00EF08CE" w:rsidRPr="00B55A91" w:rsidSect="00EF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6FF" w:rsidRDefault="008E46FF" w:rsidP="002C1D10">
      <w:r>
        <w:separator/>
      </w:r>
    </w:p>
  </w:endnote>
  <w:endnote w:type="continuationSeparator" w:id="0">
    <w:p w:rsidR="008E46FF" w:rsidRDefault="008E46FF" w:rsidP="002C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6FF" w:rsidRDefault="008E46FF" w:rsidP="002C1D10">
      <w:r>
        <w:separator/>
      </w:r>
    </w:p>
  </w:footnote>
  <w:footnote w:type="continuationSeparator" w:id="0">
    <w:p w:rsidR="008E46FF" w:rsidRDefault="008E46FF" w:rsidP="002C1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4A1"/>
    <w:multiLevelType w:val="multilevel"/>
    <w:tmpl w:val="083514A1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>
    <w:nsid w:val="2AA6508A"/>
    <w:multiLevelType w:val="multilevel"/>
    <w:tmpl w:val="2AA6508A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">
    <w:nsid w:val="32436FAF"/>
    <w:multiLevelType w:val="multilevel"/>
    <w:tmpl w:val="32436FAF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1860"/>
        </w:tabs>
        <w:ind w:left="1860" w:hanging="420"/>
      </w:pPr>
    </w:lvl>
    <w:lvl w:ilvl="4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tabs>
          <w:tab w:val="num" w:pos="2700"/>
        </w:tabs>
        <w:ind w:left="2700" w:hanging="420"/>
      </w:p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decimal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3">
    <w:nsid w:val="52F66DBB"/>
    <w:multiLevelType w:val="multilevel"/>
    <w:tmpl w:val="52F66DBB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">
    <w:nsid w:val="54411532"/>
    <w:multiLevelType w:val="multilevel"/>
    <w:tmpl w:val="54411532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1860"/>
        </w:tabs>
        <w:ind w:left="1860" w:hanging="420"/>
      </w:pPr>
    </w:lvl>
    <w:lvl w:ilvl="4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tabs>
          <w:tab w:val="num" w:pos="2700"/>
        </w:tabs>
        <w:ind w:left="2700" w:hanging="420"/>
      </w:p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decimal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5">
    <w:nsid w:val="6A355037"/>
    <w:multiLevelType w:val="multilevel"/>
    <w:tmpl w:val="6A355037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/>
  </w:num>
  <w:num w:numId="6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E33"/>
    <w:rsid w:val="001E3004"/>
    <w:rsid w:val="002A046D"/>
    <w:rsid w:val="002B0F07"/>
    <w:rsid w:val="002C1D10"/>
    <w:rsid w:val="002F54CE"/>
    <w:rsid w:val="00407530"/>
    <w:rsid w:val="004D10B2"/>
    <w:rsid w:val="005E2E33"/>
    <w:rsid w:val="006232E9"/>
    <w:rsid w:val="006535A3"/>
    <w:rsid w:val="00703F76"/>
    <w:rsid w:val="008E46FF"/>
    <w:rsid w:val="00B55A91"/>
    <w:rsid w:val="00E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6D"/>
    <w:pPr>
      <w:widowControl w:val="0"/>
      <w:jc w:val="both"/>
    </w:pPr>
    <w:rPr>
      <w:rFonts w:ascii="Times New Roman" w:hAnsi="Times New Roman"/>
      <w:sz w:val="21"/>
      <w:szCs w:val="24"/>
    </w:rPr>
  </w:style>
  <w:style w:type="paragraph" w:styleId="1">
    <w:name w:val="heading 1"/>
    <w:basedOn w:val="a"/>
    <w:next w:val="a"/>
    <w:link w:val="1Char"/>
    <w:qFormat/>
    <w:rsid w:val="002A046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046D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A04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046D"/>
    <w:rPr>
      <w:rFonts w:ascii="Times New Roman" w:hAnsi="Times New Roman"/>
    </w:rPr>
  </w:style>
  <w:style w:type="paragraph" w:styleId="a4">
    <w:name w:val="header"/>
    <w:basedOn w:val="a"/>
    <w:link w:val="Char0"/>
    <w:uiPriority w:val="99"/>
    <w:unhideWhenUsed/>
    <w:rsid w:val="002C1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1D10"/>
    <w:rPr>
      <w:rFonts w:ascii="Times New Roman" w:hAnsi="Times New Roman"/>
    </w:rPr>
  </w:style>
  <w:style w:type="paragraph" w:styleId="a5">
    <w:name w:val="footer"/>
    <w:basedOn w:val="a"/>
    <w:link w:val="Char1"/>
    <w:uiPriority w:val="99"/>
    <w:unhideWhenUsed/>
    <w:rsid w:val="002C1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1D10"/>
    <w:rPr>
      <w:rFonts w:ascii="Times New Roman" w:hAnsi="Times New Roman"/>
    </w:rPr>
  </w:style>
  <w:style w:type="character" w:styleId="a6">
    <w:name w:val="Hyperlink"/>
    <w:basedOn w:val="a0"/>
    <w:uiPriority w:val="99"/>
    <w:semiHidden/>
    <w:unhideWhenUsed/>
    <w:rsid w:val="00B55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search.html" TargetMode="External"/><Relationship Id="rId13" Type="http://schemas.openxmlformats.org/officeDocument/2006/relationships/hyperlink" Target="http://www.aiit.or.k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etf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cut.edu.cn/english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10.zzu.edu.cn/hgyl/wlkt/html/index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ia.cs.umass.edu/searc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2017-10-07T12:56:00Z</dcterms:created>
  <dcterms:modified xsi:type="dcterms:W3CDTF">2017-11-05T15:24:00Z</dcterms:modified>
</cp:coreProperties>
</file>