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ackground w:color="FFFFFF">
    <mc:AlternateContent>
      <mc:Choice Requires="v"/>
      <mc:Fallback>
        <w:drawing>
          <wp:inline distT="0" distB="0" distL="0" distR="0" wp14:anchorId="0D292CA3" wp14:editId="7FA2271A">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AE239E" w:rsidRPr="00CE32F5" w:rsidRDefault="00AE239E" w:rsidP="00D11805">
      <w:pPr>
        <w:pStyle w:val="a3"/>
        <w:widowControl/>
        <w:shd w:val="clear" w:color="auto" w:fill="FFFFFF"/>
        <w:spacing w:before="0pt" w:beforeAutospacing="0" w:after="0pt" w:afterAutospacing="0" w:line="18pt" w:lineRule="auto"/>
        <w:jc w:val="center"/>
        <w:rPr>
          <w:rFonts w:ascii="宋体" w:hAnsi="宋体" w:cs="宋体"/>
          <w:shd w:val="clear" w:color="auto" w:fill="FFFFFF"/>
        </w:rPr>
      </w:pPr>
      <w:r w:rsidRPr="00CE32F5">
        <w:rPr>
          <w:rFonts w:ascii="宋体" w:hAnsi="宋体" w:cs="宋体" w:hint="eastAsia"/>
          <w:b/>
          <w:shd w:val="clear" w:color="auto" w:fill="FFFFFF"/>
        </w:rPr>
        <w:t>招标公告 ——</w:t>
      </w:r>
      <w:r w:rsidR="00DD2F77">
        <w:rPr>
          <w:rFonts w:ascii="宋体" w:hAnsi="宋体" w:cs="宋体" w:hint="eastAsia"/>
          <w:b/>
          <w:shd w:val="clear" w:color="auto" w:fill="FFFFFF"/>
        </w:rPr>
        <w:t>上海市青浦教育局数据分析平台</w:t>
      </w:r>
    </w:p>
    <w:p w:rsidR="00AE239E" w:rsidRPr="00D11805" w:rsidRDefault="00DD2F77" w:rsidP="00D11805">
      <w:pPr>
        <w:pStyle w:val="a3"/>
        <w:widowControl/>
        <w:shd w:val="clear" w:color="auto" w:fill="FFFFFF"/>
        <w:spacing w:before="0pt" w:beforeAutospacing="0" w:after="0pt" w:afterAutospacing="0" w:line="18pt" w:lineRule="auto"/>
        <w:ind w:firstLineChars="200" w:firstLine="21pt"/>
        <w:rPr>
          <w:rFonts w:ascii="宋体" w:hAnsi="宋体" w:cs="宋体"/>
          <w:color w:val="5C5A5A"/>
          <w:sz w:val="21"/>
          <w:szCs w:val="21"/>
        </w:rPr>
      </w:pPr>
      <w:r>
        <w:rPr>
          <w:rFonts w:ascii="宋体" w:hAnsi="宋体" w:cs="宋体" w:hint="eastAsia"/>
          <w:sz w:val="21"/>
          <w:szCs w:val="21"/>
          <w:shd w:val="clear" w:color="auto" w:fill="FFFFFF"/>
        </w:rPr>
        <w:t>上海市青浦区教育局</w:t>
      </w:r>
      <w:r w:rsidR="00D11805">
        <w:rPr>
          <w:rFonts w:ascii="宋体" w:hAnsi="宋体" w:cs="宋体" w:hint="eastAsia"/>
          <w:sz w:val="21"/>
          <w:szCs w:val="21"/>
          <w:shd w:val="clear" w:color="auto" w:fill="FFFFFF"/>
        </w:rPr>
        <w:t>拟对</w:t>
      </w:r>
      <w:r w:rsidRPr="00DD2F77">
        <w:rPr>
          <w:rFonts w:ascii="宋体" w:hAnsi="宋体" w:cs="宋体" w:hint="eastAsia"/>
          <w:sz w:val="21"/>
          <w:szCs w:val="21"/>
          <w:shd w:val="clear" w:color="auto" w:fill="FFFFFF"/>
        </w:rPr>
        <w:t>上海市青浦教育局数据分析平台</w:t>
      </w:r>
      <w:r w:rsidR="00411B68">
        <w:rPr>
          <w:rFonts w:ascii="宋体" w:hAnsi="宋体" w:cs="宋体" w:hint="eastAsia"/>
          <w:sz w:val="21"/>
          <w:szCs w:val="21"/>
          <w:shd w:val="clear" w:color="auto" w:fill="FFFFFF"/>
        </w:rPr>
        <w:t>项</w:t>
      </w:r>
      <w:r w:rsidR="00D11805">
        <w:rPr>
          <w:rFonts w:ascii="宋体" w:hAnsi="宋体" w:cs="宋体" w:hint="eastAsia"/>
          <w:sz w:val="21"/>
          <w:szCs w:val="21"/>
          <w:shd w:val="clear" w:color="auto" w:fill="FFFFFF"/>
        </w:rPr>
        <w:t>目</w:t>
      </w:r>
      <w:r w:rsidR="00411B68">
        <w:rPr>
          <w:rFonts w:ascii="宋体" w:hAnsi="宋体" w:cs="宋体" w:hint="eastAsia"/>
          <w:sz w:val="21"/>
          <w:szCs w:val="21"/>
          <w:shd w:val="clear" w:color="auto" w:fill="FFFFFF"/>
        </w:rPr>
        <w:t>进行</w:t>
      </w:r>
      <w:r w:rsidR="00471F27">
        <w:rPr>
          <w:rFonts w:ascii="宋体" w:hAnsi="宋体" w:cs="宋体" w:hint="eastAsia"/>
          <w:sz w:val="21"/>
          <w:szCs w:val="21"/>
          <w:shd w:val="clear" w:color="auto" w:fill="FFFFFF"/>
        </w:rPr>
        <w:t>询价</w:t>
      </w:r>
      <w:r w:rsidR="00FE0592">
        <w:rPr>
          <w:rFonts w:ascii="宋体" w:hAnsi="宋体" w:cs="宋体" w:hint="eastAsia"/>
          <w:sz w:val="21"/>
          <w:szCs w:val="21"/>
          <w:shd w:val="clear" w:color="auto" w:fill="FFFFFF"/>
        </w:rPr>
        <w:t>采购，诚请</w:t>
      </w:r>
      <w:r w:rsidR="00AE239E" w:rsidRPr="00D11805">
        <w:rPr>
          <w:rFonts w:ascii="宋体" w:hAnsi="宋体" w:cs="宋体" w:hint="eastAsia"/>
          <w:sz w:val="21"/>
          <w:szCs w:val="21"/>
          <w:shd w:val="clear" w:color="auto" w:fill="FFFFFF"/>
        </w:rPr>
        <w:t>合格的供应商前来报价。</w:t>
      </w:r>
    </w:p>
    <w:p w:rsidR="00AE239E" w:rsidRPr="000D553A" w:rsidRDefault="00AE239E" w:rsidP="00076D9D">
      <w:pPr>
        <w:pStyle w:val="a3"/>
        <w:widowControl/>
        <w:numPr>
          <w:ilvl w:val="0"/>
          <w:numId w:val="6"/>
        </w:numPr>
        <w:shd w:val="clear" w:color="auto" w:fill="FFFFFF"/>
        <w:spacing w:before="0pt" w:beforeAutospacing="0" w:after="0pt" w:afterAutospacing="0" w:line="18pt" w:lineRule="auto"/>
        <w:rPr>
          <w:rFonts w:ascii="宋体" w:hAnsi="宋体" w:cs="宋体"/>
          <w:sz w:val="21"/>
          <w:szCs w:val="21"/>
          <w:shd w:val="clear" w:color="auto" w:fill="FFFFFF"/>
        </w:rPr>
      </w:pPr>
      <w:r w:rsidRPr="000D553A">
        <w:rPr>
          <w:rFonts w:ascii="宋体" w:hAnsi="宋体" w:cs="宋体" w:hint="eastAsia"/>
          <w:sz w:val="21"/>
          <w:szCs w:val="21"/>
          <w:shd w:val="clear" w:color="auto" w:fill="FFFFFF"/>
        </w:rPr>
        <w:t>供应商的资格要求：</w:t>
      </w:r>
    </w:p>
    <w:p w:rsidR="00AE239E"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（1）</w:t>
      </w:r>
      <w:r w:rsidR="00076D9D" w:rsidRPr="005125D9">
        <w:rPr>
          <w:rFonts w:ascii="宋体" w:hAnsi="宋体" w:cs="宋体" w:hint="eastAsia"/>
          <w:sz w:val="21"/>
          <w:szCs w:val="21"/>
          <w:shd w:val="clear" w:color="auto" w:fill="FFFFFF"/>
        </w:rPr>
        <w:t>投标方</w:t>
      </w:r>
      <w:r w:rsidRPr="005125D9">
        <w:rPr>
          <w:rFonts w:ascii="宋体" w:hAnsi="宋体" w:cs="宋体" w:hint="eastAsia"/>
          <w:sz w:val="21"/>
          <w:szCs w:val="21"/>
          <w:shd w:val="clear" w:color="auto" w:fill="FFFFFF"/>
        </w:rPr>
        <w:t>具有独立法人资格及相应经营范围</w:t>
      </w:r>
      <w:r w:rsidR="00411B68" w:rsidRPr="005125D9">
        <w:rPr>
          <w:rFonts w:ascii="宋体" w:hAnsi="宋体" w:cs="宋体" w:hint="eastAsia"/>
          <w:sz w:val="21"/>
          <w:szCs w:val="21"/>
          <w:shd w:val="clear" w:color="auto" w:fill="FFFFFF"/>
        </w:rPr>
        <w:t>,注册资金大于100万元（包含）</w:t>
      </w:r>
      <w:r w:rsidRPr="005125D9">
        <w:rPr>
          <w:rFonts w:ascii="宋体" w:hAnsi="宋体" w:cs="宋体" w:hint="eastAsia"/>
          <w:sz w:val="21"/>
          <w:szCs w:val="21"/>
          <w:shd w:val="clear" w:color="auto" w:fill="FFFFFF"/>
        </w:rPr>
        <w:t>；</w:t>
      </w:r>
    </w:p>
    <w:p w:rsidR="00076D9D"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（2）</w:t>
      </w:r>
      <w:r w:rsidR="00076D9D" w:rsidRPr="005125D9">
        <w:rPr>
          <w:rFonts w:ascii="宋体" w:hAnsi="宋体" w:cs="宋体" w:hint="eastAsia"/>
          <w:sz w:val="21"/>
          <w:szCs w:val="21"/>
          <w:shd w:val="clear" w:color="auto" w:fill="FFFFFF"/>
        </w:rPr>
        <w:t>投标方具有良好的财务状况，依法缴纳税收和社会保障资金；</w:t>
      </w:r>
    </w:p>
    <w:p w:rsidR="00076D9D"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（3）投标方具有国家或有关政府部门颁发的资质证明文件；</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sz w:val="21"/>
          <w:szCs w:val="21"/>
          <w:shd w:val="clear" w:color="auto" w:fill="FFFFFF"/>
        </w:rPr>
        <w:t>（4）</w:t>
      </w:r>
      <w:r w:rsidRPr="005125D9">
        <w:rPr>
          <w:rFonts w:ascii="宋体" w:hAnsi="宋体" w:cs="宋体" w:hint="eastAsia"/>
          <w:sz w:val="21"/>
          <w:szCs w:val="21"/>
          <w:shd w:val="clear" w:color="auto" w:fill="FFFFFF"/>
        </w:rPr>
        <w:t>投标方具备履行合同所必需的设备和专业技术能力的证明材料；</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 xml:space="preserve">（5）投标方在其经营范围内具有良好的信誉和相应的业绩； </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（6）投标方在近3年内的经营活动中没有重大违法记录；</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（7）在上海本地必须具有服务队伍，且能够提供及时的技术服务；</w:t>
      </w:r>
    </w:p>
    <w:p w:rsidR="00FE0592" w:rsidRPr="005125D9" w:rsidRDefault="0060245A"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w:t>
      </w:r>
      <w:r w:rsidR="00076D9D" w:rsidRPr="005125D9">
        <w:rPr>
          <w:rFonts w:ascii="宋体" w:hAnsi="宋体" w:cs="宋体"/>
          <w:sz w:val="21"/>
          <w:szCs w:val="21"/>
          <w:shd w:val="clear" w:color="auto" w:fill="FFFFFF"/>
        </w:rPr>
        <w:t>8</w:t>
      </w:r>
      <w:r w:rsidR="00FE0592" w:rsidRPr="005125D9">
        <w:rPr>
          <w:rFonts w:ascii="宋体" w:hAnsi="宋体" w:cs="宋体" w:hint="eastAsia"/>
          <w:sz w:val="21"/>
          <w:szCs w:val="21"/>
          <w:shd w:val="clear" w:color="auto" w:fill="FFFFFF"/>
        </w:rPr>
        <w:t>）本项目不接受联合体投标。</w:t>
      </w:r>
    </w:p>
    <w:p w:rsidR="00AE239E" w:rsidRPr="000D553A" w:rsidRDefault="00AE239E" w:rsidP="00D11805">
      <w:pPr>
        <w:pStyle w:val="a3"/>
        <w:widowControl/>
        <w:shd w:val="clear" w:color="auto" w:fill="FFFFFF"/>
        <w:spacing w:before="0pt" w:beforeAutospacing="0" w:after="0pt" w:afterAutospacing="0" w:line="18pt" w:lineRule="auto"/>
        <w:rPr>
          <w:rFonts w:ascii="宋体" w:hAnsi="宋体" w:cs="宋体"/>
          <w:sz w:val="21"/>
          <w:szCs w:val="21"/>
        </w:rPr>
      </w:pPr>
      <w:r w:rsidRPr="000D553A">
        <w:rPr>
          <w:rFonts w:ascii="宋体" w:hAnsi="宋体" w:cs="宋体" w:hint="eastAsia"/>
          <w:sz w:val="21"/>
          <w:szCs w:val="21"/>
          <w:shd w:val="clear" w:color="auto" w:fill="FFFFFF"/>
        </w:rPr>
        <w:t>二、交货期：合同签订后</w:t>
      </w:r>
      <w:r w:rsidR="007B22D7">
        <w:rPr>
          <w:rFonts w:ascii="宋体" w:hAnsi="宋体" w:cs="宋体"/>
          <w:sz w:val="21"/>
          <w:szCs w:val="21"/>
          <w:shd w:val="clear" w:color="auto" w:fill="FFFFFF"/>
        </w:rPr>
        <w:t>6</w:t>
      </w:r>
      <w:r w:rsidR="00CE32F5" w:rsidRPr="000D553A">
        <w:rPr>
          <w:rFonts w:ascii="宋体" w:hAnsi="宋体" w:cs="宋体" w:hint="eastAsia"/>
          <w:sz w:val="21"/>
          <w:szCs w:val="21"/>
          <w:shd w:val="clear" w:color="auto" w:fill="FFFFFF"/>
        </w:rPr>
        <w:t>个月</w:t>
      </w:r>
    </w:p>
    <w:p w:rsidR="00206A1E" w:rsidRDefault="00206A1E" w:rsidP="00206A1E">
      <w:pPr>
        <w:tabs>
          <w:tab w:val="start" w:pos="45pt"/>
        </w:tabs>
        <w:adjustRightInd w:val="0"/>
        <w:snapToGrid w:val="0"/>
        <w:spacing w:line="18pt" w:lineRule="auto"/>
        <w:rPr>
          <w:rFonts w:ascii="宋体" w:hAnsi="宋体" w:cs="宋体"/>
          <w:szCs w:val="21"/>
          <w:shd w:val="clear" w:color="auto" w:fill="FFFFFF"/>
        </w:rPr>
      </w:pPr>
      <w:r>
        <w:rPr>
          <w:rFonts w:ascii="宋体" w:hAnsi="宋体" w:cs="宋体" w:hint="eastAsia"/>
          <w:szCs w:val="21"/>
          <w:shd w:val="clear" w:color="auto" w:fill="FFFFFF"/>
        </w:rPr>
        <w:t>三、付款方式：</w:t>
      </w:r>
    </w:p>
    <w:p w:rsidR="00206A1E" w:rsidRDefault="00206A1E" w:rsidP="00206A1E">
      <w:pPr>
        <w:tabs>
          <w:tab w:val="start" w:pos="45pt"/>
        </w:tabs>
        <w:adjustRightInd w:val="0"/>
        <w:snapToGrid w:val="0"/>
        <w:spacing w:line="18pt" w:lineRule="auto"/>
        <w:rPr>
          <w:rFonts w:ascii="宋体" w:hAnsi="宋体" w:cs="宋体"/>
          <w:szCs w:val="21"/>
          <w:shd w:val="clear" w:color="auto" w:fill="FFFFFF"/>
        </w:rPr>
      </w:pPr>
      <w:r>
        <w:rPr>
          <w:rFonts w:ascii="宋体" w:hAnsi="宋体" w:cs="宋体" w:hint="eastAsia"/>
          <w:szCs w:val="21"/>
          <w:shd w:val="clear" w:color="auto" w:fill="FFFFFF"/>
        </w:rPr>
        <w:t xml:space="preserve">   （1）合同签订后需方向供方支付合同总价的30%预付款；</w:t>
      </w:r>
    </w:p>
    <w:p w:rsidR="00206A1E" w:rsidRPr="00D01CEB" w:rsidRDefault="00206A1E" w:rsidP="00206A1E">
      <w:pPr>
        <w:tabs>
          <w:tab w:val="start" w:pos="45pt"/>
        </w:tabs>
        <w:adjustRightInd w:val="0"/>
        <w:snapToGrid w:val="0"/>
        <w:spacing w:line="18pt" w:lineRule="auto"/>
        <w:rPr>
          <w:rFonts w:ascii="宋体" w:hAnsi="宋体" w:cs="宋体"/>
          <w:szCs w:val="21"/>
          <w:shd w:val="clear" w:color="auto" w:fill="FFFFFF"/>
        </w:rPr>
      </w:pPr>
      <w:r>
        <w:rPr>
          <w:rFonts w:ascii="宋体" w:hAnsi="宋体" w:cs="宋体" w:hint="eastAsia"/>
          <w:szCs w:val="21"/>
          <w:shd w:val="clear" w:color="auto" w:fill="FFFFFF"/>
        </w:rPr>
        <w:t xml:space="preserve">   （2）货物到校，安装验收、培训通过，供方开具全额发票，需方向供方支付合同总价的70%。</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color w:val="5C5A5A"/>
          <w:sz w:val="21"/>
          <w:szCs w:val="21"/>
        </w:rPr>
      </w:pPr>
      <w:r>
        <w:rPr>
          <w:rFonts w:ascii="宋体" w:hAnsi="宋体" w:cs="宋体" w:hint="eastAsia"/>
          <w:sz w:val="21"/>
          <w:szCs w:val="21"/>
          <w:shd w:val="clear" w:color="auto" w:fill="FFFFFF"/>
        </w:rPr>
        <w:t>四</w:t>
      </w:r>
      <w:r w:rsidRPr="00D11805">
        <w:rPr>
          <w:rFonts w:ascii="宋体" w:hAnsi="宋体" w:cs="宋体" w:hint="eastAsia"/>
          <w:sz w:val="21"/>
          <w:szCs w:val="21"/>
          <w:shd w:val="clear" w:color="auto" w:fill="FFFFFF"/>
        </w:rPr>
        <w:t>、招标文件的组成：</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color w:val="5C5A5A"/>
          <w:sz w:val="21"/>
          <w:szCs w:val="21"/>
        </w:rPr>
      </w:pPr>
      <w:r w:rsidRPr="00D11805">
        <w:rPr>
          <w:rFonts w:ascii="宋体" w:hAnsi="宋体" w:cs="宋体" w:hint="eastAsia"/>
          <w:sz w:val="21"/>
          <w:szCs w:val="21"/>
          <w:shd w:val="clear" w:color="auto" w:fill="FFFFFF"/>
        </w:rPr>
        <w:t>1.投标书；</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color w:val="5C5A5A"/>
          <w:sz w:val="21"/>
          <w:szCs w:val="21"/>
        </w:rPr>
      </w:pPr>
      <w:r w:rsidRPr="00D11805">
        <w:rPr>
          <w:rFonts w:ascii="宋体" w:hAnsi="宋体" w:cs="宋体" w:hint="eastAsia"/>
          <w:sz w:val="21"/>
          <w:szCs w:val="21"/>
          <w:shd w:val="clear" w:color="auto" w:fill="FFFFFF"/>
        </w:rPr>
        <w:t>2.报价一览表；</w:t>
      </w:r>
    </w:p>
    <w:p w:rsidR="00206A1E" w:rsidRDefault="00206A1E" w:rsidP="00206A1E">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sidRPr="00D11805">
        <w:rPr>
          <w:rFonts w:ascii="宋体" w:hAnsi="宋体" w:cs="宋体" w:hint="eastAsia"/>
          <w:sz w:val="21"/>
          <w:szCs w:val="21"/>
          <w:shd w:val="clear" w:color="auto" w:fill="FFFFFF"/>
        </w:rPr>
        <w:t>3.技术</w:t>
      </w:r>
      <w:r>
        <w:rPr>
          <w:rFonts w:ascii="宋体" w:hAnsi="宋体" w:cs="宋体" w:hint="eastAsia"/>
          <w:sz w:val="21"/>
          <w:szCs w:val="21"/>
          <w:shd w:val="clear" w:color="auto" w:fill="FFFFFF"/>
        </w:rPr>
        <w:t>规格及商务</w:t>
      </w:r>
      <w:r w:rsidRPr="00D11805">
        <w:rPr>
          <w:rFonts w:ascii="宋体" w:hAnsi="宋体" w:cs="宋体" w:hint="eastAsia"/>
          <w:sz w:val="21"/>
          <w:szCs w:val="21"/>
          <w:shd w:val="clear" w:color="auto" w:fill="FFFFFF"/>
        </w:rPr>
        <w:t>条款偏离表；</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color w:val="5C5A5A"/>
          <w:sz w:val="21"/>
          <w:szCs w:val="21"/>
        </w:rPr>
      </w:pPr>
      <w:r>
        <w:rPr>
          <w:rFonts w:ascii="宋体" w:hAnsi="宋体" w:cs="宋体" w:hint="eastAsia"/>
          <w:sz w:val="21"/>
          <w:szCs w:val="21"/>
          <w:shd w:val="clear" w:color="auto" w:fill="FFFFFF"/>
        </w:rPr>
        <w:t>4</w:t>
      </w:r>
      <w:r w:rsidRPr="00D11805">
        <w:rPr>
          <w:rFonts w:ascii="宋体" w:hAnsi="宋体" w:cs="宋体" w:hint="eastAsia"/>
          <w:sz w:val="21"/>
          <w:szCs w:val="21"/>
          <w:shd w:val="clear" w:color="auto" w:fill="FFFFFF"/>
        </w:rPr>
        <w:t>.资质文件：</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color w:val="5C5A5A"/>
          <w:sz w:val="21"/>
          <w:szCs w:val="21"/>
        </w:rPr>
      </w:pPr>
      <w:r w:rsidRPr="00D11805">
        <w:rPr>
          <w:rFonts w:ascii="宋体" w:hAnsi="宋体" w:cs="宋体" w:hint="eastAsia"/>
          <w:sz w:val="21"/>
          <w:szCs w:val="21"/>
          <w:shd w:val="clear" w:color="auto" w:fill="FFFFFF"/>
        </w:rPr>
        <w:t>1）证明投标方法律地位的文件（企业法人的营业执照复印件加盖公章、税务登记证和组织机构代码证复印件加盖公章）；</w:t>
      </w:r>
    </w:p>
    <w:p w:rsidR="00206A1E" w:rsidRDefault="00206A1E" w:rsidP="00206A1E">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sidRPr="00D11805">
        <w:rPr>
          <w:rFonts w:ascii="宋体" w:hAnsi="宋体" w:cs="宋体" w:hint="eastAsia"/>
          <w:sz w:val="21"/>
          <w:szCs w:val="21"/>
          <w:shd w:val="clear" w:color="auto" w:fill="FFFFFF"/>
        </w:rPr>
        <w:t>2）投标方认为有助于向评标委员会证明其资质和能力的其他文件（含相关成功案例）。</w:t>
      </w:r>
    </w:p>
    <w:p w:rsidR="00206A1E" w:rsidRDefault="00206A1E" w:rsidP="00206A1E">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Pr>
          <w:rFonts w:ascii="宋体" w:hAnsi="宋体" w:cs="宋体" w:hint="eastAsia"/>
          <w:sz w:val="21"/>
          <w:szCs w:val="21"/>
          <w:shd w:val="clear" w:color="auto" w:fill="FFFFFF"/>
        </w:rPr>
        <w:t>五</w:t>
      </w:r>
      <w:r w:rsidRPr="00D11805">
        <w:rPr>
          <w:rFonts w:ascii="宋体" w:hAnsi="宋体" w:cs="宋体" w:hint="eastAsia"/>
          <w:sz w:val="21"/>
          <w:szCs w:val="21"/>
          <w:shd w:val="clear" w:color="auto" w:fill="FFFFFF"/>
        </w:rPr>
        <w:t>、请投标单位</w:t>
      </w:r>
      <w:r>
        <w:rPr>
          <w:rFonts w:ascii="宋体" w:hAnsi="宋体" w:cs="宋体" w:hint="eastAsia"/>
          <w:sz w:val="21"/>
          <w:szCs w:val="21"/>
          <w:shd w:val="clear" w:color="auto" w:fill="FFFFFF"/>
        </w:rPr>
        <w:t>下载项目询价文档，并</w:t>
      </w:r>
      <w:r w:rsidRPr="00D11805">
        <w:rPr>
          <w:rFonts w:ascii="宋体" w:hAnsi="宋体" w:cs="宋体" w:hint="eastAsia"/>
          <w:sz w:val="21"/>
          <w:szCs w:val="21"/>
          <w:shd w:val="clear" w:color="auto" w:fill="FFFFFF"/>
        </w:rPr>
        <w:t>于2016年</w:t>
      </w:r>
      <w:r w:rsidR="007B22D7">
        <w:rPr>
          <w:rFonts w:ascii="宋体" w:hAnsi="宋体" w:cs="宋体"/>
          <w:sz w:val="21"/>
          <w:szCs w:val="21"/>
          <w:shd w:val="clear" w:color="auto" w:fill="FFFFFF"/>
        </w:rPr>
        <w:t>10</w:t>
      </w:r>
      <w:r w:rsidRPr="00D11805">
        <w:rPr>
          <w:rFonts w:ascii="宋体" w:hAnsi="宋体" w:cs="宋体" w:hint="eastAsia"/>
          <w:sz w:val="21"/>
          <w:szCs w:val="21"/>
          <w:shd w:val="clear" w:color="auto" w:fill="FFFFFF"/>
        </w:rPr>
        <w:t>月</w:t>
      </w:r>
      <w:r w:rsidR="00DD2F77">
        <w:rPr>
          <w:rFonts w:ascii="宋体" w:hAnsi="宋体" w:cs="宋体"/>
          <w:sz w:val="21"/>
          <w:szCs w:val="21"/>
          <w:shd w:val="clear" w:color="auto" w:fill="FFFFFF"/>
        </w:rPr>
        <w:t>30</w:t>
      </w:r>
      <w:r w:rsidRPr="00D11805">
        <w:rPr>
          <w:rFonts w:ascii="宋体" w:hAnsi="宋体" w:cs="宋体" w:hint="eastAsia"/>
          <w:sz w:val="21"/>
          <w:szCs w:val="21"/>
          <w:shd w:val="clear" w:color="auto" w:fill="FFFFFF"/>
        </w:rPr>
        <w:t>日上午9∶00前把标书</w:t>
      </w:r>
      <w:r>
        <w:rPr>
          <w:rFonts w:ascii="宋体" w:hAnsi="宋体" w:cs="宋体" w:hint="eastAsia"/>
          <w:sz w:val="21"/>
          <w:szCs w:val="21"/>
          <w:shd w:val="clear" w:color="auto" w:fill="FFFFFF"/>
        </w:rPr>
        <w:t>（一正二副，用文件袋密封，注明投标项目名称，并加盖公章）</w:t>
      </w:r>
      <w:r w:rsidR="00DD2F77" w:rsidRPr="00DD2F77">
        <w:rPr>
          <w:rFonts w:ascii="宋体" w:hAnsi="宋体" w:cs="宋体" w:hint="eastAsia"/>
          <w:sz w:val="21"/>
          <w:szCs w:val="21"/>
          <w:shd w:val="clear" w:color="auto" w:fill="FFFFFF"/>
        </w:rPr>
        <w:t>上海市青浦区校产管理中心（万寿路55号）会议室。</w:t>
      </w:r>
    </w:p>
    <w:p w:rsidR="00DD2F77" w:rsidRPr="00DD2F77" w:rsidRDefault="00DD2F77" w:rsidP="00DD2F77">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sidRPr="00DD2F77">
        <w:rPr>
          <w:rFonts w:ascii="宋体" w:hAnsi="宋体" w:cs="宋体" w:hint="eastAsia"/>
          <w:sz w:val="21"/>
          <w:szCs w:val="21"/>
          <w:shd w:val="clear" w:color="auto" w:fill="FFFFFF"/>
        </w:rPr>
        <w:t>联系人：管建锋                        联系人：蒋志峰</w:t>
      </w:r>
    </w:p>
    <w:p w:rsidR="00DD2F77" w:rsidRPr="00DD2F77" w:rsidRDefault="00DD2F77" w:rsidP="00DD2F77">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sidRPr="00DD2F77">
        <w:rPr>
          <w:rFonts w:ascii="宋体" w:hAnsi="宋体" w:cs="宋体" w:hint="eastAsia"/>
          <w:sz w:val="21"/>
          <w:szCs w:val="21"/>
          <w:shd w:val="clear" w:color="auto" w:fill="FFFFFF"/>
        </w:rPr>
        <w:t>电话： 39225771                        电话：51592855</w:t>
      </w:r>
    </w:p>
    <w:p w:rsidR="00DD2F77" w:rsidRPr="00DD2F77" w:rsidRDefault="00206A1E" w:rsidP="00DD2F77">
      <w:pPr>
        <w:pStyle w:val="a3"/>
        <w:widowControl/>
        <w:shd w:val="clear" w:color="auto" w:fill="FFFFFF"/>
        <w:spacing w:before="0pt" w:beforeAutospacing="0" w:after="0pt" w:afterAutospacing="0" w:line="18pt" w:lineRule="auto"/>
        <w:rPr>
          <w:rFonts w:ascii="宋体" w:hAnsi="宋体" w:cs="宋体"/>
          <w:sz w:val="21"/>
          <w:szCs w:val="21"/>
        </w:rPr>
      </w:pPr>
      <w:r w:rsidRPr="00D11805">
        <w:rPr>
          <w:rFonts w:ascii="宋体" w:hAnsi="宋体" w:cs="宋体" w:hint="eastAsia"/>
          <w:sz w:val="21"/>
          <w:szCs w:val="21"/>
          <w:shd w:val="clear" w:color="auto" w:fill="FFFFFF"/>
        </w:rPr>
        <w:t>注：复印件必须加盖公章</w:t>
      </w:r>
    </w:p>
    <w:p w:rsidR="00DD2F77" w:rsidRDefault="00DD2F77" w:rsidP="00DD2F77">
      <w:pPr>
        <w:pStyle w:val="a3"/>
        <w:widowControl/>
        <w:shd w:val="clear" w:color="auto" w:fill="FFFFFF"/>
        <w:spacing w:before="0pt" w:beforeAutospacing="0" w:after="0pt" w:afterAutospacing="0" w:line="18pt" w:lineRule="auto"/>
        <w:ind w:end="31.50pt"/>
        <w:jc w:val="end"/>
        <w:rPr>
          <w:rFonts w:ascii="宋体" w:hAnsi="宋体" w:cs="宋体"/>
          <w:sz w:val="21"/>
          <w:szCs w:val="21"/>
          <w:shd w:val="clear" w:color="auto" w:fill="FFFFFF"/>
        </w:rPr>
      </w:pPr>
    </w:p>
    <w:p w:rsidR="00DD2F77" w:rsidRDefault="00DD2F77" w:rsidP="00DD2F77">
      <w:pPr>
        <w:pStyle w:val="a3"/>
        <w:widowControl/>
        <w:shd w:val="clear" w:color="auto" w:fill="FFFFFF"/>
        <w:spacing w:before="0pt" w:beforeAutospacing="0" w:after="0pt" w:afterAutospacing="0" w:line="18pt" w:lineRule="auto"/>
        <w:ind w:end="31.50pt"/>
        <w:jc w:val="end"/>
        <w:rPr>
          <w:rFonts w:ascii="宋体" w:hAnsi="宋体" w:cs="宋体"/>
          <w:sz w:val="21"/>
          <w:szCs w:val="21"/>
          <w:shd w:val="clear" w:color="auto" w:fill="FFFFFF"/>
        </w:rPr>
      </w:pPr>
      <w:r>
        <w:rPr>
          <w:rFonts w:ascii="宋体" w:hAnsi="宋体" w:cs="宋体" w:hint="eastAsia"/>
          <w:sz w:val="21"/>
          <w:szCs w:val="21"/>
          <w:shd w:val="clear" w:color="auto" w:fill="FFFFFF"/>
        </w:rPr>
        <w:t>上海市青浦区教育局</w:t>
      </w:r>
    </w:p>
    <w:p w:rsidR="00206A1E" w:rsidRPr="00D11805" w:rsidRDefault="00206A1E" w:rsidP="00206A1E">
      <w:pPr>
        <w:pStyle w:val="a3"/>
        <w:widowControl/>
        <w:shd w:val="clear" w:color="auto" w:fill="FFFFFF"/>
        <w:spacing w:before="0pt" w:beforeAutospacing="0" w:after="0pt" w:afterAutospacing="0" w:line="18pt" w:lineRule="auto"/>
        <w:jc w:val="center"/>
        <w:rPr>
          <w:rFonts w:ascii="宋体" w:hAnsi="宋体" w:cs="宋体"/>
          <w:sz w:val="21"/>
          <w:szCs w:val="21"/>
          <w:shd w:val="clear" w:color="auto" w:fill="FFFFFF"/>
        </w:rPr>
      </w:pPr>
      <w:r>
        <w:rPr>
          <w:rFonts w:ascii="宋体" w:hAnsi="宋体" w:cs="宋体" w:hint="eastAsia"/>
          <w:sz w:val="21"/>
          <w:szCs w:val="21"/>
          <w:shd w:val="clear" w:color="auto" w:fill="FFFFFF"/>
        </w:rPr>
        <w:t xml:space="preserve">                                                           2016年</w:t>
      </w:r>
      <w:r w:rsidR="007B22D7">
        <w:rPr>
          <w:rFonts w:ascii="宋体" w:hAnsi="宋体" w:cs="宋体"/>
          <w:sz w:val="21"/>
          <w:szCs w:val="21"/>
          <w:shd w:val="clear" w:color="auto" w:fill="FFFFFF"/>
        </w:rPr>
        <w:t>10</w:t>
      </w:r>
      <w:r>
        <w:rPr>
          <w:rFonts w:ascii="宋体" w:hAnsi="宋体" w:cs="宋体" w:hint="eastAsia"/>
          <w:sz w:val="21"/>
          <w:szCs w:val="21"/>
          <w:shd w:val="clear" w:color="auto" w:fill="FFFFFF"/>
        </w:rPr>
        <w:t>月9日</w:t>
      </w:r>
    </w:p>
    <w:p w:rsidR="00206A1E" w:rsidRPr="00D11805" w:rsidRDefault="00206A1E" w:rsidP="00206A1E">
      <w:pPr>
        <w:spacing w:line="18pt" w:lineRule="auto"/>
        <w:rPr>
          <w:szCs w:val="21"/>
        </w:rPr>
      </w:pPr>
    </w:p>
    <w:p w:rsidR="00AE239E" w:rsidRDefault="00AE239E" w:rsidP="00D11805">
      <w:pPr>
        <w:spacing w:line="18pt" w:lineRule="auto"/>
      </w:pPr>
    </w:p>
    <w:p w:rsidR="00AE239E" w:rsidRDefault="00AE239E"/>
    <w:p w:rsidR="00AE239E" w:rsidRDefault="00AE239E"/>
    <w:p w:rsidR="00076D9D" w:rsidRDefault="00076D9D"/>
    <w:p w:rsidR="00076D9D" w:rsidRDefault="00076D9D"/>
    <w:p w:rsidR="00076D9D" w:rsidRDefault="00076D9D"/>
    <w:p w:rsidR="00076D9D" w:rsidRDefault="00076D9D"/>
    <w:p w:rsidR="00076D9D" w:rsidRDefault="00076D9D"/>
    <w:p w:rsidR="00076D9D" w:rsidRDefault="00076D9D"/>
    <w:p w:rsidR="00076D9D" w:rsidRPr="00DD2F77" w:rsidRDefault="00076D9D"/>
    <w:p w:rsidR="00076D9D" w:rsidRDefault="00076D9D"/>
    <w:p w:rsidR="00076D9D" w:rsidRPr="0097075C" w:rsidRDefault="00076D9D" w:rsidP="00076D9D">
      <w:pPr>
        <w:spacing w:line="18pt" w:lineRule="auto"/>
        <w:jc w:val="center"/>
        <w:rPr>
          <w:b/>
          <w:sz w:val="56"/>
          <w:szCs w:val="56"/>
        </w:rPr>
      </w:pPr>
      <w:r w:rsidRPr="0097075C">
        <w:rPr>
          <w:rFonts w:hint="eastAsia"/>
          <w:b/>
          <w:sz w:val="56"/>
          <w:szCs w:val="56"/>
        </w:rPr>
        <w:t>询</w:t>
      </w:r>
      <w:r w:rsidRPr="0097075C">
        <w:rPr>
          <w:rFonts w:hint="eastAsia"/>
          <w:b/>
          <w:sz w:val="56"/>
          <w:szCs w:val="56"/>
        </w:rPr>
        <w:t xml:space="preserve"> </w:t>
      </w:r>
      <w:r w:rsidRPr="0097075C">
        <w:rPr>
          <w:rFonts w:hint="eastAsia"/>
          <w:b/>
          <w:sz w:val="56"/>
          <w:szCs w:val="56"/>
        </w:rPr>
        <w:t>价</w:t>
      </w:r>
      <w:r w:rsidRPr="0097075C">
        <w:rPr>
          <w:rFonts w:hint="eastAsia"/>
          <w:b/>
          <w:sz w:val="56"/>
          <w:szCs w:val="56"/>
        </w:rPr>
        <w:t xml:space="preserve"> </w:t>
      </w:r>
      <w:r w:rsidRPr="0097075C">
        <w:rPr>
          <w:rFonts w:hint="eastAsia"/>
          <w:b/>
          <w:sz w:val="56"/>
          <w:szCs w:val="56"/>
        </w:rPr>
        <w:t>文</w:t>
      </w:r>
      <w:r w:rsidRPr="0097075C">
        <w:rPr>
          <w:rFonts w:hint="eastAsia"/>
          <w:b/>
          <w:sz w:val="56"/>
          <w:szCs w:val="56"/>
        </w:rPr>
        <w:t xml:space="preserve"> </w:t>
      </w:r>
      <w:r w:rsidRPr="0097075C">
        <w:rPr>
          <w:rFonts w:hint="eastAsia"/>
          <w:b/>
          <w:sz w:val="56"/>
          <w:szCs w:val="56"/>
        </w:rPr>
        <w:t>件</w:t>
      </w:r>
    </w:p>
    <w:p w:rsidR="00076D9D" w:rsidRDefault="00076D9D" w:rsidP="00076D9D">
      <w:pPr>
        <w:spacing w:line="18pt" w:lineRule="auto"/>
        <w:jc w:val="center"/>
        <w:rPr>
          <w:sz w:val="56"/>
          <w:szCs w:val="56"/>
        </w:rPr>
      </w:pPr>
    </w:p>
    <w:p w:rsidR="00076D9D" w:rsidRPr="00076D9D" w:rsidRDefault="00076D9D" w:rsidP="00076D9D">
      <w:pPr>
        <w:pStyle w:val="a3"/>
        <w:widowControl/>
        <w:shd w:val="clear" w:color="auto" w:fill="FFFFFF"/>
        <w:spacing w:before="0pt" w:beforeAutospacing="0" w:after="0pt" w:afterAutospacing="0" w:line="18pt" w:lineRule="auto"/>
        <w:jc w:val="center"/>
        <w:rPr>
          <w:sz w:val="48"/>
          <w:szCs w:val="48"/>
        </w:rPr>
      </w:pPr>
      <w:r w:rsidRPr="0097075C">
        <w:rPr>
          <w:rFonts w:hint="eastAsia"/>
          <w:sz w:val="48"/>
          <w:szCs w:val="48"/>
        </w:rPr>
        <w:t>项目名称：</w:t>
      </w:r>
      <w:r w:rsidR="00DD2F77" w:rsidRPr="00DD2F77">
        <w:rPr>
          <w:rFonts w:hint="eastAsia"/>
          <w:sz w:val="48"/>
          <w:szCs w:val="48"/>
        </w:rPr>
        <w:t>上海市青浦教育局数据分析平台项目</w:t>
      </w:r>
    </w:p>
    <w:p w:rsidR="00076D9D" w:rsidRPr="00076D9D" w:rsidRDefault="00076D9D" w:rsidP="00076D9D">
      <w:pPr>
        <w:spacing w:line="18pt" w:lineRule="auto"/>
        <w:jc w:val="center"/>
        <w:rPr>
          <w:kern w:val="0"/>
          <w:sz w:val="48"/>
          <w:szCs w:val="48"/>
        </w:rPr>
      </w:pPr>
    </w:p>
    <w:p w:rsidR="00076D9D" w:rsidRDefault="00076D9D" w:rsidP="00076D9D">
      <w:pPr>
        <w:jc w:val="center"/>
        <w:rPr>
          <w:sz w:val="56"/>
          <w:szCs w:val="56"/>
        </w:rPr>
      </w:pPr>
    </w:p>
    <w:p w:rsidR="00076D9D" w:rsidRDefault="00076D9D" w:rsidP="00076D9D">
      <w:pPr>
        <w:jc w:val="center"/>
        <w:rPr>
          <w:sz w:val="56"/>
          <w:szCs w:val="56"/>
        </w:rPr>
      </w:pPr>
    </w:p>
    <w:p w:rsidR="00076D9D" w:rsidRDefault="00076D9D" w:rsidP="00076D9D">
      <w:pPr>
        <w:jc w:val="center"/>
        <w:rPr>
          <w:sz w:val="56"/>
          <w:szCs w:val="56"/>
        </w:rPr>
      </w:pPr>
    </w:p>
    <w:p w:rsidR="00076D9D" w:rsidRDefault="00076D9D" w:rsidP="00076D9D">
      <w:pPr>
        <w:jc w:val="center"/>
        <w:rPr>
          <w:sz w:val="56"/>
          <w:szCs w:val="56"/>
        </w:rPr>
      </w:pPr>
    </w:p>
    <w:p w:rsidR="00076D9D" w:rsidRDefault="00076D9D" w:rsidP="00076D9D">
      <w:pPr>
        <w:jc w:val="center"/>
        <w:rPr>
          <w:sz w:val="56"/>
          <w:szCs w:val="56"/>
        </w:rPr>
      </w:pPr>
    </w:p>
    <w:p w:rsidR="00076D9D" w:rsidRPr="0097075C" w:rsidRDefault="00076D9D" w:rsidP="00076D9D">
      <w:pPr>
        <w:jc w:val="center"/>
        <w:rPr>
          <w:sz w:val="40"/>
          <w:szCs w:val="40"/>
        </w:rPr>
      </w:pPr>
    </w:p>
    <w:p w:rsidR="00076D9D" w:rsidRDefault="00DD2F77" w:rsidP="00076D9D">
      <w:pPr>
        <w:jc w:val="center"/>
        <w:rPr>
          <w:sz w:val="40"/>
          <w:szCs w:val="40"/>
        </w:rPr>
      </w:pPr>
      <w:r>
        <w:rPr>
          <w:rFonts w:hint="eastAsia"/>
          <w:sz w:val="40"/>
          <w:szCs w:val="40"/>
        </w:rPr>
        <w:t>上海市青浦教育局</w:t>
      </w:r>
      <w:r w:rsidR="00076D9D" w:rsidRPr="0097075C">
        <w:rPr>
          <w:rFonts w:hint="eastAsia"/>
          <w:sz w:val="40"/>
          <w:szCs w:val="40"/>
        </w:rPr>
        <w:t>招标采购办公室</w:t>
      </w:r>
    </w:p>
    <w:p w:rsidR="00076D9D" w:rsidRDefault="00076D9D" w:rsidP="00076D9D">
      <w:pPr>
        <w:jc w:val="center"/>
        <w:rPr>
          <w:sz w:val="40"/>
          <w:szCs w:val="40"/>
        </w:rPr>
      </w:pPr>
    </w:p>
    <w:p w:rsidR="00DD2F77" w:rsidRPr="00DD2F77" w:rsidRDefault="00DD2F77" w:rsidP="00076D9D">
      <w:pPr>
        <w:jc w:val="center"/>
        <w:rPr>
          <w:sz w:val="40"/>
          <w:szCs w:val="40"/>
        </w:rPr>
      </w:pPr>
    </w:p>
    <w:p w:rsidR="00076D9D" w:rsidRPr="0097075C" w:rsidRDefault="00076D9D" w:rsidP="00076D9D">
      <w:pPr>
        <w:jc w:val="center"/>
        <w:rPr>
          <w:sz w:val="40"/>
          <w:szCs w:val="40"/>
        </w:rPr>
      </w:pPr>
      <w:r w:rsidRPr="0097075C">
        <w:rPr>
          <w:rFonts w:hint="eastAsia"/>
          <w:sz w:val="40"/>
          <w:szCs w:val="40"/>
        </w:rPr>
        <w:t>2016</w:t>
      </w:r>
      <w:r w:rsidRPr="0097075C">
        <w:rPr>
          <w:rFonts w:hint="eastAsia"/>
          <w:sz w:val="40"/>
          <w:szCs w:val="40"/>
        </w:rPr>
        <w:t>年</w:t>
      </w:r>
      <w:r w:rsidR="007B22D7">
        <w:rPr>
          <w:sz w:val="40"/>
          <w:szCs w:val="40"/>
        </w:rPr>
        <w:t>10</w:t>
      </w:r>
      <w:r w:rsidRPr="0097075C">
        <w:rPr>
          <w:rFonts w:hint="eastAsia"/>
          <w:sz w:val="40"/>
          <w:szCs w:val="40"/>
        </w:rPr>
        <w:t>月</w:t>
      </w:r>
    </w:p>
    <w:p w:rsidR="00AF755F" w:rsidRPr="0010468B" w:rsidRDefault="00AF755F" w:rsidP="00AF755F">
      <w:pPr>
        <w:pStyle w:val="4"/>
        <w:spacing w:before="0pt" w:after="0pt" w:line="18pt" w:lineRule="auto"/>
        <w:rPr>
          <w:rFonts w:ascii="黑体" w:hAnsi="华文楷体" w:cs="黑体"/>
          <w:b w:val="0"/>
          <w:bCs w:val="0"/>
          <w:sz w:val="30"/>
          <w:szCs w:val="30"/>
        </w:rPr>
      </w:pPr>
      <w:r w:rsidRPr="00507664">
        <w:rPr>
          <w:rFonts w:ascii="黑体" w:hAnsi="华文楷体" w:cs="黑体" w:hint="eastAsia"/>
          <w:b w:val="0"/>
          <w:bCs w:val="0"/>
          <w:sz w:val="30"/>
          <w:szCs w:val="30"/>
        </w:rPr>
        <w:lastRenderedPageBreak/>
        <w:t>附件</w:t>
      </w:r>
      <w:r w:rsidRPr="00507664">
        <w:rPr>
          <w:rFonts w:ascii="黑体" w:hAnsi="华文楷体" w:cs="黑体"/>
          <w:b w:val="0"/>
          <w:bCs w:val="0"/>
          <w:sz w:val="30"/>
          <w:szCs w:val="30"/>
        </w:rPr>
        <w:t xml:space="preserve">1               </w:t>
      </w:r>
      <w:r w:rsidR="006C72BE">
        <w:rPr>
          <w:rFonts w:ascii="黑体" w:hAnsi="华文楷体" w:cs="黑体"/>
          <w:b w:val="0"/>
          <w:bCs w:val="0"/>
          <w:sz w:val="30"/>
          <w:szCs w:val="30"/>
        </w:rPr>
        <w:t xml:space="preserve">     </w:t>
      </w:r>
      <w:r w:rsidRPr="00507664">
        <w:rPr>
          <w:rFonts w:ascii="黑体" w:hAnsi="华文楷体" w:cs="黑体"/>
          <w:b w:val="0"/>
          <w:bCs w:val="0"/>
          <w:sz w:val="30"/>
          <w:szCs w:val="30"/>
        </w:rPr>
        <w:t xml:space="preserve">   </w:t>
      </w:r>
      <w:r>
        <w:rPr>
          <w:rFonts w:ascii="黑体" w:hAnsi="华文楷体" w:cs="黑体" w:hint="eastAsia"/>
          <w:b w:val="0"/>
          <w:bCs w:val="0"/>
          <w:sz w:val="30"/>
          <w:szCs w:val="30"/>
        </w:rPr>
        <w:t>投标</w:t>
      </w:r>
      <w:r w:rsidRPr="00507664">
        <w:rPr>
          <w:rFonts w:ascii="黑体" w:hAnsi="华文楷体" w:cs="黑体" w:hint="eastAsia"/>
          <w:b w:val="0"/>
          <w:bCs w:val="0"/>
          <w:sz w:val="30"/>
          <w:szCs w:val="30"/>
        </w:rPr>
        <w:t>书</w:t>
      </w:r>
    </w:p>
    <w:p w:rsidR="00AF755F" w:rsidRPr="00507664" w:rsidRDefault="00AF755F" w:rsidP="00AF755F">
      <w:pPr>
        <w:spacing w:line="18pt" w:lineRule="auto"/>
        <w:jc w:val="center"/>
        <w:rPr>
          <w:rFonts w:ascii="宋体"/>
          <w:b/>
          <w:bCs/>
          <w:sz w:val="30"/>
          <w:szCs w:val="30"/>
        </w:rPr>
      </w:pPr>
    </w:p>
    <w:p w:rsidR="00AF755F" w:rsidRPr="00507664" w:rsidRDefault="00DD2F77" w:rsidP="00AF755F">
      <w:pPr>
        <w:spacing w:line="18pt" w:lineRule="auto"/>
        <w:rPr>
          <w:rFonts w:ascii="宋体"/>
          <w:sz w:val="24"/>
        </w:rPr>
      </w:pPr>
      <w:r>
        <w:rPr>
          <w:rFonts w:ascii="宋体" w:hAnsi="宋体" w:cs="宋体" w:hint="eastAsia"/>
          <w:sz w:val="24"/>
        </w:rPr>
        <w:t>上海市青浦区教育局</w:t>
      </w:r>
      <w:r w:rsidR="00AF755F">
        <w:rPr>
          <w:rFonts w:ascii="宋体" w:hAnsi="宋体" w:cs="宋体" w:hint="eastAsia"/>
          <w:sz w:val="24"/>
        </w:rPr>
        <w:t xml:space="preserve"> </w:t>
      </w:r>
      <w:r w:rsidR="00AF755F" w:rsidRPr="00507664">
        <w:rPr>
          <w:rFonts w:ascii="宋体" w:hAnsi="宋体" w:cs="宋体" w:hint="eastAsia"/>
          <w:sz w:val="24"/>
        </w:rPr>
        <w:t>：</w:t>
      </w:r>
      <w:r w:rsidR="00AF755F" w:rsidRPr="00507664">
        <w:rPr>
          <w:rFonts w:ascii="宋体" w:hAnsi="宋体" w:cs="宋体"/>
          <w:sz w:val="24"/>
        </w:rPr>
        <w:t xml:space="preserve">     </w:t>
      </w:r>
    </w:p>
    <w:p w:rsidR="00AF755F" w:rsidRPr="00507664" w:rsidRDefault="00DB6A34" w:rsidP="00AF755F">
      <w:pPr>
        <w:spacing w:line="18pt" w:lineRule="auto"/>
        <w:rPr>
          <w:rFonts w:ascii="宋体"/>
          <w:sz w:val="24"/>
        </w:rPr>
      </w:pPr>
      <w:r>
        <w:rPr>
          <w:rFonts w:ascii="宋体" w:hAnsi="宋体" w:cs="宋体" w:hint="eastAsia"/>
          <w:sz w:val="24"/>
        </w:rPr>
        <w:t>上海</w:t>
      </w:r>
      <w:r w:rsidR="00DD2F77">
        <w:rPr>
          <w:rFonts w:ascii="宋体" w:hAnsi="宋体" w:cs="宋体" w:hint="eastAsia"/>
          <w:sz w:val="24"/>
        </w:rPr>
        <w:t xml:space="preserve">第二工业大学信息技术中心 </w:t>
      </w:r>
      <w:r w:rsidR="00AF755F" w:rsidRPr="00507664">
        <w:rPr>
          <w:rFonts w:ascii="宋体" w:hAnsi="宋体" w:cs="宋体" w:hint="eastAsia"/>
          <w:sz w:val="24"/>
        </w:rPr>
        <w:t>授权</w:t>
      </w:r>
      <w:r w:rsidR="00AF755F" w:rsidRPr="00507664">
        <w:rPr>
          <w:rFonts w:ascii="宋体" w:hAnsi="宋体" w:cs="宋体"/>
          <w:sz w:val="24"/>
        </w:rPr>
        <w:t xml:space="preserve"> </w:t>
      </w:r>
      <w:r w:rsidR="00DD2F77">
        <w:rPr>
          <w:rFonts w:ascii="宋体" w:hAnsi="宋体" w:cs="宋体" w:hint="eastAsia"/>
          <w:sz w:val="24"/>
        </w:rPr>
        <w:t>刘明钧</w:t>
      </w:r>
      <w:r w:rsidR="00AF755F" w:rsidRPr="00507664">
        <w:rPr>
          <w:rFonts w:ascii="宋体" w:hAnsi="宋体" w:cs="宋体" w:hint="eastAsia"/>
          <w:sz w:val="24"/>
        </w:rPr>
        <w:t>（</w:t>
      </w:r>
      <w:r w:rsidR="00DD2F77">
        <w:rPr>
          <w:rFonts w:ascii="宋体" w:hAnsi="宋体" w:cs="宋体" w:hint="eastAsia"/>
          <w:sz w:val="24"/>
        </w:rPr>
        <w:t>项目经理</w:t>
      </w:r>
      <w:r w:rsidR="00AF755F" w:rsidRPr="00507664">
        <w:rPr>
          <w:rFonts w:ascii="宋体" w:hAnsi="宋体" w:cs="宋体" w:hint="eastAsia"/>
          <w:sz w:val="24"/>
        </w:rPr>
        <w:t>）为全权代表，参加贵方组织的</w:t>
      </w:r>
      <w:r w:rsidR="00DD2F77" w:rsidRPr="00DD2F77">
        <w:rPr>
          <w:rFonts w:ascii="宋体" w:hAnsi="宋体" w:cs="宋体" w:hint="eastAsia"/>
          <w:sz w:val="24"/>
        </w:rPr>
        <w:t>上海市青浦教育局数据分析平台项目</w:t>
      </w:r>
      <w:r w:rsidR="00DD2F77">
        <w:rPr>
          <w:rFonts w:ascii="宋体" w:hAnsi="宋体" w:cs="宋体" w:hint="eastAsia"/>
          <w:sz w:val="24"/>
        </w:rPr>
        <w:t>招标的有关活动，并</w:t>
      </w:r>
      <w:r w:rsidR="00AF755F" w:rsidRPr="00507664">
        <w:rPr>
          <w:rFonts w:ascii="宋体" w:hAnsi="宋体" w:cs="宋体" w:hint="eastAsia"/>
          <w:sz w:val="24"/>
        </w:rPr>
        <w:t>进行投标。为此：</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我方提供报价须知规定的全部报价文件：报价文件一式三份，其中一份正本、二份副本；</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投标货物的总投标价为（大写）：</w:t>
      </w:r>
      <w:r>
        <w:rPr>
          <w:rFonts w:ascii="宋体" w:hAnsi="宋体" w:cs="宋体" w:hint="eastAsia"/>
          <w:sz w:val="24"/>
        </w:rPr>
        <w:t xml:space="preserve">    </w:t>
      </w:r>
      <w:r w:rsidRPr="00507664">
        <w:rPr>
          <w:rFonts w:ascii="宋体" w:hAnsi="宋体" w:cs="宋体" w:hint="eastAsia"/>
          <w:sz w:val="24"/>
        </w:rPr>
        <w:t>元整人民币，供货日期为</w:t>
      </w:r>
      <w:r>
        <w:rPr>
          <w:rFonts w:ascii="宋体" w:hAnsi="宋体" w:cs="宋体" w:hint="eastAsia"/>
          <w:sz w:val="24"/>
        </w:rPr>
        <w:t>：</w:t>
      </w:r>
      <w:r w:rsidR="00DD2F77">
        <w:rPr>
          <w:rFonts w:ascii="宋体" w:hAnsi="宋体" w:cs="宋体" w:hint="eastAsia"/>
          <w:sz w:val="24"/>
        </w:rPr>
        <w:t>12月30日</w:t>
      </w:r>
      <w:r w:rsidRPr="00507664">
        <w:rPr>
          <w:rFonts w:ascii="宋体" w:hAnsi="宋体" w:cs="宋体" w:hint="eastAsia"/>
          <w:sz w:val="24"/>
        </w:rPr>
        <w:t>。</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我方保证遵守报价须知中的有关规定。</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我方保证忠实地执行买卖双方所签署的经济合同，并承担合同规定的责任义务。</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我方愿意向贵方提供任何与该项目投标有关的数据、情况和技术资料。</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我方愿意履行自己在报价文件中的全部承诺和责任。</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本投标自开标之日起</w:t>
      </w:r>
      <w:r w:rsidRPr="00507664">
        <w:rPr>
          <w:rFonts w:ascii="宋体" w:hAnsi="宋体" w:cs="宋体"/>
          <w:sz w:val="24"/>
          <w:u w:val="single"/>
        </w:rPr>
        <w:t>90</w:t>
      </w:r>
      <w:r w:rsidRPr="00507664">
        <w:rPr>
          <w:rFonts w:ascii="宋体" w:hAnsi="宋体" w:cs="宋体" w:hint="eastAsia"/>
          <w:sz w:val="24"/>
        </w:rPr>
        <w:t>个日历日内有效。</w:t>
      </w:r>
    </w:p>
    <w:p w:rsidR="00AF755F" w:rsidRPr="00DD2F77" w:rsidRDefault="00AF755F" w:rsidP="00DD2F77">
      <w:pPr>
        <w:numPr>
          <w:ilvl w:val="0"/>
          <w:numId w:val="5"/>
        </w:numPr>
        <w:spacing w:line="18pt" w:lineRule="auto"/>
        <w:rPr>
          <w:rFonts w:ascii="宋体"/>
          <w:sz w:val="24"/>
        </w:rPr>
      </w:pPr>
      <w:r w:rsidRPr="00507664">
        <w:rPr>
          <w:rFonts w:ascii="宋体" w:hAnsi="宋体" w:cs="宋体" w:hint="eastAsia"/>
          <w:sz w:val="24"/>
        </w:rPr>
        <w:t>与本项目有关的一切往来通讯请寄：</w:t>
      </w:r>
    </w:p>
    <w:p w:rsidR="00AF755F" w:rsidRPr="00507664" w:rsidRDefault="00AF755F" w:rsidP="00AF755F">
      <w:pPr>
        <w:spacing w:line="18pt" w:lineRule="auto"/>
        <w:ind w:start="26.25pt"/>
        <w:rPr>
          <w:rFonts w:ascii="宋体"/>
          <w:sz w:val="24"/>
        </w:rPr>
      </w:pPr>
      <w:r w:rsidRPr="00507664">
        <w:rPr>
          <w:rFonts w:ascii="宋体" w:hAnsi="宋体" w:cs="宋体" w:hint="eastAsia"/>
          <w:sz w:val="24"/>
        </w:rPr>
        <w:t>电话：</w:t>
      </w:r>
      <w:r w:rsidRPr="00507664">
        <w:rPr>
          <w:rFonts w:ascii="宋体" w:hAnsi="宋体" w:cs="宋体"/>
          <w:sz w:val="24"/>
        </w:rPr>
        <w:t xml:space="preserve"> </w:t>
      </w:r>
      <w:r w:rsidR="00DD2F77">
        <w:rPr>
          <w:rFonts w:ascii="宋体" w:hAnsi="宋体" w:cs="宋体" w:hint="eastAsia"/>
          <w:sz w:val="24"/>
        </w:rPr>
        <w:t>18616835920</w:t>
      </w:r>
    </w:p>
    <w:p w:rsidR="00AF755F" w:rsidRPr="00507664" w:rsidRDefault="00DD2F77" w:rsidP="00AF755F">
      <w:pPr>
        <w:spacing w:line="18pt" w:lineRule="auto"/>
        <w:ind w:start="26.25pt"/>
        <w:rPr>
          <w:rFonts w:ascii="宋体"/>
          <w:sz w:val="24"/>
        </w:rPr>
      </w:pPr>
      <w:r>
        <w:rPr>
          <w:rFonts w:ascii="宋体" w:hint="eastAsia"/>
          <w:sz w:val="24"/>
        </w:rPr>
        <w:t>邮箱：lmjlio@foxmail.com</w:t>
      </w:r>
    </w:p>
    <w:p w:rsidR="00AF755F" w:rsidRDefault="00AF755F"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Pr="00507664" w:rsidRDefault="00DD2F77" w:rsidP="00AF755F">
      <w:pPr>
        <w:spacing w:line="18pt" w:lineRule="auto"/>
        <w:ind w:start="26.25pt"/>
        <w:rPr>
          <w:rFonts w:ascii="宋体"/>
          <w:sz w:val="24"/>
        </w:rPr>
      </w:pPr>
    </w:p>
    <w:p w:rsidR="00AF755F" w:rsidRPr="00507664" w:rsidRDefault="00AF755F" w:rsidP="00AF755F">
      <w:pPr>
        <w:spacing w:line="18pt" w:lineRule="auto"/>
        <w:ind w:start="26.25pt"/>
        <w:rPr>
          <w:rFonts w:ascii="宋体"/>
          <w:sz w:val="24"/>
        </w:rPr>
      </w:pPr>
    </w:p>
    <w:p w:rsidR="00AF755F" w:rsidRPr="00507664" w:rsidRDefault="00AF755F" w:rsidP="00AF755F">
      <w:pPr>
        <w:pStyle w:val="a9"/>
        <w:spacing w:after="0pt" w:line="18pt" w:lineRule="auto"/>
        <w:rPr>
          <w:rFonts w:ascii="宋体"/>
          <w:sz w:val="24"/>
        </w:rPr>
      </w:pPr>
      <w:r w:rsidRPr="00507664">
        <w:rPr>
          <w:rFonts w:ascii="宋体" w:hAnsi="宋体" w:cs="宋体" w:hint="eastAsia"/>
          <w:sz w:val="24"/>
        </w:rPr>
        <w:t>报价单位授权代表签字：</w:t>
      </w:r>
    </w:p>
    <w:p w:rsidR="00AF755F" w:rsidRPr="00507664" w:rsidRDefault="00AF755F" w:rsidP="00AF755F">
      <w:pPr>
        <w:pStyle w:val="a9"/>
        <w:spacing w:after="0pt" w:line="18pt" w:lineRule="auto"/>
        <w:rPr>
          <w:rFonts w:ascii="宋体"/>
          <w:sz w:val="24"/>
        </w:rPr>
      </w:pPr>
      <w:r w:rsidRPr="00507664">
        <w:rPr>
          <w:rFonts w:ascii="宋体" w:hAnsi="宋体" w:cs="宋体" w:hint="eastAsia"/>
          <w:sz w:val="24"/>
        </w:rPr>
        <w:t>报价单位名称（盖公章）：</w:t>
      </w:r>
    </w:p>
    <w:p w:rsidR="00AF755F" w:rsidRPr="0010468B" w:rsidRDefault="00AF755F" w:rsidP="00AF755F">
      <w:pPr>
        <w:spacing w:line="18pt" w:lineRule="auto"/>
        <w:rPr>
          <w:rFonts w:ascii="宋体" w:hAnsi="Times New Roman"/>
          <w:sz w:val="24"/>
        </w:rPr>
      </w:pPr>
      <w:r w:rsidRPr="00507664">
        <w:rPr>
          <w:rFonts w:ascii="宋体" w:hAnsi="宋体" w:cs="宋体" w:hint="eastAsia"/>
          <w:sz w:val="24"/>
        </w:rPr>
        <w:t>日期：</w:t>
      </w:r>
      <w:r w:rsidR="00DD2F77">
        <w:rPr>
          <w:rFonts w:ascii="宋体" w:hAnsi="宋体" w:cs="宋体" w:hint="eastAsia"/>
          <w:sz w:val="24"/>
        </w:rPr>
        <w:t>2016</w:t>
      </w:r>
      <w:r w:rsidRPr="00507664">
        <w:rPr>
          <w:rFonts w:ascii="宋体" w:hAnsi="宋体" w:cs="宋体" w:hint="eastAsia"/>
          <w:sz w:val="24"/>
        </w:rPr>
        <w:t>年</w:t>
      </w:r>
      <w:r w:rsidR="00DD2F77">
        <w:rPr>
          <w:rFonts w:ascii="宋体" w:hAnsi="宋体" w:cs="宋体" w:hint="eastAsia"/>
          <w:sz w:val="24"/>
        </w:rPr>
        <w:t>09</w:t>
      </w:r>
      <w:r w:rsidRPr="00507664">
        <w:rPr>
          <w:rFonts w:ascii="宋体" w:hAnsi="宋体" w:cs="宋体"/>
          <w:sz w:val="24"/>
        </w:rPr>
        <w:t xml:space="preserve"> </w:t>
      </w:r>
      <w:r w:rsidRPr="00507664">
        <w:rPr>
          <w:rFonts w:ascii="宋体" w:hAnsi="宋体" w:cs="宋体" w:hint="eastAsia"/>
          <w:sz w:val="24"/>
        </w:rPr>
        <w:t>月</w:t>
      </w:r>
      <w:r w:rsidR="00DD2F77">
        <w:rPr>
          <w:rFonts w:ascii="宋体" w:hAnsi="宋体" w:cs="宋体" w:hint="eastAsia"/>
          <w:sz w:val="24"/>
        </w:rPr>
        <w:t>25</w:t>
      </w:r>
      <w:r w:rsidRPr="00507664">
        <w:rPr>
          <w:rFonts w:ascii="宋体" w:hAnsi="宋体" w:cs="宋体"/>
          <w:sz w:val="24"/>
        </w:rPr>
        <w:t xml:space="preserve"> </w:t>
      </w:r>
      <w:r w:rsidRPr="00507664">
        <w:rPr>
          <w:rFonts w:ascii="宋体" w:hAnsi="宋体" w:cs="宋体" w:hint="eastAsia"/>
          <w:sz w:val="24"/>
        </w:rPr>
        <w:t>日</w:t>
      </w:r>
    </w:p>
    <w:p w:rsidR="00AF755F" w:rsidRDefault="00AF755F" w:rsidP="00AF755F"/>
    <w:p w:rsidR="00AF755F" w:rsidRDefault="00AF755F" w:rsidP="00AF755F"/>
    <w:p w:rsidR="00AF755F" w:rsidRDefault="00AF755F" w:rsidP="00AF755F"/>
    <w:p w:rsidR="00DD2F77" w:rsidRDefault="00DD2F77" w:rsidP="00AF755F"/>
    <w:p w:rsidR="00AF755F" w:rsidRDefault="00AF755F" w:rsidP="00AF755F"/>
    <w:p w:rsidR="00076D9D" w:rsidRPr="00076D9D" w:rsidRDefault="00076D9D" w:rsidP="00076D9D">
      <w:pPr>
        <w:keepNext/>
        <w:keepLines/>
        <w:spacing w:line="18pt" w:lineRule="auto"/>
        <w:outlineLvl w:val="3"/>
        <w:rPr>
          <w:rFonts w:ascii="宋体" w:hAnsi="宋体"/>
          <w:b/>
          <w:bCs/>
          <w:sz w:val="30"/>
          <w:szCs w:val="30"/>
          <w:lang w:val="x-none"/>
        </w:rPr>
      </w:pPr>
      <w:r w:rsidRPr="00076D9D">
        <w:rPr>
          <w:rFonts w:ascii="宋体" w:hAnsi="宋体" w:hint="eastAsia"/>
          <w:b/>
          <w:bCs/>
          <w:sz w:val="30"/>
          <w:szCs w:val="30"/>
          <w:lang w:val="x-none" w:eastAsia="x-none"/>
        </w:rPr>
        <w:lastRenderedPageBreak/>
        <w:t>附件2                     报价一览表</w:t>
      </w:r>
    </w:p>
    <w:p w:rsidR="00076D9D" w:rsidRPr="00076D9D" w:rsidRDefault="00076D9D" w:rsidP="00076D9D">
      <w:pPr>
        <w:spacing w:line="18pt" w:lineRule="auto"/>
        <w:rPr>
          <w:rFonts w:ascii="宋体" w:hAnsi="宋体"/>
        </w:rPr>
      </w:pPr>
    </w:p>
    <w:p w:rsidR="00076D9D" w:rsidRPr="00076D9D" w:rsidRDefault="00076D9D" w:rsidP="00076D9D">
      <w:pPr>
        <w:spacing w:line="18pt" w:lineRule="auto"/>
        <w:ind w:firstLineChars="89" w:firstLine="10.70pt"/>
        <w:rPr>
          <w:rFonts w:ascii="宋体" w:hAnsi="宋体"/>
          <w:sz w:val="24"/>
        </w:rPr>
      </w:pPr>
      <w:r w:rsidRPr="00076D9D">
        <w:rPr>
          <w:rFonts w:ascii="宋体" w:hAnsi="宋体" w:hint="eastAsia"/>
          <w:sz w:val="24"/>
        </w:rPr>
        <w:t>报价单位名称：_</w:t>
      </w:r>
      <w:r w:rsidR="00DB6A34" w:rsidRPr="00DB6A34">
        <w:rPr>
          <w:rFonts w:ascii="宋体" w:hAnsi="宋体" w:hint="eastAsia"/>
          <w:sz w:val="24"/>
          <w:u w:val="single"/>
        </w:rPr>
        <w:t>上海第二工业大学信息技术中心</w:t>
      </w:r>
    </w:p>
    <w:p w:rsidR="00076D9D" w:rsidRPr="00DD2F77" w:rsidRDefault="00076D9D" w:rsidP="00076D9D">
      <w:pPr>
        <w:spacing w:line="18pt" w:lineRule="auto"/>
        <w:ind w:firstLineChars="89" w:firstLine="10.70pt"/>
        <w:rPr>
          <w:rFonts w:ascii="宋体" w:hAnsi="宋体"/>
          <w:sz w:val="24"/>
          <w:u w:val="single"/>
        </w:rPr>
      </w:pPr>
      <w:r w:rsidRPr="00076D9D">
        <w:rPr>
          <w:rFonts w:ascii="宋体" w:hAnsi="宋体" w:hint="eastAsia"/>
          <w:sz w:val="24"/>
        </w:rPr>
        <w:t>项目名称</w:t>
      </w:r>
      <w:r>
        <w:rPr>
          <w:rFonts w:ascii="宋体" w:hAnsi="宋体" w:hint="eastAsia"/>
          <w:sz w:val="24"/>
        </w:rPr>
        <w:t xml:space="preserve">: </w:t>
      </w:r>
      <w:r w:rsidR="00DD2F77" w:rsidRPr="00DD2F77">
        <w:rPr>
          <w:rFonts w:ascii="宋体" w:hAnsi="宋体" w:hint="eastAsia"/>
          <w:sz w:val="24"/>
          <w:u w:val="single"/>
        </w:rPr>
        <w:t>上海市青浦教育局数据分析平台</w:t>
      </w:r>
    </w:p>
    <w:tbl>
      <w:tblPr>
        <w:tblpPr w:leftFromText="180" w:rightFromText="180" w:vertAnchor="text" w:horzAnchor="margin" w:tblpXSpec="center" w:tblpY="264"/>
        <w:tblW w:w="489.30pt" w:type="dxa"/>
        <w:tblBorders>
          <w:top w:val="single" w:sz="12" w:space="0" w:color="auto"/>
          <w:start w:val="single" w:sz="12" w:space="0" w:color="auto"/>
          <w:bottom w:val="single" w:sz="12" w:space="0" w:color="auto"/>
          <w:end w:val="single" w:sz="12" w:space="0" w:color="auto"/>
          <w:insideH w:val="single" w:sz="6" w:space="0" w:color="auto"/>
          <w:insideV w:val="single" w:sz="4" w:space="0" w:color="auto"/>
        </w:tblBorders>
        <w:tblLayout w:type="fixed"/>
        <w:tblLook w:firstRow="0" w:lastRow="0" w:firstColumn="0" w:lastColumn="0" w:noHBand="0" w:noVBand="0"/>
      </w:tblPr>
      <w:tblGrid>
        <w:gridCol w:w="630"/>
        <w:gridCol w:w="2313"/>
        <w:gridCol w:w="1617"/>
        <w:gridCol w:w="2294"/>
        <w:gridCol w:w="1148"/>
        <w:gridCol w:w="1784"/>
      </w:tblGrid>
      <w:tr w:rsidR="00076D9D" w:rsidRPr="00076D9D" w:rsidTr="005125D9">
        <w:trPr>
          <w:cantSplit/>
          <w:trHeight w:val="508"/>
        </w:trPr>
        <w:tc>
          <w:tcPr>
            <w:tcW w:w="31.50pt" w:type="dxa"/>
            <w:vAlign w:val="center"/>
          </w:tcPr>
          <w:p w:rsidR="00076D9D" w:rsidRPr="00076D9D" w:rsidRDefault="00076D9D" w:rsidP="00076D9D">
            <w:pPr>
              <w:widowControl/>
              <w:spacing w:line="18pt" w:lineRule="auto"/>
              <w:jc w:val="center"/>
              <w:rPr>
                <w:rFonts w:ascii="宋体" w:hAnsi="宋体"/>
                <w:sz w:val="24"/>
              </w:rPr>
            </w:pPr>
            <w:r w:rsidRPr="00076D9D">
              <w:rPr>
                <w:rFonts w:ascii="宋体" w:hAnsi="宋体" w:hint="eastAsia"/>
                <w:sz w:val="24"/>
              </w:rPr>
              <w:t>序号</w:t>
            </w:r>
          </w:p>
        </w:tc>
        <w:tc>
          <w:tcPr>
            <w:tcW w:w="115.65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报价项目名称</w:t>
            </w:r>
          </w:p>
        </w:tc>
        <w:tc>
          <w:tcPr>
            <w:tcW w:w="80.85pt" w:type="dxa"/>
            <w:vAlign w:val="center"/>
          </w:tcPr>
          <w:p w:rsidR="00076D9D" w:rsidRPr="00076D9D" w:rsidRDefault="00076D9D" w:rsidP="00076D9D">
            <w:pPr>
              <w:widowControl/>
              <w:spacing w:line="18pt" w:lineRule="auto"/>
              <w:jc w:val="center"/>
              <w:rPr>
                <w:rFonts w:ascii="宋体" w:hAnsi="宋体"/>
                <w:sz w:val="24"/>
              </w:rPr>
            </w:pPr>
            <w:r w:rsidRPr="00076D9D">
              <w:rPr>
                <w:rFonts w:ascii="宋体" w:hAnsi="宋体" w:hint="eastAsia"/>
                <w:sz w:val="24"/>
              </w:rPr>
              <w:t>数量</w:t>
            </w:r>
          </w:p>
        </w:tc>
        <w:tc>
          <w:tcPr>
            <w:tcW w:w="114.7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报价</w:t>
            </w:r>
          </w:p>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（RMB）</w:t>
            </w:r>
          </w:p>
        </w:tc>
        <w:tc>
          <w:tcPr>
            <w:tcW w:w="57.4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其它优惠承诺</w:t>
            </w:r>
          </w:p>
        </w:tc>
        <w:tc>
          <w:tcPr>
            <w:tcW w:w="89.2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备注</w:t>
            </w:r>
          </w:p>
        </w:tc>
      </w:tr>
      <w:tr w:rsidR="00076D9D" w:rsidRPr="00076D9D" w:rsidTr="005125D9">
        <w:trPr>
          <w:cantSplit/>
          <w:trHeight w:val="2680"/>
        </w:trPr>
        <w:tc>
          <w:tcPr>
            <w:tcW w:w="31.50pt" w:type="dxa"/>
            <w:vAlign w:val="center"/>
          </w:tcPr>
          <w:p w:rsidR="00076D9D" w:rsidRPr="00076D9D" w:rsidRDefault="00076D9D" w:rsidP="00076D9D">
            <w:pPr>
              <w:spacing w:line="18pt" w:lineRule="auto"/>
              <w:ind w:start="3.60pt" w:end="3.60pt"/>
              <w:jc w:val="center"/>
              <w:rPr>
                <w:rFonts w:ascii="宋体" w:hAnsi="宋体"/>
                <w:sz w:val="24"/>
              </w:rPr>
            </w:pPr>
            <w:r w:rsidRPr="00076D9D">
              <w:rPr>
                <w:rFonts w:ascii="宋体" w:hAnsi="宋体" w:hint="eastAsia"/>
                <w:sz w:val="24"/>
              </w:rPr>
              <w:t>1</w:t>
            </w:r>
          </w:p>
        </w:tc>
        <w:tc>
          <w:tcPr>
            <w:tcW w:w="115.65pt" w:type="dxa"/>
            <w:vAlign w:val="center"/>
          </w:tcPr>
          <w:p w:rsidR="00076D9D" w:rsidRPr="00076D9D" w:rsidRDefault="00DB6A34" w:rsidP="00076D9D">
            <w:pPr>
              <w:spacing w:line="18pt" w:lineRule="auto"/>
              <w:ind w:start="3.60pt" w:end="3.60pt"/>
              <w:jc w:val="start"/>
              <w:rPr>
                <w:rFonts w:ascii="宋体" w:hAnsi="宋体"/>
                <w:sz w:val="24"/>
              </w:rPr>
            </w:pPr>
            <w:r w:rsidRPr="00DD2F77">
              <w:rPr>
                <w:rFonts w:ascii="宋体" w:hAnsi="宋体" w:hint="eastAsia"/>
                <w:sz w:val="24"/>
                <w:u w:val="single"/>
              </w:rPr>
              <w:t>上海市青浦教育局数据分析平台</w:t>
            </w:r>
          </w:p>
        </w:tc>
        <w:tc>
          <w:tcPr>
            <w:tcW w:w="80.85pt" w:type="dxa"/>
            <w:vAlign w:val="center"/>
          </w:tcPr>
          <w:p w:rsidR="00076D9D" w:rsidRPr="00076D9D" w:rsidRDefault="00076D9D" w:rsidP="00076D9D">
            <w:pPr>
              <w:rPr>
                <w:sz w:val="24"/>
              </w:rPr>
            </w:pPr>
            <w:r>
              <w:rPr>
                <w:rFonts w:hint="eastAsia"/>
                <w:sz w:val="24"/>
              </w:rPr>
              <w:t xml:space="preserve">   1</w:t>
            </w:r>
            <w:r w:rsidRPr="00076D9D">
              <w:rPr>
                <w:rFonts w:hint="eastAsia"/>
                <w:sz w:val="24"/>
              </w:rPr>
              <w:t>套</w:t>
            </w:r>
          </w:p>
          <w:p w:rsidR="00076D9D" w:rsidRPr="00076D9D" w:rsidRDefault="00076D9D" w:rsidP="00076D9D">
            <w:pPr>
              <w:spacing w:line="18pt" w:lineRule="auto"/>
              <w:rPr>
                <w:rFonts w:ascii="宋体" w:hAnsi="宋体"/>
                <w:sz w:val="24"/>
              </w:rPr>
            </w:pPr>
          </w:p>
        </w:tc>
        <w:tc>
          <w:tcPr>
            <w:tcW w:w="114.70pt" w:type="dxa"/>
            <w:vAlign w:val="center"/>
          </w:tcPr>
          <w:p w:rsidR="00076D9D" w:rsidRPr="00076D9D" w:rsidRDefault="00076D9D" w:rsidP="00076D9D">
            <w:pPr>
              <w:spacing w:line="18pt" w:lineRule="auto"/>
              <w:jc w:val="start"/>
              <w:rPr>
                <w:rFonts w:ascii="宋体" w:hAnsi="宋体"/>
                <w:sz w:val="24"/>
              </w:rPr>
            </w:pPr>
            <w:r w:rsidRPr="00076D9D">
              <w:rPr>
                <w:rFonts w:ascii="宋体" w:hAnsi="宋体" w:hint="eastAsia"/>
                <w:sz w:val="24"/>
              </w:rPr>
              <w:t>大写：</w:t>
            </w:r>
          </w:p>
          <w:p w:rsidR="00076D9D" w:rsidRPr="00076D9D" w:rsidRDefault="00076D9D" w:rsidP="00076D9D">
            <w:pPr>
              <w:spacing w:line="18pt" w:lineRule="auto"/>
              <w:jc w:val="start"/>
              <w:rPr>
                <w:rFonts w:ascii="宋体" w:hAnsi="宋体"/>
                <w:sz w:val="24"/>
              </w:rPr>
            </w:pPr>
            <w:r w:rsidRPr="00076D9D">
              <w:rPr>
                <w:rFonts w:ascii="宋体" w:hAnsi="宋体" w:hint="eastAsia"/>
                <w:sz w:val="24"/>
              </w:rPr>
              <w:t>小写：</w:t>
            </w:r>
          </w:p>
        </w:tc>
        <w:tc>
          <w:tcPr>
            <w:tcW w:w="57.40pt" w:type="dxa"/>
            <w:vAlign w:val="center"/>
          </w:tcPr>
          <w:p w:rsidR="00076D9D" w:rsidRPr="00076D9D" w:rsidRDefault="00076D9D" w:rsidP="00076D9D">
            <w:pPr>
              <w:widowControl/>
              <w:spacing w:line="18pt" w:lineRule="auto"/>
              <w:jc w:val="start"/>
              <w:rPr>
                <w:rFonts w:ascii="宋体" w:hAnsi="宋体"/>
                <w:sz w:val="24"/>
              </w:rPr>
            </w:pPr>
          </w:p>
          <w:p w:rsidR="00076D9D" w:rsidRPr="00076D9D" w:rsidRDefault="00076D9D" w:rsidP="00076D9D">
            <w:pPr>
              <w:spacing w:line="18pt" w:lineRule="auto"/>
              <w:jc w:val="start"/>
              <w:rPr>
                <w:rFonts w:ascii="宋体" w:hAnsi="宋体"/>
                <w:sz w:val="24"/>
              </w:rPr>
            </w:pPr>
          </w:p>
        </w:tc>
        <w:tc>
          <w:tcPr>
            <w:tcW w:w="89.20pt" w:type="dxa"/>
            <w:vAlign w:val="center"/>
          </w:tcPr>
          <w:p w:rsidR="00076D9D" w:rsidRPr="00076D9D" w:rsidRDefault="00076D9D" w:rsidP="00076D9D">
            <w:pPr>
              <w:rPr>
                <w:rFonts w:ascii="宋体" w:hAnsi="宋体"/>
                <w:sz w:val="24"/>
                <w:szCs w:val="22"/>
              </w:rPr>
            </w:pPr>
          </w:p>
        </w:tc>
      </w:tr>
      <w:tr w:rsidR="00076D9D" w:rsidRPr="00076D9D" w:rsidTr="005125D9">
        <w:trPr>
          <w:cantSplit/>
          <w:trHeight w:val="573"/>
        </w:trPr>
        <w:tc>
          <w:tcPr>
            <w:tcW w:w="31.50pt" w:type="dxa"/>
            <w:vAlign w:val="center"/>
          </w:tcPr>
          <w:p w:rsidR="00076D9D" w:rsidRPr="00076D9D" w:rsidRDefault="00076D9D" w:rsidP="00076D9D">
            <w:pPr>
              <w:spacing w:line="18pt" w:lineRule="auto"/>
              <w:ind w:start="3.60pt" w:end="3.60pt"/>
              <w:jc w:val="center"/>
              <w:rPr>
                <w:rFonts w:ascii="宋体" w:hAnsi="宋体"/>
                <w:sz w:val="24"/>
              </w:rPr>
            </w:pPr>
            <w:r w:rsidRPr="00076D9D">
              <w:rPr>
                <w:rFonts w:ascii="宋体" w:hAnsi="宋体" w:hint="eastAsia"/>
                <w:sz w:val="24"/>
              </w:rPr>
              <w:t>2</w:t>
            </w:r>
          </w:p>
        </w:tc>
        <w:tc>
          <w:tcPr>
            <w:tcW w:w="115.65pt" w:type="dxa"/>
            <w:vAlign w:val="center"/>
          </w:tcPr>
          <w:p w:rsidR="00076D9D" w:rsidRPr="00076D9D" w:rsidRDefault="00076D9D" w:rsidP="00076D9D">
            <w:pPr>
              <w:spacing w:line="18pt" w:lineRule="auto"/>
              <w:ind w:start="3.60pt" w:end="3.60pt"/>
              <w:jc w:val="start"/>
              <w:rPr>
                <w:rFonts w:ascii="宋体" w:hAnsi="宋体"/>
                <w:sz w:val="24"/>
              </w:rPr>
            </w:pPr>
            <w:r w:rsidRPr="00076D9D">
              <w:rPr>
                <w:rFonts w:ascii="宋体" w:hAnsi="宋体" w:hint="eastAsia"/>
                <w:sz w:val="24"/>
              </w:rPr>
              <w:t>交货期（日历天）</w:t>
            </w:r>
          </w:p>
        </w:tc>
        <w:tc>
          <w:tcPr>
            <w:tcW w:w="342.15pt" w:type="dxa"/>
            <w:gridSpan w:val="4"/>
          </w:tcPr>
          <w:p w:rsidR="00076D9D" w:rsidRPr="00076D9D" w:rsidRDefault="007B22D7" w:rsidP="00076D9D">
            <w:pPr>
              <w:widowControl/>
              <w:spacing w:line="18pt" w:lineRule="auto"/>
              <w:jc w:val="start"/>
              <w:rPr>
                <w:rFonts w:ascii="宋体" w:hAnsi="宋体"/>
                <w:sz w:val="24"/>
              </w:rPr>
            </w:pPr>
            <w:r>
              <w:rPr>
                <w:rFonts w:ascii="宋体" w:hAnsi="宋体" w:hint="eastAsia"/>
                <w:sz w:val="24"/>
              </w:rPr>
              <w:t>180</w:t>
            </w:r>
            <w:r w:rsidR="00DB6A34">
              <w:rPr>
                <w:rFonts w:ascii="宋体" w:hAnsi="宋体" w:hint="eastAsia"/>
                <w:sz w:val="24"/>
              </w:rPr>
              <w:t>天</w:t>
            </w:r>
          </w:p>
        </w:tc>
      </w:tr>
      <w:tr w:rsidR="00076D9D" w:rsidRPr="00076D9D" w:rsidTr="005125D9">
        <w:trPr>
          <w:cantSplit/>
          <w:trHeight w:val="681"/>
        </w:trPr>
        <w:tc>
          <w:tcPr>
            <w:tcW w:w="31.50pt" w:type="dxa"/>
            <w:vAlign w:val="center"/>
          </w:tcPr>
          <w:p w:rsidR="00076D9D" w:rsidRPr="00076D9D" w:rsidRDefault="00076D9D" w:rsidP="00076D9D">
            <w:pPr>
              <w:spacing w:line="18pt" w:lineRule="auto"/>
              <w:ind w:start="3.60pt" w:end="3.60pt"/>
              <w:jc w:val="center"/>
              <w:rPr>
                <w:rFonts w:ascii="宋体" w:hAnsi="宋体"/>
                <w:sz w:val="24"/>
              </w:rPr>
            </w:pPr>
            <w:r w:rsidRPr="00076D9D">
              <w:rPr>
                <w:rFonts w:ascii="宋体" w:hAnsi="宋体" w:hint="eastAsia"/>
                <w:sz w:val="24"/>
              </w:rPr>
              <w:t>3</w:t>
            </w:r>
          </w:p>
        </w:tc>
        <w:tc>
          <w:tcPr>
            <w:tcW w:w="115.65pt" w:type="dxa"/>
            <w:vAlign w:val="center"/>
          </w:tcPr>
          <w:p w:rsidR="00076D9D" w:rsidRPr="00076D9D" w:rsidRDefault="00076D9D" w:rsidP="00076D9D">
            <w:pPr>
              <w:spacing w:line="18pt" w:lineRule="auto"/>
              <w:ind w:start="3.60pt" w:end="3.60pt"/>
              <w:jc w:val="start"/>
              <w:rPr>
                <w:rFonts w:ascii="宋体" w:hAnsi="宋体"/>
                <w:sz w:val="24"/>
              </w:rPr>
            </w:pPr>
            <w:r w:rsidRPr="00076D9D">
              <w:rPr>
                <w:rFonts w:ascii="宋体" w:hAnsi="宋体" w:hint="eastAsia"/>
                <w:sz w:val="24"/>
              </w:rPr>
              <w:t>质保期</w:t>
            </w:r>
          </w:p>
        </w:tc>
        <w:tc>
          <w:tcPr>
            <w:tcW w:w="342.15pt" w:type="dxa"/>
            <w:gridSpan w:val="4"/>
          </w:tcPr>
          <w:p w:rsidR="00076D9D" w:rsidRPr="00076D9D" w:rsidRDefault="00DB6A34" w:rsidP="00076D9D">
            <w:pPr>
              <w:widowControl/>
              <w:spacing w:line="18pt" w:lineRule="auto"/>
              <w:jc w:val="start"/>
              <w:rPr>
                <w:rFonts w:ascii="宋体" w:hAnsi="宋体"/>
                <w:sz w:val="24"/>
              </w:rPr>
            </w:pPr>
            <w:r>
              <w:rPr>
                <w:rFonts w:ascii="宋体" w:hAnsi="宋体" w:hint="eastAsia"/>
                <w:sz w:val="24"/>
              </w:rPr>
              <w:t>180天</w:t>
            </w:r>
          </w:p>
        </w:tc>
      </w:tr>
    </w:tbl>
    <w:p w:rsidR="00076D9D" w:rsidRPr="00076D9D" w:rsidRDefault="00076D9D" w:rsidP="00076D9D">
      <w:pPr>
        <w:spacing w:line="18pt" w:lineRule="auto"/>
        <w:ind w:end="36pt"/>
        <w:jc w:val="end"/>
        <w:rPr>
          <w:rFonts w:ascii="宋体" w:hAnsi="宋体"/>
          <w:sz w:val="24"/>
        </w:rPr>
      </w:pPr>
      <w:r w:rsidRPr="00076D9D">
        <w:rPr>
          <w:rFonts w:ascii="宋体" w:hAnsi="宋体" w:hint="eastAsia"/>
          <w:sz w:val="24"/>
        </w:rPr>
        <w:t>货币单位：元</w:t>
      </w:r>
    </w:p>
    <w:p w:rsidR="00076D9D" w:rsidRPr="00076D9D" w:rsidRDefault="00076D9D" w:rsidP="00076D9D">
      <w:pPr>
        <w:spacing w:line="18pt" w:lineRule="auto"/>
        <w:ind w:firstLineChars="200" w:firstLine="24pt"/>
        <w:rPr>
          <w:rFonts w:ascii="宋体" w:hAnsi="宋体"/>
          <w:sz w:val="24"/>
          <w:lang w:val="x-none" w:eastAsia="x-none"/>
        </w:rPr>
      </w:pPr>
    </w:p>
    <w:p w:rsidR="00076D9D" w:rsidRPr="00076D9D" w:rsidRDefault="00076D9D" w:rsidP="00076D9D">
      <w:pPr>
        <w:spacing w:line="18pt" w:lineRule="auto"/>
        <w:ind w:firstLineChars="200" w:firstLine="24pt"/>
        <w:rPr>
          <w:rFonts w:ascii="宋体" w:hAnsi="宋体"/>
          <w:sz w:val="24"/>
          <w:lang w:val="x-none" w:eastAsia="x-none"/>
        </w:rPr>
      </w:pPr>
      <w:r w:rsidRPr="00076D9D">
        <w:rPr>
          <w:rFonts w:ascii="宋体" w:hAnsi="宋体" w:hint="eastAsia"/>
          <w:sz w:val="24"/>
          <w:lang w:val="x-none" w:eastAsia="x-none"/>
        </w:rPr>
        <w:t xml:space="preserve">注： </w:t>
      </w:r>
    </w:p>
    <w:p w:rsidR="00076D9D" w:rsidRPr="00076D9D" w:rsidRDefault="00076D9D" w:rsidP="00076D9D">
      <w:pPr>
        <w:spacing w:line="18pt" w:lineRule="auto"/>
        <w:ind w:firstLineChars="200" w:firstLine="24pt"/>
        <w:rPr>
          <w:rFonts w:ascii="宋体" w:hAnsi="宋体"/>
          <w:sz w:val="24"/>
          <w:lang w:val="x-none" w:eastAsia="x-none"/>
        </w:rPr>
      </w:pPr>
      <w:r w:rsidRPr="00076D9D">
        <w:rPr>
          <w:rFonts w:ascii="宋体" w:hAnsi="宋体" w:hint="eastAsia"/>
          <w:sz w:val="24"/>
          <w:lang w:val="x-none" w:eastAsia="x-none"/>
        </w:rPr>
        <w:t>（1）若本表与报价格式其他部分在内容上有出入，以本表为准。</w:t>
      </w:r>
    </w:p>
    <w:p w:rsidR="00076D9D" w:rsidRPr="00076D9D" w:rsidRDefault="00076D9D" w:rsidP="00076D9D">
      <w:pPr>
        <w:spacing w:line="18pt" w:lineRule="auto"/>
        <w:ind w:firstLineChars="200" w:firstLine="24pt"/>
        <w:rPr>
          <w:rFonts w:ascii="宋体" w:hAnsi="宋体"/>
          <w:sz w:val="24"/>
        </w:rPr>
      </w:pPr>
      <w:r w:rsidRPr="00076D9D">
        <w:rPr>
          <w:rFonts w:ascii="宋体" w:hAnsi="宋体" w:hint="eastAsia"/>
          <w:sz w:val="24"/>
        </w:rPr>
        <w:t>（2）上表中“总报价”为所报费用应包含整个项目过程中可能发生的所有费用。报价单位在报价时必须充分考虑本项目所需要求，如果在报价中有缺项和漏项，则将被认为该项的价格已经包含在其他项中。采购人在签订合同的时候，不会对应谈单位缺漏项的金额给予补偿。</w:t>
      </w:r>
    </w:p>
    <w:p w:rsidR="00076D9D" w:rsidRPr="00076D9D" w:rsidRDefault="00076D9D" w:rsidP="00076D9D">
      <w:pPr>
        <w:spacing w:line="18pt" w:lineRule="auto"/>
        <w:ind w:firstLineChars="200" w:firstLine="24pt"/>
        <w:rPr>
          <w:rFonts w:ascii="宋体" w:hAnsi="宋体"/>
          <w:sz w:val="24"/>
        </w:rPr>
      </w:pPr>
    </w:p>
    <w:p w:rsidR="00076D9D" w:rsidRPr="00076D9D" w:rsidRDefault="00076D9D" w:rsidP="00076D9D">
      <w:pPr>
        <w:spacing w:line="18pt" w:lineRule="auto"/>
        <w:ind w:firstLineChars="200" w:firstLine="24pt"/>
        <w:rPr>
          <w:rFonts w:ascii="宋体" w:hAnsi="宋体"/>
          <w:sz w:val="24"/>
        </w:rPr>
      </w:pPr>
    </w:p>
    <w:p w:rsidR="00076D9D" w:rsidRPr="00076D9D" w:rsidRDefault="00076D9D" w:rsidP="00076D9D">
      <w:pPr>
        <w:spacing w:line="18pt" w:lineRule="auto"/>
        <w:ind w:startChars="400" w:start="42pt" w:firstLineChars="1500" w:firstLine="180pt"/>
        <w:rPr>
          <w:rFonts w:ascii="宋体" w:hAnsi="宋体"/>
          <w:sz w:val="24"/>
          <w:lang w:val="x-none" w:eastAsia="x-none"/>
        </w:rPr>
      </w:pPr>
      <w:r w:rsidRPr="00076D9D">
        <w:rPr>
          <w:rFonts w:ascii="宋体" w:hAnsi="宋体" w:hint="eastAsia"/>
          <w:sz w:val="24"/>
          <w:lang w:val="x-none" w:eastAsia="x-none"/>
        </w:rPr>
        <w:t>报价单位授权代表签字：</w:t>
      </w:r>
    </w:p>
    <w:p w:rsidR="00076D9D" w:rsidRPr="00076D9D" w:rsidRDefault="00076D9D" w:rsidP="00076D9D">
      <w:pPr>
        <w:spacing w:line="18pt" w:lineRule="auto"/>
        <w:ind w:startChars="400" w:start="42pt" w:firstLineChars="1500" w:firstLine="180pt"/>
        <w:rPr>
          <w:rFonts w:ascii="宋体" w:hAnsi="宋体"/>
          <w:sz w:val="24"/>
          <w:lang w:val="x-none" w:eastAsia="x-none"/>
        </w:rPr>
      </w:pPr>
      <w:r w:rsidRPr="00076D9D">
        <w:rPr>
          <w:rFonts w:ascii="宋体" w:hAnsi="宋体" w:hint="eastAsia"/>
          <w:sz w:val="24"/>
          <w:lang w:val="x-none" w:eastAsia="x-none"/>
        </w:rPr>
        <w:t>报价单位名称（盖公章）：</w:t>
      </w:r>
    </w:p>
    <w:p w:rsidR="00DB6A34" w:rsidRPr="0010468B" w:rsidRDefault="00076D9D" w:rsidP="00DB6A34">
      <w:pPr>
        <w:spacing w:line="18pt" w:lineRule="auto"/>
        <w:rPr>
          <w:rFonts w:ascii="宋体" w:hAnsi="Times New Roman"/>
          <w:sz w:val="24"/>
        </w:rPr>
      </w:pPr>
      <w:r w:rsidRPr="00076D9D">
        <w:rPr>
          <w:rFonts w:ascii="宋体" w:hAnsi="宋体" w:hint="eastAsia"/>
          <w:sz w:val="24"/>
          <w:lang w:val="x-none" w:eastAsia="x-none"/>
        </w:rPr>
        <w:t xml:space="preserve">                                    </w:t>
      </w:r>
      <w:r w:rsidR="00DB6A34" w:rsidRPr="00507664">
        <w:rPr>
          <w:rFonts w:ascii="宋体" w:hAnsi="宋体" w:cs="宋体" w:hint="eastAsia"/>
          <w:sz w:val="24"/>
        </w:rPr>
        <w:t>日期：</w:t>
      </w:r>
      <w:r w:rsidR="00DB6A34">
        <w:rPr>
          <w:rFonts w:ascii="宋体" w:hAnsi="宋体" w:cs="宋体" w:hint="eastAsia"/>
          <w:sz w:val="24"/>
        </w:rPr>
        <w:t>2016</w:t>
      </w:r>
      <w:r w:rsidR="00DB6A34" w:rsidRPr="00507664">
        <w:rPr>
          <w:rFonts w:ascii="宋体" w:hAnsi="宋体" w:cs="宋体" w:hint="eastAsia"/>
          <w:sz w:val="24"/>
        </w:rPr>
        <w:t>年</w:t>
      </w:r>
      <w:r w:rsidR="007B22D7">
        <w:rPr>
          <w:rFonts w:ascii="宋体" w:hAnsi="宋体" w:cs="宋体"/>
          <w:sz w:val="24"/>
        </w:rPr>
        <w:t>10</w:t>
      </w:r>
      <w:r w:rsidR="00DB6A34" w:rsidRPr="00507664">
        <w:rPr>
          <w:rFonts w:ascii="宋体" w:hAnsi="宋体" w:cs="宋体"/>
          <w:sz w:val="24"/>
        </w:rPr>
        <w:t xml:space="preserve"> </w:t>
      </w:r>
      <w:r w:rsidR="00DB6A34" w:rsidRPr="00507664">
        <w:rPr>
          <w:rFonts w:ascii="宋体" w:hAnsi="宋体" w:cs="宋体" w:hint="eastAsia"/>
          <w:sz w:val="24"/>
        </w:rPr>
        <w:t>月</w:t>
      </w:r>
      <w:r w:rsidR="00DB6A34">
        <w:rPr>
          <w:rFonts w:ascii="宋体" w:hAnsi="宋体" w:cs="宋体" w:hint="eastAsia"/>
          <w:sz w:val="24"/>
        </w:rPr>
        <w:t>25</w:t>
      </w:r>
      <w:r w:rsidR="00DB6A34" w:rsidRPr="00507664">
        <w:rPr>
          <w:rFonts w:ascii="宋体" w:hAnsi="宋体" w:cs="宋体"/>
          <w:sz w:val="24"/>
        </w:rPr>
        <w:t xml:space="preserve"> </w:t>
      </w:r>
      <w:r w:rsidR="00DB6A34" w:rsidRPr="00507664">
        <w:rPr>
          <w:rFonts w:ascii="宋体" w:hAnsi="宋体" w:cs="宋体" w:hint="eastAsia"/>
          <w:sz w:val="24"/>
        </w:rPr>
        <w:t>日</w:t>
      </w:r>
    </w:p>
    <w:p w:rsidR="00076D9D" w:rsidRPr="00076D9D" w:rsidRDefault="00076D9D" w:rsidP="00076D9D">
      <w:pPr>
        <w:spacing w:line="18pt" w:lineRule="auto"/>
        <w:rPr>
          <w:rFonts w:ascii="宋体" w:hAnsi="宋体"/>
          <w:sz w:val="24"/>
          <w:szCs w:val="21"/>
          <w:lang w:val="x-none" w:eastAsia="x-none"/>
        </w:rPr>
        <w:sectPr w:rsidR="00076D9D" w:rsidRPr="00076D9D">
          <w:pgSz w:w="595.30pt" w:h="841.90pt"/>
          <w:pgMar w:top="31.15pt" w:right="64.30pt" w:bottom="23.40pt" w:left="63pt" w:header="42.55pt" w:footer="49.60pt" w:gutter="0pt"/>
          <w:cols w:space="36pt"/>
          <w:docGrid w:type="lines" w:linePitch="312"/>
        </w:sectPr>
      </w:pPr>
    </w:p>
    <w:p w:rsidR="00AF755F" w:rsidRDefault="00AF755F" w:rsidP="00AF755F"/>
    <w:p w:rsidR="00AF755F" w:rsidRPr="002D4620" w:rsidRDefault="00AF755F" w:rsidP="00AF755F">
      <w:pPr>
        <w:pStyle w:val="4"/>
        <w:spacing w:before="0pt" w:after="0pt" w:line="18pt" w:lineRule="auto"/>
        <w:jc w:val="start"/>
        <w:rPr>
          <w:rFonts w:ascii="黑体" w:hAnsi="华文楷体" w:cs="黑体"/>
          <w:b w:val="0"/>
          <w:bCs w:val="0"/>
          <w:sz w:val="30"/>
          <w:szCs w:val="30"/>
        </w:rPr>
      </w:pPr>
      <w:r w:rsidRPr="002D4620">
        <w:rPr>
          <w:rFonts w:ascii="黑体" w:hAnsi="华文楷体" w:cs="黑体" w:hint="eastAsia"/>
          <w:b w:val="0"/>
          <w:bCs w:val="0"/>
          <w:sz w:val="30"/>
          <w:szCs w:val="30"/>
        </w:rPr>
        <w:t>附件</w:t>
      </w:r>
      <w:r w:rsidR="00DB6A34">
        <w:rPr>
          <w:rFonts w:ascii="黑体" w:hAnsi="华文楷体" w:cs="黑体" w:hint="eastAsia"/>
          <w:b w:val="0"/>
          <w:bCs w:val="0"/>
          <w:sz w:val="30"/>
          <w:szCs w:val="30"/>
        </w:rPr>
        <w:t>3</w:t>
      </w:r>
      <w:r>
        <w:rPr>
          <w:rFonts w:ascii="黑体" w:hAnsi="华文楷体" w:cs="黑体" w:hint="eastAsia"/>
          <w:b w:val="0"/>
          <w:bCs w:val="0"/>
          <w:sz w:val="30"/>
          <w:szCs w:val="30"/>
        </w:rPr>
        <w:t xml:space="preserve">                </w:t>
      </w:r>
    </w:p>
    <w:p w:rsidR="00FE0592" w:rsidRPr="000668D7" w:rsidRDefault="00AF755F" w:rsidP="00FE0592">
      <w:pPr>
        <w:snapToGrid w:val="0"/>
        <w:spacing w:line="18pt" w:lineRule="auto"/>
        <w:jc w:val="center"/>
        <w:rPr>
          <w:rFonts w:eastAsia="黑体"/>
          <w:sz w:val="28"/>
          <w:szCs w:val="28"/>
        </w:rPr>
      </w:pPr>
      <w:r w:rsidRPr="00DB6A34">
        <w:rPr>
          <w:rFonts w:eastAsia="黑体" w:hint="eastAsia"/>
          <w:sz w:val="28"/>
          <w:szCs w:val="28"/>
        </w:rPr>
        <w:t xml:space="preserve"> </w:t>
      </w:r>
      <w:r w:rsidR="00DB6A34" w:rsidRPr="00DB6A34">
        <w:rPr>
          <w:rFonts w:eastAsia="黑体" w:hint="eastAsia"/>
          <w:sz w:val="28"/>
          <w:szCs w:val="28"/>
        </w:rPr>
        <w:t>上海市青浦教育局数据分析平台</w:t>
      </w:r>
      <w:r w:rsidR="00FE0592" w:rsidRPr="000668D7">
        <w:rPr>
          <w:rFonts w:eastAsia="黑体" w:hint="eastAsia"/>
          <w:sz w:val="28"/>
          <w:szCs w:val="28"/>
        </w:rPr>
        <w:t>建设</w:t>
      </w:r>
      <w:r w:rsidR="00FE0592" w:rsidRPr="000668D7">
        <w:rPr>
          <w:rFonts w:eastAsia="黑体"/>
          <w:sz w:val="28"/>
          <w:szCs w:val="28"/>
        </w:rPr>
        <w:t>需求</w:t>
      </w:r>
    </w:p>
    <w:p w:rsidR="00FE0592" w:rsidRPr="007448F3" w:rsidRDefault="00FE0592" w:rsidP="00FE0592">
      <w:pPr>
        <w:tabs>
          <w:tab w:val="start" w:pos="141.75pt"/>
        </w:tabs>
        <w:snapToGrid w:val="0"/>
        <w:spacing w:line="18pt" w:lineRule="auto"/>
        <w:jc w:val="center"/>
        <w:rPr>
          <w:rFonts w:ascii="黑体" w:eastAsia="黑体"/>
          <w:sz w:val="32"/>
        </w:rPr>
      </w:pPr>
    </w:p>
    <w:p w:rsidR="00FE0592" w:rsidRDefault="00AF755F" w:rsidP="00FE0592">
      <w:pPr>
        <w:tabs>
          <w:tab w:val="start" w:pos="57pt"/>
        </w:tabs>
        <w:snapToGrid w:val="0"/>
        <w:spacing w:line="18pt" w:lineRule="auto"/>
        <w:jc w:val="start"/>
        <w:rPr>
          <w:rFonts w:ascii="黑体" w:eastAsia="黑体" w:hAnsi="宋体"/>
          <w:sz w:val="32"/>
          <w:szCs w:val="20"/>
        </w:rPr>
      </w:pPr>
      <w:r>
        <w:rPr>
          <w:rFonts w:ascii="黑体" w:eastAsia="黑体" w:hAnsi="宋体" w:hint="eastAsia"/>
          <w:sz w:val="32"/>
          <w:szCs w:val="20"/>
        </w:rPr>
        <w:t>一</w:t>
      </w:r>
      <w:r w:rsidR="00FE0592">
        <w:rPr>
          <w:rFonts w:ascii="黑体" w:eastAsia="黑体" w:hAnsi="宋体" w:hint="eastAsia"/>
          <w:sz w:val="32"/>
          <w:szCs w:val="20"/>
        </w:rPr>
        <w:t>、 技术要求</w:t>
      </w:r>
    </w:p>
    <w:p w:rsidR="00FE0592" w:rsidRPr="00F745C4" w:rsidRDefault="00FE0592" w:rsidP="00FE0592">
      <w:pPr>
        <w:tabs>
          <w:tab w:val="start" w:pos="57pt"/>
        </w:tabs>
        <w:snapToGrid w:val="0"/>
        <w:spacing w:line="18pt" w:lineRule="auto"/>
        <w:ind w:firstLineChars="200" w:firstLine="24.10pt"/>
        <w:rPr>
          <w:rFonts w:ascii="宋体" w:hAnsi="宋体"/>
          <w:b/>
          <w:bCs/>
          <w:sz w:val="24"/>
        </w:rPr>
      </w:pPr>
      <w:r w:rsidRPr="00F745C4">
        <w:rPr>
          <w:rFonts w:ascii="宋体" w:hAnsi="宋体" w:hint="eastAsia"/>
          <w:b/>
          <w:bCs/>
          <w:sz w:val="24"/>
        </w:rPr>
        <w:t>1、总体规划</w:t>
      </w:r>
    </w:p>
    <w:p w:rsidR="00FE0592" w:rsidRPr="00DD7438" w:rsidRDefault="00DB6A34" w:rsidP="00FE0592">
      <w:pPr>
        <w:pStyle w:val="a9"/>
        <w:spacing w:line="18pt" w:lineRule="auto"/>
        <w:ind w:firstLineChars="200" w:firstLine="21pt"/>
        <w:rPr>
          <w:rFonts w:ascii="宋体" w:hAnsi="宋体"/>
          <w:szCs w:val="21"/>
        </w:rPr>
      </w:pPr>
      <w:r>
        <w:rPr>
          <w:rFonts w:ascii="宋体" w:hAnsi="宋体" w:hint="eastAsia"/>
          <w:szCs w:val="21"/>
        </w:rPr>
        <w:t>事项青浦区教育数据分析系统的基础类部分包括：</w:t>
      </w:r>
      <w:r w:rsidRPr="00DB6A34">
        <w:rPr>
          <w:rFonts w:ascii="宋体" w:hAnsi="宋体" w:hint="eastAsia"/>
          <w:szCs w:val="21"/>
        </w:rPr>
        <w:t>教育人事管理系统（教师数据）、学生学籍管理（基础教育）、学生学籍管理（学前教育）、用户中心（机构数据）及图书系统。</w:t>
      </w:r>
      <w:r w:rsidR="00FE0592" w:rsidRPr="00DD7438">
        <w:rPr>
          <w:rFonts w:ascii="宋体" w:hAnsi="宋体" w:hint="eastAsia"/>
          <w:szCs w:val="21"/>
        </w:rPr>
        <w:t>搭建一个</w:t>
      </w:r>
      <w:r w:rsidR="00FE0592">
        <w:rPr>
          <w:rFonts w:ascii="宋体" w:hAnsi="宋体" w:hint="eastAsia"/>
          <w:szCs w:val="21"/>
        </w:rPr>
        <w:t>技术先进、</w:t>
      </w:r>
      <w:r w:rsidR="00FE0592" w:rsidRPr="00DD7438">
        <w:rPr>
          <w:rFonts w:ascii="宋体" w:hAnsi="宋体" w:hint="eastAsia"/>
          <w:szCs w:val="21"/>
        </w:rPr>
        <w:t>运行稳定、功能完备、内容丰富、特色突出</w:t>
      </w:r>
      <w:r w:rsidR="00057828">
        <w:rPr>
          <w:rFonts w:ascii="宋体" w:hAnsi="宋体" w:hint="eastAsia"/>
          <w:szCs w:val="21"/>
        </w:rPr>
        <w:t>的</w:t>
      </w:r>
      <w:r>
        <w:rPr>
          <w:rFonts w:ascii="宋体" w:hAnsi="宋体" w:hint="eastAsia"/>
          <w:szCs w:val="21"/>
        </w:rPr>
        <w:t>综合平台。</w:t>
      </w:r>
    </w:p>
    <w:p w:rsidR="00FE0592" w:rsidRPr="00905041" w:rsidRDefault="00FE0592" w:rsidP="00FE0592">
      <w:pPr>
        <w:tabs>
          <w:tab w:val="start" w:pos="57pt"/>
        </w:tabs>
        <w:snapToGrid w:val="0"/>
        <w:spacing w:line="18pt" w:lineRule="auto"/>
        <w:ind w:firstLineChars="200" w:firstLine="24.10pt"/>
        <w:rPr>
          <w:rFonts w:ascii="宋体" w:hAnsi="宋体"/>
          <w:b/>
          <w:bCs/>
          <w:sz w:val="24"/>
        </w:rPr>
      </w:pPr>
      <w:r w:rsidRPr="00905041">
        <w:rPr>
          <w:rFonts w:ascii="宋体" w:hAnsi="宋体" w:hint="eastAsia"/>
          <w:b/>
          <w:bCs/>
          <w:sz w:val="24"/>
        </w:rPr>
        <w:t>2、技术要求</w:t>
      </w:r>
    </w:p>
    <w:p w:rsidR="00FE0592" w:rsidRPr="00DD7438" w:rsidRDefault="00057828" w:rsidP="00FE0592">
      <w:pPr>
        <w:pStyle w:val="a9"/>
        <w:spacing w:line="18pt" w:lineRule="auto"/>
        <w:ind w:firstLineChars="200" w:firstLine="21pt"/>
        <w:rPr>
          <w:rFonts w:ascii="宋体" w:hAnsi="宋体"/>
          <w:szCs w:val="21"/>
        </w:rPr>
      </w:pPr>
      <w:r w:rsidRPr="00057828">
        <w:rPr>
          <w:rFonts w:ascii="宋体" w:hAnsi="宋体" w:hint="eastAsia"/>
          <w:szCs w:val="21"/>
        </w:rPr>
        <w:t>本平</w:t>
      </w:r>
      <w:r w:rsidRPr="00057828">
        <w:rPr>
          <w:rFonts w:ascii="宋体" w:hAnsi="宋体"/>
          <w:szCs w:val="21"/>
        </w:rPr>
        <w:t>台</w:t>
      </w:r>
      <w:r w:rsidRPr="004044EC">
        <w:rPr>
          <w:rFonts w:ascii="宋体" w:hAnsi="宋体"/>
          <w:szCs w:val="21"/>
        </w:rPr>
        <w:t>的设计需要有良好的总体构架，包括软件架构、技术架构、安全体系架构、存储架构、规范体系等内容。</w:t>
      </w:r>
      <w:r w:rsidR="00FE0592">
        <w:rPr>
          <w:rFonts w:ascii="宋体" w:hAnsi="宋体" w:hint="eastAsia"/>
          <w:szCs w:val="21"/>
        </w:rPr>
        <w:t>管理</w:t>
      </w:r>
      <w:r w:rsidR="00FE0592" w:rsidRPr="00DD7438">
        <w:rPr>
          <w:rFonts w:ascii="宋体" w:hAnsi="宋体" w:hint="eastAsia"/>
          <w:szCs w:val="21"/>
        </w:rPr>
        <w:t>平台应</w:t>
      </w:r>
      <w:r w:rsidR="00DB6A34">
        <w:rPr>
          <w:rFonts w:ascii="宋体" w:hAnsi="宋体" w:hint="eastAsia"/>
          <w:szCs w:val="21"/>
        </w:rPr>
        <w:t>对接用户中心权限管理</w:t>
      </w:r>
      <w:r w:rsidR="00FE0592" w:rsidRPr="00DD7438">
        <w:rPr>
          <w:rFonts w:ascii="宋体" w:hAnsi="宋体" w:hint="eastAsia"/>
          <w:szCs w:val="21"/>
        </w:rPr>
        <w:t>，实现对用户的分级管理。软件平台具有可扩展性。</w:t>
      </w:r>
    </w:p>
    <w:p w:rsidR="00FE0592" w:rsidRPr="00905041" w:rsidRDefault="00FE0592" w:rsidP="00FE0592">
      <w:pPr>
        <w:tabs>
          <w:tab w:val="start" w:pos="57pt"/>
        </w:tabs>
        <w:snapToGrid w:val="0"/>
        <w:spacing w:line="18pt" w:lineRule="auto"/>
        <w:ind w:firstLineChars="200" w:firstLine="24.10pt"/>
        <w:rPr>
          <w:rFonts w:ascii="宋体" w:hAnsi="宋体"/>
          <w:b/>
          <w:bCs/>
          <w:sz w:val="24"/>
        </w:rPr>
      </w:pPr>
      <w:bookmarkStart w:id="0" w:name="_Toc431482508"/>
      <w:r>
        <w:rPr>
          <w:rFonts w:ascii="宋体" w:hAnsi="宋体" w:hint="eastAsia"/>
          <w:b/>
          <w:sz w:val="24"/>
          <w:szCs w:val="20"/>
        </w:rPr>
        <w:t>3、</w:t>
      </w:r>
      <w:r w:rsidRPr="00905041">
        <w:rPr>
          <w:rFonts w:ascii="宋体" w:hAnsi="宋体" w:hint="eastAsia"/>
          <w:b/>
          <w:bCs/>
          <w:sz w:val="24"/>
        </w:rPr>
        <w:t>平台技术规范</w:t>
      </w:r>
      <w:bookmarkEnd w:id="0"/>
    </w:p>
    <w:p w:rsidR="00FE0592" w:rsidRPr="00DD7438" w:rsidRDefault="00FE0592" w:rsidP="00FE0592">
      <w:pPr>
        <w:pStyle w:val="a9"/>
        <w:spacing w:line="18pt" w:lineRule="auto"/>
        <w:ind w:firstLineChars="200" w:firstLine="21pt"/>
        <w:rPr>
          <w:rFonts w:ascii="宋体" w:hAnsi="宋体"/>
          <w:szCs w:val="21"/>
        </w:rPr>
      </w:pPr>
      <w:r w:rsidRPr="00DD7438">
        <w:rPr>
          <w:rFonts w:ascii="宋体" w:hAnsi="宋体" w:hint="eastAsia"/>
          <w:szCs w:val="21"/>
        </w:rPr>
        <w:t>标准化是数据库建设的生命，是建设高质量特色数据库的根本保证。它不仅保证了可靠性、系统性、完整性、兼容性，有利于实现真正意义上的网络信息资源共享。</w:t>
      </w:r>
    </w:p>
    <w:p w:rsidR="00057828" w:rsidRPr="00057828" w:rsidRDefault="00057828" w:rsidP="00057828">
      <w:pPr>
        <w:tabs>
          <w:tab w:val="start" w:pos="57pt"/>
        </w:tabs>
        <w:snapToGrid w:val="0"/>
        <w:spacing w:line="18pt" w:lineRule="auto"/>
        <w:ind w:firstLineChars="200" w:firstLine="24.10pt"/>
        <w:rPr>
          <w:rFonts w:ascii="宋体" w:hAnsi="宋体"/>
          <w:b/>
          <w:sz w:val="24"/>
          <w:szCs w:val="20"/>
        </w:rPr>
      </w:pPr>
      <w:bookmarkStart w:id="1" w:name="_Toc431482511"/>
      <w:r w:rsidRPr="00057828">
        <w:rPr>
          <w:rFonts w:ascii="宋体" w:hAnsi="宋体"/>
          <w:b/>
          <w:sz w:val="24"/>
          <w:szCs w:val="20"/>
        </w:rPr>
        <w:t>3.1</w:t>
      </w:r>
      <w:r w:rsidRPr="00057828">
        <w:rPr>
          <w:rFonts w:ascii="宋体" w:hAnsi="宋体" w:hint="eastAsia"/>
          <w:b/>
          <w:sz w:val="24"/>
          <w:szCs w:val="20"/>
        </w:rPr>
        <w:t>软件架构</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系统主体要求综合采用B/S方式来进行软件部署，视档案管理业务、档案管理环境的不同采用其适用的系统软件版本与类型。</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软件架构要求具备开放性，提供完整规范的开发接口，能够满足主流平台和跨平台快速应用开发的需求。</w:t>
      </w:r>
    </w:p>
    <w:p w:rsidR="00057828" w:rsidRPr="00057828" w:rsidRDefault="00057828" w:rsidP="00057828">
      <w:pPr>
        <w:tabs>
          <w:tab w:val="start" w:pos="57pt"/>
        </w:tabs>
        <w:snapToGrid w:val="0"/>
        <w:spacing w:line="18pt" w:lineRule="auto"/>
        <w:ind w:firstLineChars="200" w:firstLine="24.10pt"/>
        <w:rPr>
          <w:rFonts w:ascii="宋体" w:hAnsi="宋体"/>
          <w:b/>
          <w:sz w:val="24"/>
          <w:szCs w:val="20"/>
        </w:rPr>
      </w:pPr>
      <w:r w:rsidRPr="00057828">
        <w:rPr>
          <w:rFonts w:ascii="宋体" w:hAnsi="宋体"/>
          <w:b/>
          <w:sz w:val="24"/>
          <w:szCs w:val="20"/>
        </w:rPr>
        <w:t>3.2</w:t>
      </w:r>
      <w:r w:rsidRPr="00057828">
        <w:rPr>
          <w:rFonts w:ascii="宋体" w:hAnsi="宋体" w:hint="eastAsia"/>
          <w:b/>
          <w:sz w:val="24"/>
          <w:szCs w:val="20"/>
        </w:rPr>
        <w:t>软件平台</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（1）要求能够支持目前通用的各类操作系统环境，包括Windows NT, Windows 2000</w:t>
      </w:r>
      <w:r w:rsidR="00DB6A34">
        <w:rPr>
          <w:rFonts w:ascii="宋体" w:hAnsi="宋体"/>
          <w:szCs w:val="21"/>
        </w:rPr>
        <w:t xml:space="preserve"> </w:t>
      </w:r>
      <w:r w:rsidRPr="00057828">
        <w:rPr>
          <w:rFonts w:ascii="宋体" w:hAnsi="宋体" w:hint="eastAsia"/>
          <w:szCs w:val="21"/>
        </w:rPr>
        <w:t>server,windows server 2003等主流操作系统；</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（2）Web应用服务器支持主流中间件产品，如IBM Websphere, BEA Weblogic, Oracle Application Server, Tomcat等；</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（3）Web服务器支持MS IIS, NES, Apache等。</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lastRenderedPageBreak/>
        <w:t>（</w:t>
      </w:r>
      <w:r>
        <w:rPr>
          <w:rFonts w:ascii="宋体" w:hAnsi="宋体"/>
          <w:szCs w:val="21"/>
        </w:rPr>
        <w:t>4</w:t>
      </w:r>
      <w:r w:rsidRPr="00057828">
        <w:rPr>
          <w:rFonts w:ascii="宋体" w:hAnsi="宋体" w:hint="eastAsia"/>
          <w:szCs w:val="21"/>
        </w:rPr>
        <w:t>）数据库管理系统要求具备良好的数据和索引的压缩技术，具有较低的空间膨胀率；在系统硬件资源允许的条件下（如服务器内存不小于1G），对超大型数据库及结构化/非结构化复杂查询实现响应的时间能够达到亚秒级，并且不随文件数量增大而效率降低，数据库规模仅受硬件资源的限制。</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w:t>
      </w:r>
      <w:r>
        <w:rPr>
          <w:rFonts w:ascii="宋体" w:hAnsi="宋体"/>
          <w:szCs w:val="21"/>
        </w:rPr>
        <w:t>5</w:t>
      </w:r>
      <w:r w:rsidRPr="00057828">
        <w:rPr>
          <w:rFonts w:ascii="宋体" w:hAnsi="宋体" w:hint="eastAsia"/>
          <w:szCs w:val="21"/>
        </w:rPr>
        <w:t>）语言支持：简体（GBK）、繁体（BIG5）、西文（ASCII）、国际统一码（Unicode）。支持中西文混合检索。</w:t>
      </w:r>
    </w:p>
    <w:p w:rsidR="00057828" w:rsidRDefault="00057828" w:rsidP="00057828">
      <w:pPr>
        <w:tabs>
          <w:tab w:val="start" w:pos="57pt"/>
        </w:tabs>
        <w:snapToGrid w:val="0"/>
        <w:spacing w:line="18pt" w:lineRule="auto"/>
        <w:ind w:firstLineChars="200" w:firstLine="24.10pt"/>
        <w:rPr>
          <w:rFonts w:ascii="宋体" w:hAnsi="宋体"/>
          <w:b/>
          <w:sz w:val="24"/>
          <w:szCs w:val="20"/>
        </w:rPr>
      </w:pPr>
      <w:r w:rsidRPr="00057828">
        <w:rPr>
          <w:rFonts w:ascii="宋体" w:hAnsi="宋体"/>
          <w:b/>
          <w:sz w:val="24"/>
          <w:szCs w:val="20"/>
        </w:rPr>
        <w:t>3.3</w:t>
      </w:r>
      <w:r w:rsidRPr="00057828">
        <w:rPr>
          <w:rFonts w:ascii="宋体" w:hAnsi="宋体" w:hint="eastAsia"/>
          <w:b/>
          <w:sz w:val="24"/>
          <w:szCs w:val="20"/>
        </w:rPr>
        <w:t>数据处理能力</w:t>
      </w:r>
    </w:p>
    <w:p w:rsidR="00DB6A34" w:rsidRDefault="00DB6A34" w:rsidP="00057828">
      <w:pPr>
        <w:tabs>
          <w:tab w:val="start" w:pos="57pt"/>
        </w:tabs>
        <w:snapToGrid w:val="0"/>
        <w:spacing w:line="18pt" w:lineRule="auto"/>
        <w:ind w:firstLineChars="200" w:firstLine="24.10pt"/>
        <w:rPr>
          <w:rFonts w:ascii="宋体" w:hAnsi="宋体"/>
          <w:szCs w:val="21"/>
        </w:rPr>
      </w:pPr>
      <w:r w:rsidRPr="00DB6A34">
        <w:rPr>
          <w:rFonts w:ascii="宋体" w:hAnsi="宋体" w:hint="eastAsia"/>
          <w:b/>
          <w:sz w:val="24"/>
          <w:szCs w:val="20"/>
        </w:rPr>
        <w:tab/>
      </w:r>
      <w:r w:rsidRPr="00DB6A34">
        <w:rPr>
          <w:rFonts w:ascii="宋体" w:hAnsi="宋体" w:hint="eastAsia"/>
          <w:szCs w:val="21"/>
        </w:rPr>
        <w:t>数据统一对接青浦区教育局数据交换中心数据。</w:t>
      </w:r>
    </w:p>
    <w:p w:rsidR="00DB6A34" w:rsidRPr="00DB6A34" w:rsidRDefault="00DB6A34" w:rsidP="00057828">
      <w:pPr>
        <w:tabs>
          <w:tab w:val="start" w:pos="57pt"/>
        </w:tabs>
        <w:snapToGrid w:val="0"/>
        <w:spacing w:line="18pt" w:lineRule="auto"/>
        <w:ind w:firstLineChars="200" w:firstLine="21pt"/>
        <w:rPr>
          <w:rFonts w:ascii="宋体" w:hAnsi="宋体"/>
          <w:szCs w:val="21"/>
        </w:rPr>
      </w:pPr>
      <w:r>
        <w:rPr>
          <w:rFonts w:ascii="宋体" w:hAnsi="宋体" w:hint="eastAsia"/>
          <w:szCs w:val="21"/>
        </w:rPr>
        <w:t>性能要求：</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1</w:t>
      </w:r>
      <w:r>
        <w:rPr>
          <w:rFonts w:ascii="宋体" w:hAnsi="宋体" w:hint="eastAsia"/>
          <w:szCs w:val="21"/>
        </w:rPr>
        <w:t>）</w:t>
      </w:r>
      <w:r w:rsidRPr="00057828">
        <w:rPr>
          <w:rFonts w:ascii="宋体" w:hAnsi="宋体" w:hint="eastAsia"/>
          <w:szCs w:val="21"/>
        </w:rPr>
        <w:t>系统支持并发用户数大于1</w:t>
      </w:r>
      <w:r>
        <w:rPr>
          <w:rFonts w:ascii="宋体" w:hAnsi="宋体"/>
          <w:szCs w:val="21"/>
        </w:rPr>
        <w:t>0</w:t>
      </w:r>
      <w:r w:rsidRPr="00057828">
        <w:rPr>
          <w:rFonts w:ascii="宋体" w:hAnsi="宋体" w:hint="eastAsia"/>
          <w:szCs w:val="21"/>
        </w:rPr>
        <w:t>00人；</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2</w:t>
      </w:r>
      <w:r>
        <w:rPr>
          <w:rFonts w:ascii="宋体" w:hAnsi="宋体" w:hint="eastAsia"/>
          <w:szCs w:val="21"/>
        </w:rPr>
        <w:t>）</w:t>
      </w:r>
      <w:r w:rsidRPr="00057828">
        <w:rPr>
          <w:rFonts w:ascii="宋体" w:hAnsi="宋体" w:hint="eastAsia"/>
          <w:szCs w:val="21"/>
        </w:rPr>
        <w:t>系统无故障运行时间大于5000小时；</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3</w:t>
      </w:r>
      <w:r>
        <w:rPr>
          <w:rFonts w:ascii="宋体" w:hAnsi="宋体" w:hint="eastAsia"/>
          <w:szCs w:val="21"/>
        </w:rPr>
        <w:t>）</w:t>
      </w:r>
      <w:r w:rsidRPr="00057828">
        <w:rPr>
          <w:rFonts w:ascii="宋体" w:hAnsi="宋体" w:hint="eastAsia"/>
          <w:szCs w:val="21"/>
        </w:rPr>
        <w:t>系统恢复时间：系统恢复时间小于4小时；</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4</w:t>
      </w:r>
      <w:r>
        <w:rPr>
          <w:rFonts w:ascii="宋体" w:hAnsi="宋体" w:hint="eastAsia"/>
          <w:szCs w:val="21"/>
        </w:rPr>
        <w:t>）</w:t>
      </w:r>
      <w:r w:rsidRPr="00057828">
        <w:rPr>
          <w:rFonts w:ascii="宋体" w:hAnsi="宋体" w:hint="eastAsia"/>
          <w:szCs w:val="21"/>
        </w:rPr>
        <w:t>批量PDF转换、OCR识别、水印添加等均支持大批量数据一次性实施；</w:t>
      </w:r>
    </w:p>
    <w:p w:rsid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5</w:t>
      </w:r>
      <w:r>
        <w:rPr>
          <w:rFonts w:ascii="宋体" w:hAnsi="宋体" w:hint="eastAsia"/>
          <w:szCs w:val="21"/>
        </w:rPr>
        <w:t>）</w:t>
      </w:r>
      <w:r w:rsidRPr="00057828">
        <w:rPr>
          <w:rFonts w:ascii="宋体" w:hAnsi="宋体" w:hint="eastAsia"/>
          <w:szCs w:val="21"/>
        </w:rPr>
        <w:t>因特殊原因导致的性能问题，最后性能的验收由用户的可接受度为标准。</w:t>
      </w:r>
    </w:p>
    <w:p w:rsidR="00057828" w:rsidRPr="00057828" w:rsidRDefault="00057828" w:rsidP="00057828">
      <w:pPr>
        <w:tabs>
          <w:tab w:val="start" w:pos="57pt"/>
        </w:tabs>
        <w:snapToGrid w:val="0"/>
        <w:spacing w:line="18pt" w:lineRule="auto"/>
        <w:ind w:firstLineChars="200" w:firstLine="24.10pt"/>
        <w:rPr>
          <w:rFonts w:ascii="宋体" w:hAnsi="宋体"/>
          <w:b/>
          <w:sz w:val="24"/>
          <w:szCs w:val="20"/>
        </w:rPr>
      </w:pPr>
      <w:r w:rsidRPr="00057828">
        <w:rPr>
          <w:rFonts w:ascii="宋体" w:hAnsi="宋体"/>
          <w:b/>
          <w:sz w:val="24"/>
          <w:szCs w:val="20"/>
        </w:rPr>
        <w:t>3.4</w:t>
      </w:r>
      <w:r w:rsidRPr="00057828">
        <w:rPr>
          <w:rFonts w:ascii="宋体" w:hAnsi="宋体" w:hint="eastAsia"/>
          <w:b/>
          <w:sz w:val="24"/>
          <w:szCs w:val="20"/>
        </w:rPr>
        <w:t>安全设计</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提供用户管理、权限管理。从物理安全、网络安全、系统安全和应用安全等层次进行安全设计。</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1）物理安全主要针对物理实体和硬件系统的安全要求，主要应包括所有的网络设备（包括交换机、路由器、服务器、防火墙等）都应设置物理保护，不能随意让人接触，服务器系统都应加带口令的屏幕保护及键盘锁。</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（2）网络安全是系统安全体系的重点内容，建议综合采用VLAN划分、地址绑定和防火墙等网络安全技术和安全策略，力求从多层次、多角度来保证网络系统的安全。</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3）系统安全重点解决操作系统、数据库和功能服务器（如Web服务器、数据库服务器等）系统级安全问题，以建立一个安全的系统运行平台。主要措施包括安全操作系统、安全数据库、入侵检测、系统漏洞扫描及病毒防护系统等。</w:t>
      </w:r>
    </w:p>
    <w:p w:rsidR="00057828" w:rsidRPr="00057828" w:rsidRDefault="00057828" w:rsidP="00057828">
      <w:pPr>
        <w:pStyle w:val="a9"/>
        <w:spacing w:line="18pt" w:lineRule="auto"/>
        <w:ind w:firstLineChars="200" w:firstLine="21pt"/>
        <w:rPr>
          <w:rFonts w:ascii="宋体" w:hAnsi="宋体"/>
          <w:szCs w:val="21"/>
        </w:rPr>
      </w:pPr>
      <w:r w:rsidRPr="00057828">
        <w:rPr>
          <w:rFonts w:ascii="宋体" w:hAnsi="宋体" w:hint="eastAsia"/>
          <w:szCs w:val="21"/>
        </w:rPr>
        <w:t>（4）应用安全可以考虑与浙江省CA认证集成、安全套接字层（SSL）、应用服务器的安全管理、系统容灾等。</w:t>
      </w:r>
    </w:p>
    <w:p w:rsidR="00057828" w:rsidRPr="00057828" w:rsidRDefault="00057828" w:rsidP="00057828">
      <w:pPr>
        <w:tabs>
          <w:tab w:val="start" w:pos="57pt"/>
        </w:tabs>
        <w:snapToGrid w:val="0"/>
        <w:spacing w:line="18pt" w:lineRule="auto"/>
        <w:ind w:firstLineChars="200" w:firstLine="24.10pt"/>
        <w:rPr>
          <w:rFonts w:ascii="宋体" w:hAnsi="宋体"/>
          <w:b/>
          <w:bCs/>
          <w:sz w:val="24"/>
        </w:rPr>
      </w:pPr>
      <w:r w:rsidRPr="00057828">
        <w:rPr>
          <w:rFonts w:ascii="宋体" w:hAnsi="宋体" w:hint="eastAsia"/>
          <w:b/>
          <w:bCs/>
          <w:sz w:val="24"/>
        </w:rPr>
        <w:lastRenderedPageBreak/>
        <w:t>4</w:t>
      </w:r>
      <w:r w:rsidRPr="00057828">
        <w:rPr>
          <w:rFonts w:ascii="宋体" w:hAnsi="宋体"/>
          <w:b/>
          <w:bCs/>
          <w:sz w:val="24"/>
        </w:rPr>
        <w:t>.</w:t>
      </w:r>
      <w:r>
        <w:rPr>
          <w:rFonts w:ascii="宋体" w:hAnsi="宋体" w:hint="eastAsia"/>
          <w:b/>
          <w:bCs/>
          <w:sz w:val="24"/>
        </w:rPr>
        <w:t>网络</w:t>
      </w:r>
      <w:r>
        <w:rPr>
          <w:rFonts w:ascii="宋体" w:hAnsi="宋体"/>
          <w:b/>
          <w:bCs/>
          <w:sz w:val="24"/>
        </w:rPr>
        <w:t>平台功能</w:t>
      </w:r>
    </w:p>
    <w:p w:rsidR="00C30336" w:rsidRPr="00C30336" w:rsidRDefault="00057828" w:rsidP="00C30336">
      <w:pPr>
        <w:pStyle w:val="ad"/>
        <w:ind w:firstLineChars="0"/>
        <w:rPr>
          <w:rFonts w:ascii="宋体" w:hAnsi="宋体"/>
          <w:szCs w:val="21"/>
        </w:rPr>
      </w:pPr>
      <w:r w:rsidRPr="00057828">
        <w:rPr>
          <w:rFonts w:ascii="宋体" w:hAnsi="宋体" w:hint="eastAsia"/>
          <w:szCs w:val="21"/>
        </w:rPr>
        <w:t>功能模块要齐全完整，模块划分要科学、合理，涵盖</w:t>
      </w:r>
      <w:r w:rsidR="00C30336">
        <w:rPr>
          <w:rFonts w:ascii="宋体" w:hAnsi="宋体" w:hint="eastAsia"/>
          <w:szCs w:val="21"/>
        </w:rPr>
        <w:t>基础类</w:t>
      </w:r>
      <w:r>
        <w:rPr>
          <w:rFonts w:ascii="宋体" w:hAnsi="宋体"/>
          <w:szCs w:val="21"/>
        </w:rPr>
        <w:t>的</w:t>
      </w:r>
      <w:r w:rsidRPr="00057828">
        <w:rPr>
          <w:rFonts w:ascii="宋体" w:hAnsi="宋体" w:hint="eastAsia"/>
          <w:szCs w:val="21"/>
        </w:rPr>
        <w:t>重要业务，例如：</w:t>
      </w:r>
      <w:r w:rsidR="00C30336" w:rsidRPr="00C30336">
        <w:rPr>
          <w:rFonts w:ascii="宋体" w:hAnsi="宋体" w:hint="eastAsia"/>
          <w:szCs w:val="21"/>
        </w:rPr>
        <w:t>教育人事管理系统（教师数据）、学生学籍管理（基础教育）、学生学籍管理（学前教育）、用户中心（机构数据）及图书系统。所有数据展示从宏观至微观，层级分明。</w:t>
      </w:r>
    </w:p>
    <w:p w:rsidR="00C30336" w:rsidRDefault="00057828" w:rsidP="00057828">
      <w:pPr>
        <w:pStyle w:val="a9"/>
        <w:spacing w:line="18pt" w:lineRule="auto"/>
        <w:ind w:firstLineChars="200" w:firstLine="21.10pt"/>
        <w:rPr>
          <w:rFonts w:ascii="宋体" w:hAnsi="宋体"/>
          <w:b/>
          <w:szCs w:val="21"/>
        </w:rPr>
      </w:pPr>
      <w:r w:rsidRPr="00057828">
        <w:rPr>
          <w:rFonts w:ascii="宋体" w:hAnsi="宋体"/>
          <w:b/>
          <w:szCs w:val="21"/>
        </w:rPr>
        <w:t>4.1</w:t>
      </w:r>
      <w:r w:rsidR="00C30336" w:rsidRPr="00C30336">
        <w:rPr>
          <w:rFonts w:ascii="宋体" w:hAnsi="宋体" w:hint="eastAsia"/>
          <w:b/>
          <w:szCs w:val="21"/>
        </w:rPr>
        <w:t>教育人事管理系统（教师数据）</w:t>
      </w:r>
    </w:p>
    <w:p w:rsidR="00C30336" w:rsidRPr="00C30336" w:rsidRDefault="00C30336" w:rsidP="00057828">
      <w:pPr>
        <w:pStyle w:val="a9"/>
        <w:spacing w:line="18pt" w:lineRule="auto"/>
        <w:ind w:firstLineChars="200" w:firstLine="21pt"/>
        <w:rPr>
          <w:rFonts w:ascii="宋体" w:hAnsi="宋体"/>
          <w:szCs w:val="21"/>
        </w:rPr>
      </w:pPr>
      <w:r w:rsidRPr="00C30336">
        <w:rPr>
          <w:rFonts w:ascii="宋体" w:hAnsi="宋体" w:hint="eastAsia"/>
          <w:szCs w:val="21"/>
        </w:rPr>
        <w:tab/>
        <w:t>教师数据展示：包括编制、职场、学历（年龄段）、年龄、（职称年龄段）、学科状态、工资、教龄等。</w:t>
      </w:r>
    </w:p>
    <w:p w:rsidR="00057828" w:rsidRDefault="00057828" w:rsidP="00C30336">
      <w:pPr>
        <w:pStyle w:val="a9"/>
        <w:spacing w:line="18pt" w:lineRule="auto"/>
        <w:ind w:firstLineChars="200" w:firstLine="21.10pt"/>
        <w:rPr>
          <w:rFonts w:ascii="宋体" w:hAnsi="宋体"/>
          <w:b/>
          <w:szCs w:val="21"/>
        </w:rPr>
      </w:pPr>
      <w:r w:rsidRPr="00057828">
        <w:rPr>
          <w:rFonts w:ascii="宋体" w:hAnsi="宋体"/>
          <w:b/>
          <w:szCs w:val="21"/>
        </w:rPr>
        <w:t>4.2</w:t>
      </w:r>
      <w:r w:rsidR="00C30336" w:rsidRPr="00C30336">
        <w:rPr>
          <w:rFonts w:ascii="宋体" w:hAnsi="宋体" w:hint="eastAsia"/>
          <w:b/>
          <w:szCs w:val="21"/>
        </w:rPr>
        <w:t>学生学籍管理（基础教育）</w:t>
      </w:r>
    </w:p>
    <w:p w:rsidR="00C30336" w:rsidRPr="00C30336" w:rsidRDefault="00C30336" w:rsidP="00C30336">
      <w:pPr>
        <w:pStyle w:val="a9"/>
        <w:spacing w:line="18pt" w:lineRule="auto"/>
        <w:ind w:firstLineChars="200" w:firstLine="21pt"/>
        <w:rPr>
          <w:rFonts w:ascii="宋体" w:hAnsi="宋体"/>
          <w:szCs w:val="21"/>
        </w:rPr>
      </w:pPr>
      <w:r w:rsidRPr="00C30336">
        <w:rPr>
          <w:rFonts w:ascii="宋体" w:hAnsi="宋体" w:hint="eastAsia"/>
          <w:szCs w:val="21"/>
        </w:rPr>
        <w:t>学生数据展示：包括本地生，外来生（外籍学生、港澳台）、全区学生基本情况、全区男女比例、全校男女比例、年级男女比例、班级男女比例、历年招生人数对比等。</w:t>
      </w:r>
    </w:p>
    <w:p w:rsidR="00057828" w:rsidRDefault="00057828" w:rsidP="00057828">
      <w:pPr>
        <w:pStyle w:val="a9"/>
        <w:spacing w:line="18pt" w:lineRule="auto"/>
        <w:ind w:firstLineChars="200" w:firstLine="21.10pt"/>
        <w:rPr>
          <w:rFonts w:ascii="宋体" w:hAnsi="宋体"/>
          <w:b/>
          <w:szCs w:val="21"/>
        </w:rPr>
      </w:pPr>
      <w:r w:rsidRPr="00057828">
        <w:rPr>
          <w:rFonts w:ascii="宋体" w:hAnsi="宋体"/>
          <w:b/>
          <w:szCs w:val="21"/>
        </w:rPr>
        <w:t>4.3</w:t>
      </w:r>
      <w:r w:rsidR="00C30336" w:rsidRPr="00C30336">
        <w:rPr>
          <w:rFonts w:ascii="宋体" w:hAnsi="宋体" w:hint="eastAsia"/>
          <w:b/>
          <w:szCs w:val="21"/>
        </w:rPr>
        <w:t>学生学籍管理（学前教育）</w:t>
      </w:r>
    </w:p>
    <w:p w:rsidR="00C30336" w:rsidRPr="00C30336" w:rsidRDefault="00C30336" w:rsidP="00057828">
      <w:pPr>
        <w:pStyle w:val="a9"/>
        <w:spacing w:line="18pt" w:lineRule="auto"/>
        <w:ind w:firstLineChars="200" w:firstLine="21pt"/>
        <w:rPr>
          <w:rFonts w:ascii="宋体" w:hAnsi="宋体"/>
          <w:szCs w:val="21"/>
        </w:rPr>
      </w:pPr>
      <w:r w:rsidRPr="00C30336">
        <w:rPr>
          <w:rFonts w:ascii="宋体" w:hAnsi="宋体" w:hint="eastAsia"/>
          <w:szCs w:val="21"/>
        </w:rPr>
        <w:t>同上</w:t>
      </w:r>
    </w:p>
    <w:p w:rsidR="00C30336" w:rsidRDefault="00057828" w:rsidP="00057828">
      <w:pPr>
        <w:pStyle w:val="a9"/>
        <w:spacing w:line="18pt" w:lineRule="auto"/>
        <w:ind w:firstLineChars="200" w:firstLine="21.10pt"/>
        <w:rPr>
          <w:rFonts w:ascii="宋体" w:hAnsi="宋体"/>
          <w:b/>
          <w:szCs w:val="21"/>
        </w:rPr>
      </w:pPr>
      <w:r w:rsidRPr="00057828">
        <w:rPr>
          <w:rFonts w:ascii="宋体" w:hAnsi="宋体" w:hint="eastAsia"/>
          <w:b/>
          <w:szCs w:val="21"/>
        </w:rPr>
        <w:t>4</w:t>
      </w:r>
      <w:r w:rsidRPr="00057828">
        <w:rPr>
          <w:rFonts w:ascii="宋体" w:hAnsi="宋体"/>
          <w:b/>
          <w:szCs w:val="21"/>
        </w:rPr>
        <w:t>.4</w:t>
      </w:r>
      <w:r w:rsidR="00C30336" w:rsidRPr="00C30336">
        <w:rPr>
          <w:rFonts w:ascii="宋体" w:hAnsi="宋体" w:hint="eastAsia"/>
          <w:b/>
          <w:szCs w:val="21"/>
        </w:rPr>
        <w:t>用户中心（机构数据）</w:t>
      </w:r>
    </w:p>
    <w:p w:rsidR="00C30336" w:rsidRPr="00C30336" w:rsidRDefault="00C30336" w:rsidP="00057828">
      <w:pPr>
        <w:pStyle w:val="a9"/>
        <w:spacing w:line="18pt" w:lineRule="auto"/>
        <w:ind w:firstLineChars="200" w:firstLine="21pt"/>
        <w:rPr>
          <w:rFonts w:ascii="宋体" w:hAnsi="宋体"/>
          <w:szCs w:val="21"/>
        </w:rPr>
      </w:pPr>
      <w:r w:rsidRPr="00C30336">
        <w:rPr>
          <w:rFonts w:ascii="宋体" w:hAnsi="宋体" w:hint="eastAsia"/>
          <w:szCs w:val="21"/>
        </w:rPr>
        <w:tab/>
      </w:r>
      <w:r>
        <w:rPr>
          <w:rFonts w:ascii="宋体" w:hAnsi="宋体" w:hint="eastAsia"/>
          <w:szCs w:val="21"/>
        </w:rPr>
        <w:t>区</w:t>
      </w:r>
      <w:r w:rsidRPr="00C30336">
        <w:rPr>
          <w:rFonts w:ascii="宋体" w:hAnsi="宋体" w:hint="eastAsia"/>
          <w:szCs w:val="21"/>
        </w:rPr>
        <w:t>基本情况展示包括：多少单位、各单位基本情况（名称、机构代码、法人代表、支部书记、年纪、多少班级及规划招生人数，实际招生人等。平台中展示青浦教育地图（显示各学校基本情况）</w:t>
      </w:r>
    </w:p>
    <w:p w:rsidR="00057828" w:rsidRDefault="00057828" w:rsidP="00057828">
      <w:pPr>
        <w:pStyle w:val="a9"/>
        <w:spacing w:line="18pt" w:lineRule="auto"/>
        <w:ind w:firstLineChars="200" w:firstLine="21.10pt"/>
        <w:rPr>
          <w:rFonts w:ascii="宋体" w:hAnsi="宋体"/>
          <w:b/>
          <w:szCs w:val="21"/>
        </w:rPr>
      </w:pPr>
      <w:r w:rsidRPr="00057828">
        <w:rPr>
          <w:rFonts w:ascii="宋体" w:hAnsi="宋体" w:hint="eastAsia"/>
          <w:b/>
          <w:szCs w:val="21"/>
        </w:rPr>
        <w:t>4</w:t>
      </w:r>
      <w:r w:rsidRPr="00057828">
        <w:rPr>
          <w:rFonts w:ascii="宋体" w:hAnsi="宋体"/>
          <w:b/>
          <w:szCs w:val="21"/>
        </w:rPr>
        <w:t>.5</w:t>
      </w:r>
      <w:r w:rsidR="00C30336" w:rsidRPr="00C30336">
        <w:rPr>
          <w:rFonts w:ascii="宋体" w:hAnsi="宋体" w:hint="eastAsia"/>
          <w:b/>
          <w:szCs w:val="21"/>
        </w:rPr>
        <w:t>图书系统</w:t>
      </w:r>
    </w:p>
    <w:p w:rsidR="00C30336" w:rsidRPr="00C30336" w:rsidRDefault="00C30336" w:rsidP="00057828">
      <w:pPr>
        <w:pStyle w:val="a9"/>
        <w:spacing w:line="18pt" w:lineRule="auto"/>
        <w:ind w:firstLineChars="200" w:firstLine="21pt"/>
        <w:rPr>
          <w:rFonts w:ascii="宋体" w:hAnsi="宋体"/>
          <w:szCs w:val="21"/>
        </w:rPr>
      </w:pPr>
      <w:r w:rsidRPr="00C30336">
        <w:rPr>
          <w:rFonts w:ascii="宋体" w:hAnsi="宋体" w:hint="eastAsia"/>
          <w:szCs w:val="21"/>
        </w:rPr>
        <w:t>图书数据展示:包括馆藏总量、借阅量、归还量、人均借阅、超期图书、图书利用率情况等。</w:t>
      </w:r>
    </w:p>
    <w:bookmarkEnd w:id="1"/>
    <w:p w:rsidR="00FE0592" w:rsidRPr="00853D0F" w:rsidRDefault="00AF755F" w:rsidP="00FE0592">
      <w:pPr>
        <w:spacing w:line="22pt" w:lineRule="exact"/>
        <w:rPr>
          <w:rFonts w:ascii="黑体" w:eastAsia="黑体" w:hAnsi="宋体"/>
          <w:sz w:val="32"/>
          <w:szCs w:val="20"/>
        </w:rPr>
      </w:pPr>
      <w:r>
        <w:rPr>
          <w:rFonts w:ascii="黑体" w:eastAsia="黑体" w:hAnsi="宋体" w:hint="eastAsia"/>
          <w:sz w:val="32"/>
          <w:szCs w:val="20"/>
        </w:rPr>
        <w:t>二</w:t>
      </w:r>
      <w:r w:rsidR="00FE0592">
        <w:rPr>
          <w:rFonts w:ascii="黑体" w:eastAsia="黑体" w:hAnsi="宋体"/>
          <w:sz w:val="32"/>
          <w:szCs w:val="20"/>
        </w:rPr>
        <w:t>、</w:t>
      </w:r>
      <w:r w:rsidR="00FE0592" w:rsidRPr="00853D0F">
        <w:rPr>
          <w:rFonts w:ascii="黑体" w:eastAsia="黑体" w:hAnsi="宋体" w:hint="eastAsia"/>
          <w:sz w:val="32"/>
          <w:szCs w:val="20"/>
        </w:rPr>
        <w:t>售后服务</w:t>
      </w:r>
    </w:p>
    <w:p w:rsidR="00FE0592" w:rsidRPr="00D63AE9" w:rsidRDefault="00FE0592" w:rsidP="00FE0592">
      <w:pPr>
        <w:numPr>
          <w:ilvl w:val="0"/>
          <w:numId w:val="3"/>
        </w:numPr>
        <w:spacing w:line="18pt" w:lineRule="auto"/>
        <w:ind w:start="0pt" w:firstLine="0pt"/>
        <w:rPr>
          <w:rFonts w:ascii="宋体" w:hAnsi="宋体"/>
          <w:szCs w:val="21"/>
        </w:rPr>
      </w:pPr>
      <w:r w:rsidRPr="00D63AE9">
        <w:rPr>
          <w:rFonts w:ascii="宋体" w:hAnsi="宋体" w:hint="eastAsia"/>
          <w:szCs w:val="21"/>
        </w:rPr>
        <w:t>提供安装服务。提供现场安装、现场调试、现场协助数据整理、初始导入、系统上线等。</w:t>
      </w:r>
    </w:p>
    <w:p w:rsidR="00FE0592" w:rsidRPr="00D63AE9" w:rsidRDefault="00FE0592" w:rsidP="00FE0592">
      <w:pPr>
        <w:spacing w:line="18pt" w:lineRule="auto"/>
        <w:rPr>
          <w:rFonts w:ascii="宋体" w:hAnsi="宋体"/>
          <w:szCs w:val="21"/>
        </w:rPr>
      </w:pPr>
      <w:r>
        <w:rPr>
          <w:rFonts w:ascii="宋体" w:hAnsi="宋体"/>
          <w:szCs w:val="21"/>
        </w:rPr>
        <w:t>2、</w:t>
      </w:r>
      <w:r w:rsidRPr="00D63AE9">
        <w:rPr>
          <w:rFonts w:ascii="宋体" w:hAnsi="宋体" w:hint="eastAsia"/>
          <w:szCs w:val="21"/>
        </w:rPr>
        <w:t>提供技术培训。公司安排产品专职培训讲师，对平台的日常使用及其他使用过程中的注意问题进行全面深入的讲解，保证所有管理人员都能熟练地使用系统。产品安装完成之后，还将定期陆续提供对系统管理人员的培训，保证平台的顺畅运行。</w:t>
      </w:r>
    </w:p>
    <w:p w:rsidR="00B45A28" w:rsidRPr="00C30336" w:rsidRDefault="00FE0592" w:rsidP="00C30336">
      <w:pPr>
        <w:numPr>
          <w:ilvl w:val="0"/>
          <w:numId w:val="4"/>
        </w:numPr>
        <w:spacing w:line="18pt" w:lineRule="auto"/>
        <w:ind w:start="0pt" w:firstLine="0pt"/>
        <w:rPr>
          <w:rFonts w:ascii="宋体" w:hAnsi="宋体"/>
          <w:szCs w:val="21"/>
        </w:rPr>
      </w:pPr>
      <w:r>
        <w:rPr>
          <w:rFonts w:ascii="宋体" w:hAnsi="宋体" w:hint="eastAsia"/>
          <w:szCs w:val="21"/>
        </w:rPr>
        <w:t>一</w:t>
      </w:r>
      <w:r w:rsidRPr="00D63AE9">
        <w:rPr>
          <w:rFonts w:ascii="宋体" w:hAnsi="宋体" w:hint="eastAsia"/>
          <w:szCs w:val="21"/>
        </w:rPr>
        <w:t>年</w:t>
      </w:r>
      <w:r>
        <w:rPr>
          <w:rFonts w:ascii="宋体" w:hAnsi="宋体" w:hint="eastAsia"/>
          <w:szCs w:val="21"/>
        </w:rPr>
        <w:t>内</w:t>
      </w:r>
      <w:r w:rsidRPr="00D63AE9">
        <w:rPr>
          <w:rFonts w:ascii="宋体" w:hAnsi="宋体" w:hint="eastAsia"/>
          <w:szCs w:val="21"/>
        </w:rPr>
        <w:t>免费售后服，终身提供售后服务。提供优质、快捷的现场或远程技术支持服务；对于数据错误或用户误操作的异常和报错，不需要改程序的，保证在2个工作日内解决问题，并给用户进行反馈；对于系统Bug的异常和报错，需要修改程序的，视工作量3-7个工作日内解决问题，并给客户进行反馈。不能远程解决的问题要求24小时内上门处理。</w:t>
      </w:r>
    </w:p>
    <w:sectPr w:rsidR="00B45A28" w:rsidRPr="00C30336">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44599E" w:rsidRDefault="0044599E" w:rsidP="00A66717">
      <w:r>
        <w:separator/>
      </w:r>
    </w:p>
  </w:endnote>
  <w:endnote w:type="continuationSeparator" w:id="0">
    <w:p w:rsidR="0044599E" w:rsidRDefault="0044599E" w:rsidP="00A6671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DFKai-SB">
    <w:altName w:val="Microsoft JhengHei Light"/>
    <w:charset w:characterSet="Big5"/>
    <w:family w:val="script"/>
    <w:pitch w:val="fixed"/>
    <w:sig w:usb0="00000000" w:usb1="080E0000" w:usb2="00000016" w:usb3="00000000" w:csb0="00100001"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华文楷体">
    <w:panose1 w:val="02010600040101010101"/>
    <w:charset w:characterSet="GBK"/>
    <w:family w:val="auto"/>
    <w:pitch w:val="variable"/>
    <w:sig w:usb0="00000287" w:usb1="080F0000" w:usb2="00000010" w:usb3="00000000" w:csb0="000400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44599E" w:rsidRDefault="0044599E" w:rsidP="00A66717">
      <w:r>
        <w:separator/>
      </w:r>
    </w:p>
  </w:footnote>
  <w:footnote w:type="continuationSeparator" w:id="0">
    <w:p w:rsidR="0044599E" w:rsidRDefault="0044599E" w:rsidP="00A6671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71C5B4C"/>
    <w:multiLevelType w:val="hybridMultilevel"/>
    <w:tmpl w:val="795A0FBE"/>
    <w:lvl w:ilvl="0" w:tplc="4740B60C">
      <w:start w:val="1"/>
      <w:numFmt w:val="decimal"/>
      <w:lvlText w:val="%1、"/>
      <w:lvlJc w:val="start"/>
      <w:pPr>
        <w:ind w:start="36pt" w:hanging="18pt"/>
      </w:pPr>
      <w:rPr>
        <w:rFonts w:hint="default"/>
      </w:rPr>
    </w:lvl>
    <w:lvl w:ilvl="1" w:tplc="04090019" w:tentative="1">
      <w:start w:val="1"/>
      <w:numFmt w:val="lowerLetter"/>
      <w:lvlText w:val="%2)"/>
      <w:lvlJc w:val="start"/>
      <w:pPr>
        <w:ind w:start="60pt" w:hanging="21pt"/>
      </w:pPr>
    </w:lvl>
    <w:lvl w:ilvl="2" w:tplc="0409001B" w:tentative="1">
      <w:start w:val="1"/>
      <w:numFmt w:val="lowerRoman"/>
      <w:lvlText w:val="%3."/>
      <w:lvlJc w:val="end"/>
      <w:pPr>
        <w:ind w:start="81pt" w:hanging="21pt"/>
      </w:pPr>
    </w:lvl>
    <w:lvl w:ilvl="3" w:tplc="0409000F" w:tentative="1">
      <w:start w:val="1"/>
      <w:numFmt w:val="decimal"/>
      <w:lvlText w:val="%4."/>
      <w:lvlJc w:val="start"/>
      <w:pPr>
        <w:ind w:start="102pt" w:hanging="21pt"/>
      </w:pPr>
    </w:lvl>
    <w:lvl w:ilvl="4" w:tplc="04090019" w:tentative="1">
      <w:start w:val="1"/>
      <w:numFmt w:val="lowerLetter"/>
      <w:lvlText w:val="%5)"/>
      <w:lvlJc w:val="start"/>
      <w:pPr>
        <w:ind w:start="123pt" w:hanging="21pt"/>
      </w:pPr>
    </w:lvl>
    <w:lvl w:ilvl="5" w:tplc="0409001B" w:tentative="1">
      <w:start w:val="1"/>
      <w:numFmt w:val="lowerRoman"/>
      <w:lvlText w:val="%6."/>
      <w:lvlJc w:val="end"/>
      <w:pPr>
        <w:ind w:start="144pt" w:hanging="21pt"/>
      </w:pPr>
    </w:lvl>
    <w:lvl w:ilvl="6" w:tplc="0409000F" w:tentative="1">
      <w:start w:val="1"/>
      <w:numFmt w:val="decimal"/>
      <w:lvlText w:val="%7."/>
      <w:lvlJc w:val="start"/>
      <w:pPr>
        <w:ind w:start="165pt" w:hanging="21pt"/>
      </w:pPr>
    </w:lvl>
    <w:lvl w:ilvl="7" w:tplc="04090019" w:tentative="1">
      <w:start w:val="1"/>
      <w:numFmt w:val="lowerLetter"/>
      <w:lvlText w:val="%8)"/>
      <w:lvlJc w:val="start"/>
      <w:pPr>
        <w:ind w:start="186pt" w:hanging="21pt"/>
      </w:pPr>
    </w:lvl>
    <w:lvl w:ilvl="8" w:tplc="0409001B" w:tentative="1">
      <w:start w:val="1"/>
      <w:numFmt w:val="lowerRoman"/>
      <w:lvlText w:val="%9."/>
      <w:lvlJc w:val="end"/>
      <w:pPr>
        <w:ind w:start="207pt" w:hanging="21pt"/>
      </w:pPr>
    </w:lvl>
  </w:abstractNum>
  <w:abstractNum w:abstractNumId="1" w15:restartNumberingAfterBreak="0">
    <w:nsid w:val="2EC86C89"/>
    <w:multiLevelType w:val="hybridMultilevel"/>
    <w:tmpl w:val="53704FAE"/>
    <w:lvl w:ilvl="0" w:tplc="515C8E66">
      <w:start w:val="3"/>
      <w:numFmt w:val="decimal"/>
      <w:lvlText w:val="%1、"/>
      <w:lvlJc w:val="start"/>
      <w:pPr>
        <w:ind w:start="60.60pt" w:hanging="18pt"/>
      </w:pPr>
      <w:rPr>
        <w:rFonts w:hint="default"/>
      </w:rPr>
    </w:lvl>
    <w:lvl w:ilvl="1" w:tplc="04090019" w:tentative="1">
      <w:start w:val="1"/>
      <w:numFmt w:val="lowerLetter"/>
      <w:lvlText w:val="%2)"/>
      <w:lvlJc w:val="start"/>
      <w:pPr>
        <w:ind w:start="84.60pt" w:hanging="21pt"/>
      </w:pPr>
    </w:lvl>
    <w:lvl w:ilvl="2" w:tplc="0409001B" w:tentative="1">
      <w:start w:val="1"/>
      <w:numFmt w:val="lowerRoman"/>
      <w:lvlText w:val="%3."/>
      <w:lvlJc w:val="end"/>
      <w:pPr>
        <w:ind w:start="105.60pt" w:hanging="21pt"/>
      </w:pPr>
    </w:lvl>
    <w:lvl w:ilvl="3" w:tplc="0409000F" w:tentative="1">
      <w:start w:val="1"/>
      <w:numFmt w:val="decimal"/>
      <w:lvlText w:val="%4."/>
      <w:lvlJc w:val="start"/>
      <w:pPr>
        <w:ind w:start="126.60pt" w:hanging="21pt"/>
      </w:pPr>
    </w:lvl>
    <w:lvl w:ilvl="4" w:tplc="04090019" w:tentative="1">
      <w:start w:val="1"/>
      <w:numFmt w:val="lowerLetter"/>
      <w:lvlText w:val="%5)"/>
      <w:lvlJc w:val="start"/>
      <w:pPr>
        <w:ind w:start="147.60pt" w:hanging="21pt"/>
      </w:pPr>
    </w:lvl>
    <w:lvl w:ilvl="5" w:tplc="0409001B" w:tentative="1">
      <w:start w:val="1"/>
      <w:numFmt w:val="lowerRoman"/>
      <w:lvlText w:val="%6."/>
      <w:lvlJc w:val="end"/>
      <w:pPr>
        <w:ind w:start="168.60pt" w:hanging="21pt"/>
      </w:pPr>
    </w:lvl>
    <w:lvl w:ilvl="6" w:tplc="0409000F" w:tentative="1">
      <w:start w:val="1"/>
      <w:numFmt w:val="decimal"/>
      <w:lvlText w:val="%7."/>
      <w:lvlJc w:val="start"/>
      <w:pPr>
        <w:ind w:start="189.60pt" w:hanging="21pt"/>
      </w:pPr>
    </w:lvl>
    <w:lvl w:ilvl="7" w:tplc="04090019" w:tentative="1">
      <w:start w:val="1"/>
      <w:numFmt w:val="lowerLetter"/>
      <w:lvlText w:val="%8)"/>
      <w:lvlJc w:val="start"/>
      <w:pPr>
        <w:ind w:start="210.60pt" w:hanging="21pt"/>
      </w:pPr>
    </w:lvl>
    <w:lvl w:ilvl="8" w:tplc="0409001B" w:tentative="1">
      <w:start w:val="1"/>
      <w:numFmt w:val="lowerRoman"/>
      <w:lvlText w:val="%9."/>
      <w:lvlJc w:val="end"/>
      <w:pPr>
        <w:ind w:start="231.60pt" w:hanging="21pt"/>
      </w:pPr>
    </w:lvl>
  </w:abstractNum>
  <w:abstractNum w:abstractNumId="2" w15:restartNumberingAfterBreak="0">
    <w:nsid w:val="37CC45BC"/>
    <w:multiLevelType w:val="singleLevel"/>
    <w:tmpl w:val="37CC45BC"/>
    <w:lvl w:ilvl="0">
      <w:start w:val="1"/>
      <w:numFmt w:val="decimal"/>
      <w:lvlText w:val="%1、"/>
      <w:lvlJc w:val="start"/>
      <w:pPr>
        <w:tabs>
          <w:tab w:val="start" w:pos="42pt"/>
        </w:tabs>
        <w:ind w:start="42pt" w:hanging="15.75pt"/>
      </w:pPr>
      <w:rPr>
        <w:rFonts w:hint="eastAsia"/>
      </w:rPr>
    </w:lvl>
  </w:abstractNum>
  <w:abstractNum w:abstractNumId="3" w15:restartNumberingAfterBreak="0">
    <w:nsid w:val="4A350A78"/>
    <w:multiLevelType w:val="hybridMultilevel"/>
    <w:tmpl w:val="6B7CF114"/>
    <w:lvl w:ilvl="0" w:tplc="19646A60">
      <w:start w:val="2"/>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4B3452A4"/>
    <w:multiLevelType w:val="hybridMultilevel"/>
    <w:tmpl w:val="AD94A77A"/>
    <w:lvl w:ilvl="0" w:tplc="A676AA3A">
      <w:start w:val="1"/>
      <w:numFmt w:val="decimal"/>
      <w:lvlText w:val="%1、"/>
      <w:lvlJc w:val="start"/>
      <w:pPr>
        <w:ind w:start="36pt" w:hanging="36pt"/>
      </w:pPr>
      <w:rPr>
        <w:rFonts w:eastAsia="DFKai-SB"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54FE5ABA"/>
    <w:multiLevelType w:val="hybridMultilevel"/>
    <w:tmpl w:val="A2842908"/>
    <w:lvl w:ilvl="0" w:tplc="04090001">
      <w:start w:val="1"/>
      <w:numFmt w:val="bullet"/>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6" w15:restartNumberingAfterBreak="0">
    <w:nsid w:val="68AE2935"/>
    <w:multiLevelType w:val="hybridMultilevel"/>
    <w:tmpl w:val="262E11F8"/>
    <w:lvl w:ilvl="0" w:tplc="3300FCA0">
      <w:start w:val="1"/>
      <w:numFmt w:val="japaneseCounting"/>
      <w:lvlText w:val="%1、"/>
      <w:lvlJc w:val="start"/>
      <w:pPr>
        <w:ind w:start="21pt" w:hanging="21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17"/>
    <w:rsid w:val="00057828"/>
    <w:rsid w:val="000668D7"/>
    <w:rsid w:val="00076D9D"/>
    <w:rsid w:val="000B5B2E"/>
    <w:rsid w:val="000D553A"/>
    <w:rsid w:val="00102330"/>
    <w:rsid w:val="00110D82"/>
    <w:rsid w:val="00147EEC"/>
    <w:rsid w:val="001739C7"/>
    <w:rsid w:val="001878F1"/>
    <w:rsid w:val="001E06D0"/>
    <w:rsid w:val="001F4EC2"/>
    <w:rsid w:val="00204463"/>
    <w:rsid w:val="00206A1E"/>
    <w:rsid w:val="0024163B"/>
    <w:rsid w:val="002C07F2"/>
    <w:rsid w:val="002D6971"/>
    <w:rsid w:val="003E288C"/>
    <w:rsid w:val="00411B68"/>
    <w:rsid w:val="004251D1"/>
    <w:rsid w:val="004335E9"/>
    <w:rsid w:val="0044599E"/>
    <w:rsid w:val="00471F27"/>
    <w:rsid w:val="004B7BF4"/>
    <w:rsid w:val="005125D9"/>
    <w:rsid w:val="0060245A"/>
    <w:rsid w:val="006C72BE"/>
    <w:rsid w:val="006D7967"/>
    <w:rsid w:val="00780F26"/>
    <w:rsid w:val="007B22D7"/>
    <w:rsid w:val="007C6F50"/>
    <w:rsid w:val="007D4A6C"/>
    <w:rsid w:val="007E1293"/>
    <w:rsid w:val="007E536F"/>
    <w:rsid w:val="008F08CA"/>
    <w:rsid w:val="00935185"/>
    <w:rsid w:val="009F4162"/>
    <w:rsid w:val="00A62FAF"/>
    <w:rsid w:val="00A66717"/>
    <w:rsid w:val="00A7396A"/>
    <w:rsid w:val="00AD192E"/>
    <w:rsid w:val="00AE239E"/>
    <w:rsid w:val="00AF755F"/>
    <w:rsid w:val="00B45A28"/>
    <w:rsid w:val="00B7434D"/>
    <w:rsid w:val="00BC0D18"/>
    <w:rsid w:val="00C30336"/>
    <w:rsid w:val="00CD1022"/>
    <w:rsid w:val="00CE32F5"/>
    <w:rsid w:val="00D11805"/>
    <w:rsid w:val="00D14367"/>
    <w:rsid w:val="00DB6A34"/>
    <w:rsid w:val="00DD2F77"/>
    <w:rsid w:val="00E21C5A"/>
    <w:rsid w:val="00E52920"/>
    <w:rsid w:val="00ED0F69"/>
    <w:rsid w:val="00FC7C09"/>
    <w:rsid w:val="00FE0592"/>
    <w:rsid w:val="10811B7F"/>
    <w:rsid w:val="11B8059A"/>
    <w:rsid w:val="18841D88"/>
    <w:rsid w:val="1BA34F3F"/>
    <w:rsid w:val="214721CC"/>
    <w:rsid w:val="2A4C666D"/>
    <w:rsid w:val="2B7D7C0B"/>
    <w:rsid w:val="2C6948D9"/>
    <w:rsid w:val="32961817"/>
    <w:rsid w:val="34312A84"/>
    <w:rsid w:val="3A8E5251"/>
    <w:rsid w:val="3D002AA9"/>
    <w:rsid w:val="488C4490"/>
    <w:rsid w:val="4AD20A89"/>
    <w:rsid w:val="4E84029B"/>
    <w:rsid w:val="52826FD5"/>
    <w:rsid w:val="52B86576"/>
    <w:rsid w:val="54B700B5"/>
    <w:rsid w:val="559D3BAC"/>
    <w:rsid w:val="615869F9"/>
    <w:rsid w:val="629628F2"/>
    <w:rsid w:val="636D000F"/>
    <w:rsid w:val="72422A12"/>
    <w:rsid w:val="75740CF0"/>
    <w:rsid w:val="78923CBF"/>
    <w:rsid w:val="7FA0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06ADBD"/>
  <w15:chartTrackingRefBased/>
  <w15:docId w15:val="{D1002729-48B3-450C-9B99-E4B9C2348B2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4">
    <w:name w:val="heading 4"/>
    <w:basedOn w:val="a"/>
    <w:next w:val="a"/>
    <w:link w:val="40"/>
    <w:uiPriority w:val="99"/>
    <w:qFormat/>
    <w:rsid w:val="00AF755F"/>
    <w:pPr>
      <w:keepNext/>
      <w:keepLines/>
      <w:spacing w:before="14pt" w:after="14.50pt" w:line="18.80pt" w:lineRule="auto"/>
      <w:outlineLvl w:val="3"/>
    </w:pPr>
    <w:rPr>
      <w:rFonts w:ascii="Arial" w:eastAsia="黑体"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Normal (Web)"/>
    <w:basedOn w:val="a"/>
    <w:pPr>
      <w:spacing w:before="5pt" w:beforeAutospacing="1" w:after="5pt" w:afterAutospacing="1"/>
      <w:jc w:val="start"/>
    </w:pPr>
    <w:rPr>
      <w:kern w:val="0"/>
      <w:sz w:val="24"/>
    </w:rPr>
  </w:style>
  <w:style w:type="paragraph" w:styleId="a4">
    <w:name w:val="header"/>
    <w:basedOn w:val="a"/>
    <w:link w:val="a5"/>
    <w:rsid w:val="00A66717"/>
    <w:pPr>
      <w:pBdr>
        <w:bottom w:val="single" w:sz="6" w:space="1" w:color="auto"/>
      </w:pBdr>
      <w:tabs>
        <w:tab w:val="center" w:pos="207.65pt"/>
        <w:tab w:val="end" w:pos="415.30pt"/>
      </w:tabs>
      <w:snapToGrid w:val="0"/>
      <w:jc w:val="center"/>
    </w:pPr>
    <w:rPr>
      <w:sz w:val="18"/>
      <w:szCs w:val="18"/>
    </w:rPr>
  </w:style>
  <w:style w:type="character" w:customStyle="1" w:styleId="a5">
    <w:name w:val="页眉 字符"/>
    <w:link w:val="a4"/>
    <w:rsid w:val="00A66717"/>
    <w:rPr>
      <w:rFonts w:ascii="Calibri" w:hAnsi="Calibri"/>
      <w:kern w:val="2"/>
      <w:sz w:val="18"/>
      <w:szCs w:val="18"/>
    </w:rPr>
  </w:style>
  <w:style w:type="paragraph" w:styleId="a6">
    <w:name w:val="footer"/>
    <w:basedOn w:val="a"/>
    <w:link w:val="a7"/>
    <w:rsid w:val="00A66717"/>
    <w:pPr>
      <w:tabs>
        <w:tab w:val="center" w:pos="207.65pt"/>
        <w:tab w:val="end" w:pos="415.30pt"/>
      </w:tabs>
      <w:snapToGrid w:val="0"/>
      <w:jc w:val="start"/>
    </w:pPr>
    <w:rPr>
      <w:sz w:val="18"/>
      <w:szCs w:val="18"/>
    </w:rPr>
  </w:style>
  <w:style w:type="character" w:customStyle="1" w:styleId="a7">
    <w:name w:val="页脚 字符"/>
    <w:link w:val="a6"/>
    <w:rsid w:val="00A66717"/>
    <w:rPr>
      <w:rFonts w:ascii="Calibri" w:hAnsi="Calibri"/>
      <w:kern w:val="2"/>
      <w:sz w:val="18"/>
      <w:szCs w:val="18"/>
    </w:rPr>
  </w:style>
  <w:style w:type="table" w:styleId="a8">
    <w:name w:val="Table Grid"/>
    <w:basedOn w:val="a1"/>
    <w:rsid w:val="00CE32F5"/>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a9">
    <w:name w:val="Body Text"/>
    <w:basedOn w:val="a"/>
    <w:link w:val="aa"/>
    <w:rsid w:val="00FE0592"/>
    <w:pPr>
      <w:spacing w:after="6pt"/>
    </w:pPr>
    <w:rPr>
      <w:rFonts w:ascii="Times New Roman" w:hAnsi="Times New Roman"/>
    </w:rPr>
  </w:style>
  <w:style w:type="character" w:customStyle="1" w:styleId="aa">
    <w:name w:val="正文文本 字符"/>
    <w:link w:val="a9"/>
    <w:rsid w:val="00FE0592"/>
    <w:rPr>
      <w:kern w:val="2"/>
      <w:sz w:val="21"/>
      <w:szCs w:val="24"/>
    </w:rPr>
  </w:style>
  <w:style w:type="character" w:customStyle="1" w:styleId="40">
    <w:name w:val="标题 4 字符"/>
    <w:link w:val="4"/>
    <w:uiPriority w:val="99"/>
    <w:rsid w:val="00AF755F"/>
    <w:rPr>
      <w:rFonts w:ascii="Arial" w:eastAsia="黑体" w:hAnsi="Arial" w:cs="Arial"/>
      <w:b/>
      <w:bCs/>
      <w:kern w:val="2"/>
      <w:sz w:val="28"/>
      <w:szCs w:val="28"/>
    </w:rPr>
  </w:style>
  <w:style w:type="paragraph" w:styleId="ab">
    <w:name w:val="Normal Indent"/>
    <w:aliases w:val="正文顶格悬挂,表正文,正文非缩进,特点,ALT+Z,正文不缩进,图表标题,段1,±íÕýÎÄ,ÕýÎÄ·ÇËõ½ø,±í,NICMAN Body Text,Body Text(ch),bt,body text,缩进,正文非缩进 Char Char,正文非缩进 Char,正文缩进 Char1,正文（首行缩进两字） Char,正文1 Char1,段1 Char,ALT+Z Char,缩进 Char,正文非缩进 Char Char Char,正文非缩进 Char Char1,正文1,标题4,首行缩"/>
    <w:basedOn w:val="a"/>
    <w:link w:val="ac"/>
    <w:rsid w:val="00AF755F"/>
    <w:pPr>
      <w:ind w:firstLineChars="200" w:firstLine="21pt"/>
    </w:pPr>
    <w:rPr>
      <w:rFonts w:ascii="Times New Roman" w:hAnsi="Times New Roman"/>
      <w:szCs w:val="20"/>
      <w:lang w:val="x-none" w:eastAsia="x-none"/>
    </w:rPr>
  </w:style>
  <w:style w:type="character" w:customStyle="1" w:styleId="ac">
    <w:name w:val="正文缩进 字符"/>
    <w:aliases w:val="正文顶格悬挂 字符,表正文 字符,正文非缩进 字符,特点 字符,ALT+Z 字符,正文不缩进 字符,图表标题 字符,段1 字符,±íÕýÎÄ 字符,ÕýÎÄ·ÇËõ½ø 字符,±í 字符,NICMAN Body Text 字符,Body Text(ch) 字符,bt 字符,body text 字符,缩进 字符,正文非缩进 Char Char 字符,正文非缩进 Char 字符,正文缩进 Char1 字符,正文（首行缩进两字） Char 字符,正文1 Char1 字符,段1 Char 字符"/>
    <w:link w:val="ab"/>
    <w:rsid w:val="00AF755F"/>
    <w:rPr>
      <w:kern w:val="2"/>
      <w:sz w:val="21"/>
    </w:rPr>
  </w:style>
  <w:style w:type="character" w:customStyle="1" w:styleId="fontstyle01">
    <w:name w:val="fontstyle01"/>
    <w:rsid w:val="00076D9D"/>
    <w:rPr>
      <w:rFonts w:ascii="宋体" w:eastAsia="宋体" w:hAnsi="宋体" w:hint="eastAsia"/>
      <w:b w:val="0"/>
      <w:bCs w:val="0"/>
      <w:i w:val="0"/>
      <w:iCs w:val="0"/>
      <w:color w:val="000000"/>
      <w:sz w:val="22"/>
      <w:szCs w:val="22"/>
    </w:rPr>
  </w:style>
  <w:style w:type="paragraph" w:styleId="ad">
    <w:name w:val="List Paragraph"/>
    <w:basedOn w:val="a"/>
    <w:uiPriority w:val="34"/>
    <w:qFormat/>
    <w:rsid w:val="00C30336"/>
    <w:pPr>
      <w:ind w:firstLineChars="200" w:firstLine="21pt"/>
    </w:pPr>
    <w:rPr>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7</Pages>
  <Words>590</Words>
  <Characters>3364</Characters>
  <Application>Microsoft Office Word</Application>
  <DocSecurity>0</DocSecurity>
  <PresentationFormat/>
  <Lines>28</Lines>
  <Paragraphs>7</Paragraphs>
  <Slides>0</Slides>
  <Notes>0</Notes>
  <HiddenSlides>0</HiddenSlides>
  <MMClips>0</MMClips>
  <ScaleCrop>false</ScaleCrop>
  <Manager/>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青浦区教育局</dc:creator>
  <cp:keywords/>
  <dc:description/>
  <cp:lastModifiedBy>刘明钧</cp:lastModifiedBy>
  <cp:revision>3</cp:revision>
  <cp:lastPrinted>2016-10-11T06:48:00Z</cp:lastPrinted>
  <dcterms:created xsi:type="dcterms:W3CDTF">2016-11-28T01:25:00Z</dcterms:created>
  <dcterms:modified xsi:type="dcterms:W3CDTF">2016-11-28T02:07:00Z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2052-10.1.0.5559</vt:lpwstr>
  </property>
</Properties>
</file>