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A4E" w:rsidRDefault="00B57A4E" w:rsidP="00B57A4E">
      <w:r>
        <w:rPr>
          <w:noProof/>
        </w:rPr>
        <w:drawing>
          <wp:inline distT="0" distB="0" distL="0" distR="0">
            <wp:extent cx="683895" cy="683895"/>
            <wp:effectExtent l="0" t="0" r="1905" b="1905"/>
            <wp:docPr id="2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084830" cy="715645"/>
            <wp:effectExtent l="0" t="0" r="1270" b="8255"/>
            <wp:docPr id="1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A4E" w:rsidRDefault="00B57A4E" w:rsidP="00B57A4E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:rsidR="00B57A4E" w:rsidRDefault="00B57A4E" w:rsidP="00B57A4E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:rsidR="00B57A4E" w:rsidRDefault="00B57A4E" w:rsidP="00B57A4E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B57A4E" w:rsidRDefault="00B57A4E" w:rsidP="00B57A4E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B57A4E" w:rsidRDefault="00B57A4E" w:rsidP="00B57A4E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B57A4E" w:rsidTr="0008701A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7A4E" w:rsidRDefault="00B57A4E" w:rsidP="0008701A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7A4E" w:rsidRDefault="00B57A4E" w:rsidP="0008701A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计算机组成与嵌入式系统</w:t>
            </w:r>
            <w:bookmarkStart w:id="0" w:name="_GoBack"/>
            <w:bookmarkEnd w:id="0"/>
          </w:p>
        </w:tc>
      </w:tr>
      <w:tr w:rsidR="00B57A4E" w:rsidTr="0008701A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7A4E" w:rsidRDefault="00B57A4E" w:rsidP="0008701A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57A4E" w:rsidRDefault="00B57A4E" w:rsidP="0008701A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叶剑豪</w:t>
            </w:r>
          </w:p>
        </w:tc>
      </w:tr>
      <w:tr w:rsidR="00B57A4E" w:rsidTr="0008701A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7A4E" w:rsidRDefault="00B57A4E" w:rsidP="0008701A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57A4E" w:rsidRDefault="00B57A4E" w:rsidP="0008701A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201630666196</w:t>
            </w:r>
          </w:p>
        </w:tc>
      </w:tr>
      <w:tr w:rsidR="00B57A4E" w:rsidTr="0008701A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7A4E" w:rsidRDefault="00B57A4E" w:rsidP="0008701A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57A4E" w:rsidRDefault="00B57A4E" w:rsidP="0008701A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B57A4E" w:rsidTr="0008701A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7A4E" w:rsidRDefault="00B57A4E" w:rsidP="0008701A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57A4E" w:rsidRDefault="00B57A4E" w:rsidP="0008701A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2017-2018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年</w:t>
            </w:r>
          </w:p>
        </w:tc>
      </w:tr>
    </w:tbl>
    <w:p w:rsidR="00B57A4E" w:rsidRDefault="00B57A4E" w:rsidP="00B57A4E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:rsidR="00B57A4E" w:rsidRDefault="00B57A4E" w:rsidP="00B57A4E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/>
          <w:b/>
          <w:kern w:val="0"/>
          <w:sz w:val="32"/>
          <w:szCs w:val="32"/>
        </w:rPr>
        <w:t xml:space="preserve">      </w:t>
      </w:r>
      <w:r>
        <w:rPr>
          <w:rFonts w:eastAsia="黑体" w:hAnsi="黑体" w:hint="eastAsia"/>
          <w:b/>
          <w:kern w:val="0"/>
          <w:sz w:val="32"/>
          <w:szCs w:val="32"/>
        </w:rPr>
        <w:t>单位</w:t>
      </w:r>
    </w:p>
    <w:p w:rsidR="00B57A4E" w:rsidRDefault="00B57A4E" w:rsidP="00B57A4E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 xml:space="preserve">    </w:t>
      </w:r>
      <w:r w:rsidR="00175F85">
        <w:rPr>
          <w:rFonts w:eastAsia="黑体" w:hAnsi="黑体" w:hint="eastAsia"/>
          <w:b/>
          <w:kern w:val="0"/>
          <w:sz w:val="32"/>
          <w:szCs w:val="32"/>
        </w:rPr>
        <w:t>2017</w:t>
      </w:r>
      <w:r>
        <w:rPr>
          <w:rFonts w:eastAsia="黑体" w:hAnsi="黑体" w:hint="eastAsia"/>
          <w:b/>
          <w:kern w:val="0"/>
          <w:sz w:val="32"/>
          <w:szCs w:val="32"/>
        </w:rPr>
        <w:t xml:space="preserve"> 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 xml:space="preserve"> </w:t>
      </w:r>
      <w:r w:rsidR="00175F85">
        <w:rPr>
          <w:rFonts w:eastAsia="黑体" w:hAnsi="黑体" w:hint="eastAsia"/>
          <w:b/>
          <w:kern w:val="0"/>
          <w:sz w:val="32"/>
          <w:szCs w:val="32"/>
        </w:rPr>
        <w:t>10</w:t>
      </w:r>
      <w:r>
        <w:rPr>
          <w:rFonts w:eastAsia="黑体" w:hAnsi="黑体" w:hint="eastAsia"/>
          <w:b/>
          <w:kern w:val="0"/>
          <w:sz w:val="32"/>
          <w:szCs w:val="32"/>
        </w:rPr>
        <w:t xml:space="preserve"> 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:rsidR="00B57A4E" w:rsidRDefault="00B57A4E" w:rsidP="00B57A4E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</w:p>
    <w:p w:rsidR="00B57A4E" w:rsidRDefault="00B57A4E" w:rsidP="00B57A4E">
      <w:pPr>
        <w:pStyle w:val="2"/>
        <w:numPr>
          <w:ilvl w:val="0"/>
          <w:numId w:val="0"/>
        </w:numPr>
        <w:jc w:val="left"/>
        <w:rPr>
          <w:rFonts w:ascii="黑体" w:hAnsi="黑体"/>
          <w:b w:val="0"/>
        </w:rPr>
      </w:pPr>
      <w:bookmarkStart w:id="1" w:name="_Toc77479766"/>
    </w:p>
    <w:p w:rsidR="00B57A4E" w:rsidRPr="00B57A4E" w:rsidRDefault="00B57A4E" w:rsidP="00B57A4E"/>
    <w:p w:rsidR="00B57A4E" w:rsidRDefault="00B57A4E" w:rsidP="00B57A4E">
      <w:pPr>
        <w:pStyle w:val="1"/>
        <w:pageBreakBefore/>
        <w:numPr>
          <w:ilvl w:val="0"/>
          <w:numId w:val="5"/>
        </w:numPr>
        <w:tabs>
          <w:tab w:val="left" w:pos="1008"/>
        </w:tabs>
        <w:adjustRightInd w:val="0"/>
        <w:spacing w:before="120" w:after="200"/>
        <w:textAlignment w:val="baseline"/>
      </w:pPr>
      <w:r>
        <w:rPr>
          <w:rFonts w:hint="eastAsia"/>
        </w:rPr>
        <w:lastRenderedPageBreak/>
        <w:t>运算器组成实验</w:t>
      </w:r>
    </w:p>
    <w:tbl>
      <w:tblPr>
        <w:tblStyle w:val="a7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2004"/>
        <w:gridCol w:w="1360"/>
        <w:gridCol w:w="1844"/>
        <w:gridCol w:w="1216"/>
      </w:tblGrid>
      <w:tr w:rsidR="00B57A4E" w:rsidTr="0008701A">
        <w:trPr>
          <w:trHeight w:val="612"/>
          <w:jc w:val="center"/>
        </w:trPr>
        <w:tc>
          <w:tcPr>
            <w:tcW w:w="2216" w:type="dxa"/>
            <w:vAlign w:val="center"/>
          </w:tcPr>
          <w:p w:rsidR="00B57A4E" w:rsidRDefault="00B57A4E" w:rsidP="0008701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:rsidR="00B57A4E" w:rsidRDefault="00B57A4E" w:rsidP="0008701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r w:rsidR="00175F85">
              <w:rPr>
                <w:rFonts w:hint="eastAsia"/>
                <w:sz w:val="24"/>
              </w:rPr>
              <w:t>B8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B57A4E" w:rsidRDefault="00175F85" w:rsidP="0008701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107</w:t>
            </w:r>
            <w:r w:rsidR="00B57A4E">
              <w:rPr>
                <w:rFonts w:hint="eastAsia"/>
                <w:sz w:val="24"/>
              </w:rPr>
              <w:t xml:space="preserve">   </w:t>
            </w:r>
            <w:r w:rsidR="00B57A4E"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vAlign w:val="center"/>
          </w:tcPr>
          <w:p w:rsidR="00B57A4E" w:rsidRDefault="00B57A4E" w:rsidP="0008701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:rsidR="00B57A4E" w:rsidRDefault="00175F85" w:rsidP="0008701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51</w:t>
            </w:r>
          </w:p>
        </w:tc>
      </w:tr>
      <w:tr w:rsidR="00B57A4E" w:rsidTr="0008701A">
        <w:trPr>
          <w:trHeight w:val="605"/>
          <w:jc w:val="center"/>
        </w:trPr>
        <w:tc>
          <w:tcPr>
            <w:tcW w:w="2216" w:type="dxa"/>
            <w:vAlign w:val="center"/>
          </w:tcPr>
          <w:p w:rsidR="00B57A4E" w:rsidRDefault="00B57A4E" w:rsidP="0008701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7A4E" w:rsidRDefault="00175F85" w:rsidP="0008701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19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844" w:type="dxa"/>
            <w:vAlign w:val="center"/>
          </w:tcPr>
          <w:p w:rsidR="00B57A4E" w:rsidRDefault="00B57A4E" w:rsidP="0008701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7A4E" w:rsidRDefault="00B57A4E" w:rsidP="0008701A">
            <w:pPr>
              <w:rPr>
                <w:sz w:val="24"/>
              </w:rPr>
            </w:pPr>
          </w:p>
        </w:tc>
      </w:tr>
      <w:tr w:rsidR="00B57A4E" w:rsidTr="0008701A">
        <w:trPr>
          <w:trHeight w:val="605"/>
          <w:jc w:val="center"/>
        </w:trPr>
        <w:tc>
          <w:tcPr>
            <w:tcW w:w="2216" w:type="dxa"/>
            <w:vAlign w:val="center"/>
          </w:tcPr>
          <w:p w:rsidR="00B57A4E" w:rsidRDefault="00B57A4E" w:rsidP="0008701A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7A4E" w:rsidRDefault="00B57A4E" w:rsidP="0008701A">
            <w:pPr>
              <w:rPr>
                <w:sz w:val="24"/>
              </w:rPr>
            </w:pPr>
          </w:p>
        </w:tc>
        <w:tc>
          <w:tcPr>
            <w:tcW w:w="1844" w:type="dxa"/>
            <w:vAlign w:val="center"/>
          </w:tcPr>
          <w:p w:rsidR="00B57A4E" w:rsidRDefault="00B57A4E" w:rsidP="0008701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7A4E" w:rsidRDefault="00B57A4E" w:rsidP="0008701A">
            <w:pPr>
              <w:rPr>
                <w:sz w:val="24"/>
              </w:rPr>
            </w:pPr>
          </w:p>
        </w:tc>
      </w:tr>
      <w:bookmarkEnd w:id="1"/>
    </w:tbl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pStyle w:val="2"/>
        <w:numPr>
          <w:ilvl w:val="0"/>
          <w:numId w:val="0"/>
        </w:numPr>
        <w:rPr>
          <w:rFonts w:ascii="Times New Roman" w:hAnsi="Times New Roman"/>
          <w:b w:val="0"/>
        </w:rPr>
      </w:pPr>
    </w:p>
    <w:p w:rsidR="00B57A4E" w:rsidRDefault="00B57A4E" w:rsidP="00B57A4E"/>
    <w:p w:rsidR="00B57A4E" w:rsidRDefault="00B57A4E" w:rsidP="00B57A4E"/>
    <w:p w:rsidR="00B57A4E" w:rsidRPr="00B57A4E" w:rsidRDefault="00B57A4E" w:rsidP="00B57A4E"/>
    <w:p w:rsidR="00B57A4E" w:rsidRDefault="00B57A4E" w:rsidP="00B57A4E">
      <w:pPr>
        <w:rPr>
          <w:rFonts w:eastAsia="黑体"/>
          <w:sz w:val="24"/>
        </w:rPr>
      </w:pPr>
    </w:p>
    <w:p w:rsidR="00B57A4E" w:rsidRDefault="00B57A4E" w:rsidP="00B57A4E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一、实验目的</w:t>
      </w:r>
    </w:p>
    <w:p w:rsidR="00B57A4E" w:rsidRDefault="00B57A4E" w:rsidP="00B57A4E">
      <w:pPr>
        <w:ind w:left="420"/>
      </w:pPr>
      <w:r>
        <w:rPr>
          <w:rFonts w:hint="eastAsia"/>
        </w:rPr>
        <w:t>1</w:t>
      </w:r>
      <w:r>
        <w:rPr>
          <w:rFonts w:hint="eastAsia"/>
        </w:rPr>
        <w:t>．熟悉双端口通用寄存器堆的读写操作。</w:t>
      </w:r>
    </w:p>
    <w:p w:rsidR="00B57A4E" w:rsidRDefault="00B57A4E" w:rsidP="00B57A4E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．熟悉简单运算器的数据传送通路。</w:t>
      </w:r>
    </w:p>
    <w:p w:rsidR="00B57A4E" w:rsidRDefault="00B57A4E" w:rsidP="00B57A4E">
      <w:pPr>
        <w:ind w:left="420"/>
      </w:pPr>
      <w:r>
        <w:rPr>
          <w:rFonts w:hint="eastAsia"/>
        </w:rPr>
        <w:t>3</w:t>
      </w:r>
      <w:r>
        <w:rPr>
          <w:rFonts w:hint="eastAsia"/>
        </w:rPr>
        <w:t>．验证运算器</w:t>
      </w:r>
      <w:r>
        <w:rPr>
          <w:rFonts w:hint="eastAsia"/>
        </w:rPr>
        <w:t>74LS181</w:t>
      </w:r>
      <w:r>
        <w:rPr>
          <w:rFonts w:hint="eastAsia"/>
        </w:rPr>
        <w:t>的算术逻辑功能。</w:t>
      </w:r>
    </w:p>
    <w:p w:rsidR="00B57A4E" w:rsidRDefault="00B57A4E" w:rsidP="00B57A4E">
      <w:pPr>
        <w:ind w:left="420"/>
      </w:pPr>
      <w:r>
        <w:rPr>
          <w:rFonts w:hint="eastAsia"/>
        </w:rPr>
        <w:t>4</w:t>
      </w:r>
      <w:r>
        <w:rPr>
          <w:rFonts w:hint="eastAsia"/>
        </w:rPr>
        <w:t>．按给定数据，完成指定的算术、逻辑运算。</w:t>
      </w:r>
    </w:p>
    <w:p w:rsidR="00B57A4E" w:rsidRDefault="00B57A4E" w:rsidP="00B57A4E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二、实验电路</w:t>
      </w:r>
    </w:p>
    <w:p w:rsidR="00CE795C" w:rsidRDefault="00B57A4E" w:rsidP="00B57A4E">
      <w:r>
        <w:object w:dxaOrig="7976" w:dyaOrig="97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45pt;height:438.25pt" o:ole="">
            <v:imagedata r:id="rId10" o:title=""/>
          </v:shape>
          <o:OLEObject Type="Embed" ProgID="Visio.Drawing.6" ShapeID="_x0000_i1025" DrawAspect="Content" ObjectID="_1569877296" r:id="rId11"/>
        </w:object>
      </w:r>
    </w:p>
    <w:p w:rsidR="00B57A4E" w:rsidRDefault="00B57A4E" w:rsidP="00B57A4E"/>
    <w:p w:rsidR="00B57A4E" w:rsidRDefault="00B57A4E" w:rsidP="00B57A4E"/>
    <w:p w:rsidR="00B57A4E" w:rsidRDefault="00B57A4E" w:rsidP="00B57A4E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3.1</w:t>
      </w:r>
      <w:r>
        <w:rPr>
          <w:rFonts w:hint="eastAsia"/>
        </w:rPr>
        <w:t>示出了本实验所用的运算器数据通路图。参与运算的数据首先通过实验台操作板上的八个二进制数据开关</w:t>
      </w:r>
      <w:r>
        <w:rPr>
          <w:rFonts w:hint="eastAsia"/>
        </w:rPr>
        <w:t>SW7-SW0</w:t>
      </w:r>
      <w:r>
        <w:rPr>
          <w:rFonts w:hint="eastAsia"/>
        </w:rPr>
        <w:t>来设置，然后输入到双端口通用寄存器堆</w:t>
      </w:r>
      <w:r>
        <w:rPr>
          <w:rFonts w:hint="eastAsia"/>
        </w:rPr>
        <w:t>RF</w:t>
      </w:r>
      <w:r>
        <w:rPr>
          <w:rFonts w:hint="eastAsia"/>
        </w:rPr>
        <w:t>中。</w:t>
      </w:r>
    </w:p>
    <w:p w:rsidR="00B57A4E" w:rsidRDefault="00B57A4E" w:rsidP="00B57A4E">
      <w:pPr>
        <w:ind w:firstLine="435"/>
      </w:pPr>
      <w:r>
        <w:rPr>
          <w:rFonts w:hint="eastAsia"/>
        </w:rPr>
        <w:t>RF(U54)</w:t>
      </w:r>
      <w:r>
        <w:rPr>
          <w:rFonts w:hint="eastAsia"/>
        </w:rPr>
        <w:t>由一个</w:t>
      </w:r>
      <w:r>
        <w:rPr>
          <w:rFonts w:hint="eastAsia"/>
        </w:rPr>
        <w:t>ispLSI1016</w:t>
      </w:r>
      <w:r>
        <w:rPr>
          <w:rFonts w:hint="eastAsia"/>
        </w:rPr>
        <w:t>实现，功能上相当于四个</w:t>
      </w:r>
      <w:r>
        <w:rPr>
          <w:rFonts w:hint="eastAsia"/>
        </w:rPr>
        <w:t>8</w:t>
      </w:r>
      <w:r>
        <w:rPr>
          <w:rFonts w:hint="eastAsia"/>
        </w:rPr>
        <w:t>位通用寄存器，用于保存参与运算的数据，运算后的结果也要送到</w:t>
      </w:r>
      <w:r>
        <w:rPr>
          <w:rFonts w:hint="eastAsia"/>
        </w:rPr>
        <w:t>RF</w:t>
      </w:r>
      <w:r>
        <w:rPr>
          <w:rFonts w:hint="eastAsia"/>
        </w:rPr>
        <w:t>中保存。双端口寄存器堆模块的控制信号中，</w:t>
      </w:r>
      <w:r>
        <w:rPr>
          <w:rFonts w:hint="eastAsia"/>
        </w:rPr>
        <w:t>RS1</w:t>
      </w:r>
      <w:r>
        <w:rPr>
          <w:rFonts w:hint="eastAsia"/>
        </w:rPr>
        <w:t>、</w:t>
      </w:r>
      <w:r>
        <w:rPr>
          <w:rFonts w:hint="eastAsia"/>
        </w:rPr>
        <w:t>RS0</w:t>
      </w:r>
      <w:r>
        <w:rPr>
          <w:rFonts w:hint="eastAsia"/>
        </w:rPr>
        <w:t>用于选择从</w:t>
      </w:r>
      <w:r>
        <w:rPr>
          <w:rFonts w:hint="eastAsia"/>
        </w:rPr>
        <w:t>B</w:t>
      </w:r>
      <w:r>
        <w:rPr>
          <w:rFonts w:hint="eastAsia"/>
        </w:rPr>
        <w:t>端口（右端口）读出的通用寄存器，</w:t>
      </w:r>
      <w:r>
        <w:rPr>
          <w:rFonts w:hint="eastAsia"/>
        </w:rPr>
        <w:t>RD1</w:t>
      </w:r>
      <w:r>
        <w:rPr>
          <w:rFonts w:hint="eastAsia"/>
        </w:rPr>
        <w:t>、</w:t>
      </w:r>
      <w:r>
        <w:rPr>
          <w:rFonts w:hint="eastAsia"/>
        </w:rPr>
        <w:t>RD0</w:t>
      </w:r>
      <w:r>
        <w:rPr>
          <w:rFonts w:hint="eastAsia"/>
        </w:rPr>
        <w:t>用于选择从</w:t>
      </w:r>
      <w:r>
        <w:rPr>
          <w:rFonts w:hint="eastAsia"/>
        </w:rPr>
        <w:t>A</w:t>
      </w:r>
      <w:r>
        <w:rPr>
          <w:rFonts w:hint="eastAsia"/>
        </w:rPr>
        <w:t>端口（左</w:t>
      </w:r>
      <w:r>
        <w:rPr>
          <w:rFonts w:hint="eastAsia"/>
        </w:rPr>
        <w:lastRenderedPageBreak/>
        <w:t>端口）读出的通用寄存器。而</w:t>
      </w:r>
      <w:r>
        <w:rPr>
          <w:rFonts w:hint="eastAsia"/>
        </w:rPr>
        <w:t>WR1</w:t>
      </w:r>
      <w:r>
        <w:rPr>
          <w:rFonts w:hint="eastAsia"/>
        </w:rPr>
        <w:t>、</w:t>
      </w:r>
      <w:r>
        <w:rPr>
          <w:rFonts w:hint="eastAsia"/>
        </w:rPr>
        <w:t>WR0</w:t>
      </w:r>
      <w:r>
        <w:rPr>
          <w:rFonts w:hint="eastAsia"/>
        </w:rPr>
        <w:t>用于选择写入的通用寄存器。</w:t>
      </w:r>
      <w:r>
        <w:rPr>
          <w:rFonts w:hint="eastAsia"/>
        </w:rPr>
        <w:t>LDRi</w:t>
      </w:r>
      <w:r>
        <w:rPr>
          <w:rFonts w:hint="eastAsia"/>
        </w:rPr>
        <w:t>是写入控制信号，当</w:t>
      </w:r>
      <w:r>
        <w:rPr>
          <w:rFonts w:hint="eastAsia"/>
        </w:rPr>
        <w:t>LDRi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时，数据总线</w:t>
      </w:r>
      <w:r>
        <w:rPr>
          <w:rFonts w:hint="eastAsia"/>
        </w:rPr>
        <w:t>DBUS</w:t>
      </w:r>
      <w:r>
        <w:rPr>
          <w:rFonts w:hint="eastAsia"/>
        </w:rPr>
        <w:t>上的数据在</w:t>
      </w:r>
      <w:r>
        <w:rPr>
          <w:rFonts w:hint="eastAsia"/>
        </w:rPr>
        <w:t>T3</w:t>
      </w:r>
      <w:r>
        <w:rPr>
          <w:rFonts w:hint="eastAsia"/>
        </w:rPr>
        <w:t>写入由</w:t>
      </w:r>
      <w:r>
        <w:rPr>
          <w:rFonts w:hint="eastAsia"/>
        </w:rPr>
        <w:t>WR1</w:t>
      </w:r>
      <w:r>
        <w:rPr>
          <w:rFonts w:hint="eastAsia"/>
        </w:rPr>
        <w:t>、</w:t>
      </w:r>
      <w:r>
        <w:rPr>
          <w:rFonts w:hint="eastAsia"/>
        </w:rPr>
        <w:t>WR0</w:t>
      </w:r>
      <w:r>
        <w:rPr>
          <w:rFonts w:hint="eastAsia"/>
        </w:rPr>
        <w:t>指定的通用寄存器。</w:t>
      </w:r>
      <w:r>
        <w:rPr>
          <w:rFonts w:hint="eastAsia"/>
        </w:rPr>
        <w:t>RF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端口分别与操作数暂存器</w:t>
      </w:r>
      <w:r>
        <w:rPr>
          <w:rFonts w:hint="eastAsia"/>
        </w:rPr>
        <w:t>DR1</w:t>
      </w:r>
      <w:r>
        <w:rPr>
          <w:rFonts w:hint="eastAsia"/>
        </w:rPr>
        <w:t>、</w:t>
      </w:r>
      <w:r>
        <w:rPr>
          <w:rFonts w:hint="eastAsia"/>
        </w:rPr>
        <w:t>DR2</w:t>
      </w:r>
      <w:r>
        <w:rPr>
          <w:rFonts w:hint="eastAsia"/>
        </w:rPr>
        <w:t>相连；另外，</w:t>
      </w:r>
      <w:r>
        <w:rPr>
          <w:rFonts w:hint="eastAsia"/>
        </w:rPr>
        <w:t>RF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端口通过一个三态门连接到数据总线</w:t>
      </w:r>
      <w:r>
        <w:rPr>
          <w:rFonts w:hint="eastAsia"/>
        </w:rPr>
        <w:t>DBUS</w:t>
      </w:r>
      <w:r>
        <w:rPr>
          <w:rFonts w:hint="eastAsia"/>
        </w:rPr>
        <w:t>上，因而</w:t>
      </w:r>
      <w:r>
        <w:rPr>
          <w:rFonts w:hint="eastAsia"/>
        </w:rPr>
        <w:t>RF</w:t>
      </w:r>
      <w:r>
        <w:rPr>
          <w:rFonts w:hint="eastAsia"/>
        </w:rPr>
        <w:t>中的数据可以直接通过</w:t>
      </w:r>
      <w:r>
        <w:rPr>
          <w:rFonts w:hint="eastAsia"/>
        </w:rPr>
        <w:t>B</w:t>
      </w:r>
      <w:r>
        <w:rPr>
          <w:rFonts w:hint="eastAsia"/>
        </w:rPr>
        <w:t>端口送到</w:t>
      </w:r>
      <w:r>
        <w:rPr>
          <w:rFonts w:hint="eastAsia"/>
        </w:rPr>
        <w:t>DBUS</w:t>
      </w:r>
      <w:r>
        <w:rPr>
          <w:rFonts w:hint="eastAsia"/>
        </w:rPr>
        <w:t>上。</w:t>
      </w:r>
    </w:p>
    <w:p w:rsidR="00B57A4E" w:rsidRDefault="00B57A4E" w:rsidP="00B57A4E">
      <w:pPr>
        <w:ind w:firstLine="435"/>
      </w:pPr>
      <w:r>
        <w:rPr>
          <w:rFonts w:hint="eastAsia"/>
        </w:rPr>
        <w:t>DR1(U47)</w:t>
      </w:r>
      <w:r>
        <w:rPr>
          <w:rFonts w:hint="eastAsia"/>
        </w:rPr>
        <w:t>和</w:t>
      </w:r>
      <w:r>
        <w:rPr>
          <w:rFonts w:hint="eastAsia"/>
        </w:rPr>
        <w:t>DR2(U48)</w:t>
      </w:r>
      <w:r>
        <w:rPr>
          <w:rFonts w:hint="eastAsia"/>
        </w:rPr>
        <w:t>各由</w:t>
      </w:r>
      <w:r>
        <w:rPr>
          <w:rFonts w:hint="eastAsia"/>
        </w:rPr>
        <w:t>1</w:t>
      </w:r>
      <w:r>
        <w:rPr>
          <w:rFonts w:hint="eastAsia"/>
        </w:rPr>
        <w:t>片</w:t>
      </w:r>
      <w:r>
        <w:rPr>
          <w:rFonts w:hint="eastAsia"/>
        </w:rPr>
        <w:t>74LS273</w:t>
      </w:r>
      <w:r>
        <w:rPr>
          <w:rFonts w:hint="eastAsia"/>
        </w:rPr>
        <w:t>构成，用于暂存参与运算的数据。</w:t>
      </w:r>
      <w:r>
        <w:rPr>
          <w:rFonts w:hint="eastAsia"/>
        </w:rPr>
        <w:t>DR1</w:t>
      </w:r>
      <w:r>
        <w:rPr>
          <w:rFonts w:hint="eastAsia"/>
        </w:rPr>
        <w:t>接</w:t>
      </w:r>
      <w:r>
        <w:rPr>
          <w:rFonts w:hint="eastAsia"/>
        </w:rPr>
        <w:t>ALU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输入端口，</w:t>
      </w:r>
      <w:r>
        <w:rPr>
          <w:rFonts w:hint="eastAsia"/>
        </w:rPr>
        <w:t>DR2</w:t>
      </w:r>
      <w:r>
        <w:rPr>
          <w:rFonts w:hint="eastAsia"/>
        </w:rPr>
        <w:t>接</w:t>
      </w:r>
      <w:r>
        <w:rPr>
          <w:rFonts w:hint="eastAsia"/>
        </w:rPr>
        <w:t>ALU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输入端口。</w:t>
      </w:r>
      <w:r>
        <w:rPr>
          <w:rFonts w:hint="eastAsia"/>
        </w:rPr>
        <w:t>ALU(U31</w:t>
      </w:r>
      <w:r>
        <w:rPr>
          <w:rFonts w:hint="eastAsia"/>
        </w:rPr>
        <w:t>、</w:t>
      </w:r>
      <w:r>
        <w:rPr>
          <w:rFonts w:hint="eastAsia"/>
        </w:rPr>
        <w:t>U35)</w:t>
      </w:r>
      <w:r>
        <w:rPr>
          <w:rFonts w:hint="eastAsia"/>
        </w:rPr>
        <w:t>由两片</w:t>
      </w:r>
      <w:r>
        <w:rPr>
          <w:rFonts w:hint="eastAsia"/>
        </w:rPr>
        <w:t>74LS181</w:t>
      </w:r>
      <w:r>
        <w:rPr>
          <w:rFonts w:hint="eastAsia"/>
        </w:rPr>
        <w:t>构成，</w:t>
      </w:r>
      <w:r>
        <w:rPr>
          <w:rFonts w:hint="eastAsia"/>
        </w:rPr>
        <w:t>ALU</w:t>
      </w:r>
      <w:r>
        <w:rPr>
          <w:rFonts w:hint="eastAsia"/>
        </w:rPr>
        <w:t>的输出通过一个三态门（</w:t>
      </w:r>
      <w:r>
        <w:rPr>
          <w:rFonts w:hint="eastAsia"/>
        </w:rPr>
        <w:t>74LS244</w:t>
      </w:r>
      <w:r>
        <w:rPr>
          <w:rFonts w:hint="eastAsia"/>
        </w:rPr>
        <w:t>）发送到数据总线</w:t>
      </w:r>
      <w:r>
        <w:rPr>
          <w:rFonts w:hint="eastAsia"/>
        </w:rPr>
        <w:t>DBUS</w:t>
      </w:r>
      <w:r>
        <w:rPr>
          <w:rFonts w:hint="eastAsia"/>
        </w:rPr>
        <w:t>上。</w:t>
      </w:r>
    </w:p>
    <w:p w:rsidR="00B57A4E" w:rsidRDefault="00B57A4E" w:rsidP="00B57A4E">
      <w:pPr>
        <w:ind w:firstLine="435"/>
      </w:pPr>
      <w:r>
        <w:rPr>
          <w:rFonts w:hint="eastAsia"/>
        </w:rPr>
        <w:t>实验台上的八个发光二极管</w:t>
      </w:r>
      <w:r>
        <w:rPr>
          <w:rFonts w:hint="eastAsia"/>
        </w:rPr>
        <w:t>DBUS7-DBUS0</w:t>
      </w:r>
      <w:r>
        <w:rPr>
          <w:rFonts w:hint="eastAsia"/>
        </w:rPr>
        <w:t>显示灯接在</w:t>
      </w:r>
      <w:r>
        <w:rPr>
          <w:rFonts w:hint="eastAsia"/>
        </w:rPr>
        <w:t>DBUS</w:t>
      </w:r>
      <w:r>
        <w:rPr>
          <w:rFonts w:hint="eastAsia"/>
        </w:rPr>
        <w:t>上，可以显示输入数据或运算结果。另有一个指示灯</w:t>
      </w:r>
      <w:r>
        <w:rPr>
          <w:rFonts w:hint="eastAsia"/>
        </w:rPr>
        <w:t>C</w:t>
      </w:r>
      <w:r>
        <w:rPr>
          <w:rFonts w:hint="eastAsia"/>
        </w:rPr>
        <w:t>显示运算器进位标志信号状态。</w:t>
      </w:r>
    </w:p>
    <w:p w:rsidR="00B57A4E" w:rsidRDefault="00B57A4E" w:rsidP="00B57A4E">
      <w:pPr>
        <w:ind w:firstLine="435"/>
      </w:pPr>
      <w:r>
        <w:rPr>
          <w:rFonts w:hint="eastAsia"/>
        </w:rPr>
        <w:t>图中尾巴上带粗短线标记的信号都是控制信号，其中</w:t>
      </w:r>
      <w:r>
        <w:rPr>
          <w:rFonts w:hint="eastAsia"/>
        </w:rPr>
        <w:t>S3</w:t>
      </w:r>
      <w:r>
        <w:rPr>
          <w:rFonts w:hint="eastAsia"/>
        </w:rPr>
        <w:t>、</w:t>
      </w:r>
      <w:r>
        <w:rPr>
          <w:rFonts w:hint="eastAsia"/>
        </w:rPr>
        <w:t>S2</w:t>
      </w:r>
      <w:r>
        <w:rPr>
          <w:rFonts w:hint="eastAsia"/>
        </w:rPr>
        <w:t>、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S0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Cn#</w:t>
      </w:r>
      <w:r>
        <w:rPr>
          <w:rFonts w:hint="eastAsia"/>
        </w:rPr>
        <w:t>、</w:t>
      </w:r>
      <w:r>
        <w:rPr>
          <w:rFonts w:hint="eastAsia"/>
        </w:rPr>
        <w:t>LDDR1</w:t>
      </w:r>
      <w:r>
        <w:rPr>
          <w:rFonts w:hint="eastAsia"/>
        </w:rPr>
        <w:t>、</w:t>
      </w:r>
      <w:r>
        <w:rPr>
          <w:rFonts w:hint="eastAsia"/>
        </w:rPr>
        <w:t>LDDR2</w:t>
      </w:r>
      <w:r>
        <w:rPr>
          <w:rFonts w:hint="eastAsia"/>
        </w:rPr>
        <w:t>、</w:t>
      </w:r>
      <w:r>
        <w:rPr>
          <w:rFonts w:hint="eastAsia"/>
        </w:rPr>
        <w:t>ALU_BUS#</w:t>
      </w:r>
      <w:r>
        <w:rPr>
          <w:rFonts w:hint="eastAsia"/>
        </w:rPr>
        <w:t>、</w:t>
      </w:r>
      <w:r>
        <w:rPr>
          <w:rFonts w:hint="eastAsia"/>
        </w:rPr>
        <w:t>SW_BUS#</w:t>
      </w:r>
      <w:r>
        <w:rPr>
          <w:rFonts w:hint="eastAsia"/>
        </w:rPr>
        <w:t>、</w:t>
      </w:r>
      <w:r>
        <w:rPr>
          <w:rFonts w:hint="eastAsia"/>
        </w:rPr>
        <w:t>LDRi</w:t>
      </w:r>
      <w:r>
        <w:rPr>
          <w:rFonts w:hint="eastAsia"/>
        </w:rPr>
        <w:t>、</w:t>
      </w:r>
      <w:r>
        <w:rPr>
          <w:rFonts w:hint="eastAsia"/>
        </w:rPr>
        <w:t>RS1</w:t>
      </w:r>
      <w:r>
        <w:rPr>
          <w:rFonts w:hint="eastAsia"/>
        </w:rPr>
        <w:t>、</w:t>
      </w:r>
      <w:r>
        <w:rPr>
          <w:rFonts w:hint="eastAsia"/>
        </w:rPr>
        <w:t>RS0</w:t>
      </w:r>
      <w:r>
        <w:rPr>
          <w:rFonts w:hint="eastAsia"/>
        </w:rPr>
        <w:t>、</w:t>
      </w:r>
      <w:r>
        <w:rPr>
          <w:rFonts w:hint="eastAsia"/>
        </w:rPr>
        <w:t>RD1</w:t>
      </w:r>
      <w:r>
        <w:rPr>
          <w:rFonts w:hint="eastAsia"/>
        </w:rPr>
        <w:t>、</w:t>
      </w:r>
      <w:r>
        <w:rPr>
          <w:rFonts w:hint="eastAsia"/>
        </w:rPr>
        <w:t>RD0</w:t>
      </w:r>
      <w:r>
        <w:rPr>
          <w:rFonts w:hint="eastAsia"/>
        </w:rPr>
        <w:t>、</w:t>
      </w:r>
      <w:r>
        <w:rPr>
          <w:rFonts w:hint="eastAsia"/>
        </w:rPr>
        <w:t>WR1</w:t>
      </w:r>
      <w:r>
        <w:rPr>
          <w:rFonts w:hint="eastAsia"/>
        </w:rPr>
        <w:t>、</w:t>
      </w:r>
      <w:r>
        <w:rPr>
          <w:rFonts w:hint="eastAsia"/>
        </w:rPr>
        <w:t>WR0</w:t>
      </w:r>
      <w:r>
        <w:rPr>
          <w:rFonts w:hint="eastAsia"/>
        </w:rPr>
        <w:t>都是电位信号，在本次实验中用拨动开关</w:t>
      </w:r>
      <w:r>
        <w:rPr>
          <w:rFonts w:hint="eastAsia"/>
        </w:rPr>
        <w:t>K0</w:t>
      </w:r>
      <w:r>
        <w:rPr>
          <w:rFonts w:hint="eastAsia"/>
        </w:rPr>
        <w:t>—</w:t>
      </w:r>
      <w:r>
        <w:rPr>
          <w:rFonts w:hint="eastAsia"/>
        </w:rPr>
        <w:t>K15</w:t>
      </w:r>
      <w:r>
        <w:rPr>
          <w:rFonts w:hint="eastAsia"/>
        </w:rPr>
        <w:t>来模拟；</w:t>
      </w:r>
      <w:r>
        <w:rPr>
          <w:rFonts w:hint="eastAsia"/>
        </w:rPr>
        <w:t>T2</w:t>
      </w:r>
      <w:r>
        <w:rPr>
          <w:rFonts w:hint="eastAsia"/>
        </w:rPr>
        <w:t>、</w:t>
      </w:r>
      <w:r>
        <w:rPr>
          <w:rFonts w:hint="eastAsia"/>
        </w:rPr>
        <w:t>T3</w:t>
      </w:r>
      <w:r>
        <w:rPr>
          <w:rFonts w:hint="eastAsia"/>
        </w:rPr>
        <w:t>为时序脉冲信号，印制板上已连接到实验台的时序电路。实验中进行单拍操作，每次只产生一组</w:t>
      </w:r>
      <w:r>
        <w:rPr>
          <w:rFonts w:hint="eastAsia"/>
        </w:rPr>
        <w:t>T1</w:t>
      </w:r>
      <w:r>
        <w:rPr>
          <w:rFonts w:hint="eastAsia"/>
        </w:rPr>
        <w:t>、</w:t>
      </w:r>
      <w:r>
        <w:rPr>
          <w:rFonts w:hint="eastAsia"/>
        </w:rPr>
        <w:t>T2</w:t>
      </w:r>
      <w:r>
        <w:rPr>
          <w:rFonts w:hint="eastAsia"/>
        </w:rPr>
        <w:t>、</w:t>
      </w:r>
      <w:r>
        <w:rPr>
          <w:rFonts w:hint="eastAsia"/>
        </w:rPr>
        <w:t>T3</w:t>
      </w:r>
      <w:r>
        <w:rPr>
          <w:rFonts w:hint="eastAsia"/>
        </w:rPr>
        <w:t>、</w:t>
      </w:r>
      <w:r>
        <w:rPr>
          <w:rFonts w:hint="eastAsia"/>
        </w:rPr>
        <w:t>T4</w:t>
      </w:r>
      <w:r>
        <w:rPr>
          <w:rFonts w:hint="eastAsia"/>
        </w:rPr>
        <w:t>时序脉冲，需将实验台上的</w:t>
      </w:r>
      <w:r>
        <w:rPr>
          <w:rFonts w:hint="eastAsia"/>
        </w:rPr>
        <w:t>DP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rPr>
          <w:rFonts w:hint="eastAsia"/>
        </w:rPr>
        <w:t>开关进行正确设置。将</w:t>
      </w:r>
      <w:r>
        <w:rPr>
          <w:rFonts w:hint="eastAsia"/>
        </w:rPr>
        <w:t>DP</w:t>
      </w:r>
      <w:r>
        <w:rPr>
          <w:rFonts w:hint="eastAsia"/>
        </w:rPr>
        <w:t>开关置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DB</w:t>
      </w:r>
      <w:r>
        <w:rPr>
          <w:rFonts w:hint="eastAsia"/>
        </w:rPr>
        <w:t>开关置</w:t>
      </w:r>
      <w:r>
        <w:rPr>
          <w:rFonts w:hint="eastAsia"/>
        </w:rPr>
        <w:t>0</w:t>
      </w:r>
      <w:r>
        <w:rPr>
          <w:rFonts w:hint="eastAsia"/>
        </w:rPr>
        <w:t>，每按一次</w:t>
      </w:r>
      <w:r>
        <w:rPr>
          <w:rFonts w:hint="eastAsia"/>
        </w:rPr>
        <w:t>QD</w:t>
      </w:r>
      <w:r>
        <w:rPr>
          <w:rFonts w:hint="eastAsia"/>
        </w:rPr>
        <w:t>按钮，则顺序产生</w:t>
      </w:r>
      <w:r>
        <w:rPr>
          <w:rFonts w:hint="eastAsia"/>
        </w:rPr>
        <w:t>T1</w:t>
      </w:r>
      <w:r>
        <w:rPr>
          <w:rFonts w:hint="eastAsia"/>
        </w:rPr>
        <w:t>、</w:t>
      </w:r>
      <w:r>
        <w:rPr>
          <w:rFonts w:hint="eastAsia"/>
        </w:rPr>
        <w:t>T2</w:t>
      </w:r>
      <w:r>
        <w:rPr>
          <w:rFonts w:hint="eastAsia"/>
        </w:rPr>
        <w:t>、</w:t>
      </w:r>
      <w:r>
        <w:rPr>
          <w:rFonts w:hint="eastAsia"/>
        </w:rPr>
        <w:t>T3</w:t>
      </w:r>
      <w:r>
        <w:rPr>
          <w:rFonts w:hint="eastAsia"/>
        </w:rPr>
        <w:t>、</w:t>
      </w:r>
      <w:r>
        <w:rPr>
          <w:rFonts w:hint="eastAsia"/>
        </w:rPr>
        <w:t>T4</w:t>
      </w:r>
      <w:r>
        <w:rPr>
          <w:rFonts w:hint="eastAsia"/>
        </w:rPr>
        <w:t>一组单脉冲。</w:t>
      </w:r>
    </w:p>
    <w:p w:rsidR="00B57A4E" w:rsidRDefault="00B57A4E" w:rsidP="00B57A4E">
      <w:pPr>
        <w:ind w:firstLine="435"/>
      </w:pPr>
    </w:p>
    <w:p w:rsidR="00B57A4E" w:rsidRDefault="00B57A4E" w:rsidP="00B57A4E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三、实验设备</w:t>
      </w:r>
    </w:p>
    <w:p w:rsidR="00B57A4E" w:rsidRDefault="00B57A4E" w:rsidP="00B57A4E">
      <w:pPr>
        <w:numPr>
          <w:ilvl w:val="0"/>
          <w:numId w:val="2"/>
        </w:numPr>
      </w:pPr>
      <w:r>
        <w:rPr>
          <w:rFonts w:hint="eastAsia"/>
        </w:rPr>
        <w:t>TEC-5</w:t>
      </w:r>
      <w:r>
        <w:rPr>
          <w:rFonts w:hint="eastAsia"/>
        </w:rPr>
        <w:t>计算机组成实验系统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:rsidR="00B57A4E" w:rsidRDefault="00B57A4E" w:rsidP="00B57A4E">
      <w:pPr>
        <w:numPr>
          <w:ilvl w:val="0"/>
          <w:numId w:val="2"/>
        </w:numPr>
      </w:pPr>
      <w:r>
        <w:rPr>
          <w:rFonts w:hint="eastAsia"/>
        </w:rPr>
        <w:t>逻辑测试笔一支（在</w:t>
      </w:r>
      <w:r>
        <w:rPr>
          <w:rFonts w:hint="eastAsia"/>
        </w:rPr>
        <w:t>TEC-5</w:t>
      </w:r>
      <w:r>
        <w:rPr>
          <w:rFonts w:hint="eastAsia"/>
        </w:rPr>
        <w:t>实验台上）</w:t>
      </w:r>
    </w:p>
    <w:p w:rsidR="00B57A4E" w:rsidRDefault="00B57A4E" w:rsidP="00B57A4E">
      <w:pPr>
        <w:numPr>
          <w:ilvl w:val="0"/>
          <w:numId w:val="2"/>
        </w:numPr>
      </w:pPr>
      <w:r>
        <w:rPr>
          <w:rFonts w:hint="eastAsia"/>
        </w:rPr>
        <w:t>双踪示波器一台（公用）</w:t>
      </w:r>
    </w:p>
    <w:p w:rsidR="00B57A4E" w:rsidRDefault="00B57A4E" w:rsidP="00B57A4E">
      <w:pPr>
        <w:numPr>
          <w:ilvl w:val="0"/>
          <w:numId w:val="2"/>
        </w:numPr>
      </w:pPr>
      <w:r>
        <w:rPr>
          <w:rFonts w:hint="eastAsia"/>
        </w:rPr>
        <w:t>万用表一只（公用）</w:t>
      </w:r>
    </w:p>
    <w:p w:rsidR="00B57A4E" w:rsidRDefault="00B57A4E" w:rsidP="00B57A4E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四、实验任务</w:t>
      </w:r>
    </w:p>
    <w:p w:rsidR="00B57A4E" w:rsidRDefault="00B57A4E" w:rsidP="00B57A4E">
      <w:pPr>
        <w:numPr>
          <w:ilvl w:val="0"/>
          <w:numId w:val="3"/>
        </w:numPr>
      </w:pPr>
      <w:r>
        <w:rPr>
          <w:rFonts w:hint="eastAsia"/>
        </w:rPr>
        <w:t>按图</w:t>
      </w:r>
      <w:r>
        <w:rPr>
          <w:rFonts w:hint="eastAsia"/>
        </w:rPr>
        <w:t>3.1</w:t>
      </w:r>
      <w:r>
        <w:rPr>
          <w:rFonts w:hint="eastAsia"/>
        </w:rPr>
        <w:t>所示，将运算器模块与实验台操作板上的线路进行连接。由于运算器模块内部的连线已由印制板连好，故接线任务仅仅是完成数据开关、控制信号模拟开关、与运算器模块的外部连线。注意：为了建立清楚的整机概念，培养严谨的科研能力，手工连线是绝对必要的。</w:t>
      </w:r>
    </w:p>
    <w:p w:rsidR="00B57A4E" w:rsidRDefault="00B57A4E" w:rsidP="00B57A4E">
      <w:pPr>
        <w:numPr>
          <w:ilvl w:val="0"/>
          <w:numId w:val="3"/>
        </w:numPr>
      </w:pPr>
      <w:r>
        <w:rPr>
          <w:rFonts w:hint="eastAsia"/>
        </w:rPr>
        <w:t>用开关</w:t>
      </w:r>
      <w:r>
        <w:rPr>
          <w:rFonts w:hint="eastAsia"/>
        </w:rPr>
        <w:t>SW7</w:t>
      </w:r>
      <w:r>
        <w:rPr>
          <w:rFonts w:hint="eastAsia"/>
        </w:rPr>
        <w:t>—</w:t>
      </w:r>
      <w:r>
        <w:rPr>
          <w:rFonts w:hint="eastAsia"/>
        </w:rPr>
        <w:t>SW0</w:t>
      </w:r>
      <w:r>
        <w:rPr>
          <w:rFonts w:hint="eastAsia"/>
        </w:rPr>
        <w:t>向通用寄存器堆</w:t>
      </w:r>
      <w:r>
        <w:rPr>
          <w:rFonts w:hint="eastAsia"/>
        </w:rPr>
        <w:t>RF</w:t>
      </w:r>
      <w:r>
        <w:rPr>
          <w:rFonts w:hint="eastAsia"/>
        </w:rPr>
        <w:t>内的</w:t>
      </w:r>
      <w:r>
        <w:rPr>
          <w:rFonts w:hint="eastAsia"/>
        </w:rPr>
        <w:t>R0</w:t>
      </w:r>
      <w:r>
        <w:rPr>
          <w:rFonts w:hint="eastAsia"/>
        </w:rPr>
        <w:t>—</w:t>
      </w:r>
      <w:r>
        <w:rPr>
          <w:rFonts w:hint="eastAsia"/>
        </w:rPr>
        <w:t>R3</w:t>
      </w:r>
      <w:r>
        <w:rPr>
          <w:rFonts w:hint="eastAsia"/>
        </w:rPr>
        <w:t>寄存器置数。然后读出</w:t>
      </w:r>
      <w:r>
        <w:rPr>
          <w:rFonts w:hint="eastAsia"/>
        </w:rPr>
        <w:t>R0</w:t>
      </w:r>
      <w:r>
        <w:rPr>
          <w:rFonts w:hint="eastAsia"/>
        </w:rPr>
        <w:t>—</w:t>
      </w:r>
      <w:r>
        <w:rPr>
          <w:rFonts w:hint="eastAsia"/>
        </w:rPr>
        <w:t>R3</w:t>
      </w:r>
      <w:r>
        <w:rPr>
          <w:rFonts w:hint="eastAsia"/>
        </w:rPr>
        <w:t>的内容，在数据总线</w:t>
      </w:r>
      <w:r>
        <w:rPr>
          <w:rFonts w:hint="eastAsia"/>
        </w:rPr>
        <w:t>DBUS</w:t>
      </w:r>
      <w:r>
        <w:rPr>
          <w:rFonts w:hint="eastAsia"/>
        </w:rPr>
        <w:t>上显示出来。</w:t>
      </w:r>
      <w:r>
        <w:rPr>
          <w:rFonts w:ascii="宋体" w:hAnsi="宋体" w:hint="eastAsia"/>
        </w:rPr>
        <w:t>（假定令R0=34H，R1=21H，R2=52H，R3=65H</w:t>
      </w:r>
      <w:r>
        <w:rPr>
          <w:rFonts w:ascii="宋体" w:hAnsi="宋体"/>
        </w:rPr>
        <w:t>）</w:t>
      </w:r>
    </w:p>
    <w:p w:rsidR="00B57A4E" w:rsidRDefault="00B57A4E" w:rsidP="00B57A4E">
      <w:pPr>
        <w:numPr>
          <w:ilvl w:val="0"/>
          <w:numId w:val="3"/>
        </w:numPr>
      </w:pPr>
      <w:r>
        <w:rPr>
          <w:rFonts w:hint="eastAsia"/>
        </w:rPr>
        <w:t>验证</w:t>
      </w:r>
      <w:r>
        <w:rPr>
          <w:rFonts w:hint="eastAsia"/>
        </w:rPr>
        <w:t>ALU</w:t>
      </w:r>
      <w:r>
        <w:rPr>
          <w:rFonts w:hint="eastAsia"/>
        </w:rPr>
        <w:t>的正逻辑算术、逻辑运算功能。</w:t>
      </w:r>
    </w:p>
    <w:p w:rsidR="00B57A4E" w:rsidRDefault="00B57A4E" w:rsidP="00B57A4E">
      <w:pPr>
        <w:ind w:left="420" w:firstLineChars="207" w:firstLine="435"/>
      </w:pPr>
      <w:r>
        <w:rPr>
          <w:rFonts w:hint="eastAsia"/>
        </w:rPr>
        <w:t>令</w:t>
      </w:r>
      <w:r>
        <w:rPr>
          <w:rFonts w:hint="eastAsia"/>
        </w:rPr>
        <w:t>DR1=55H</w:t>
      </w:r>
      <w:r>
        <w:rPr>
          <w:rFonts w:hint="eastAsia"/>
        </w:rPr>
        <w:t>，</w:t>
      </w:r>
      <w:r>
        <w:rPr>
          <w:rFonts w:hint="eastAsia"/>
        </w:rPr>
        <w:t>DR2=0AAH</w:t>
      </w:r>
      <w:r>
        <w:rPr>
          <w:rFonts w:hint="eastAsia"/>
        </w:rPr>
        <w:t>，</w:t>
      </w:r>
      <w:r>
        <w:rPr>
          <w:rFonts w:hint="eastAsia"/>
        </w:rPr>
        <w:t>Cn#=1</w:t>
      </w:r>
      <w:r>
        <w:rPr>
          <w:rFonts w:hint="eastAsia"/>
        </w:rPr>
        <w:t>。在</w:t>
      </w:r>
      <w:r>
        <w:rPr>
          <w:rFonts w:hint="eastAsia"/>
        </w:rPr>
        <w:t>M=0</w:t>
      </w:r>
      <w:r>
        <w:rPr>
          <w:rFonts w:hint="eastAsia"/>
        </w:rPr>
        <w:t>和</w:t>
      </w:r>
      <w:r>
        <w:rPr>
          <w:rFonts w:hint="eastAsia"/>
        </w:rPr>
        <w:t>M=1</w:t>
      </w:r>
      <w:r>
        <w:rPr>
          <w:rFonts w:hint="eastAsia"/>
        </w:rPr>
        <w:t>两种情况下，令</w:t>
      </w:r>
      <w:r>
        <w:rPr>
          <w:rFonts w:hint="eastAsia"/>
        </w:rPr>
        <w:t>S3</w:t>
      </w:r>
      <w:r>
        <w:rPr>
          <w:rFonts w:hint="eastAsia"/>
        </w:rPr>
        <w:t>—</w:t>
      </w:r>
      <w:r>
        <w:rPr>
          <w:rFonts w:hint="eastAsia"/>
        </w:rPr>
        <w:t>S0</w:t>
      </w:r>
      <w:r>
        <w:rPr>
          <w:rFonts w:hint="eastAsia"/>
        </w:rPr>
        <w:t>的值从</w:t>
      </w:r>
      <w:r>
        <w:rPr>
          <w:rFonts w:hint="eastAsia"/>
        </w:rPr>
        <w:t>0000B</w:t>
      </w:r>
      <w:r>
        <w:rPr>
          <w:rFonts w:hint="eastAsia"/>
        </w:rPr>
        <w:t>变到</w:t>
      </w:r>
      <w:r>
        <w:rPr>
          <w:rFonts w:hint="eastAsia"/>
        </w:rPr>
        <w:t>1111B</w:t>
      </w:r>
      <w:r>
        <w:rPr>
          <w:rFonts w:hint="eastAsia"/>
        </w:rPr>
        <w:t>，列表表示出实验结果。实验结果包含进位</w:t>
      </w:r>
      <w:r>
        <w:rPr>
          <w:rFonts w:hint="eastAsia"/>
        </w:rPr>
        <w:t>C</w:t>
      </w:r>
      <w:r>
        <w:rPr>
          <w:rFonts w:hint="eastAsia"/>
        </w:rPr>
        <w:t>，进位</w:t>
      </w:r>
      <w:r>
        <w:rPr>
          <w:rFonts w:hint="eastAsia"/>
        </w:rPr>
        <w:t>C</w:t>
      </w:r>
      <w:r>
        <w:rPr>
          <w:rFonts w:hint="eastAsia"/>
        </w:rPr>
        <w:t>由指示灯显示。</w:t>
      </w:r>
      <w:r>
        <w:rPr>
          <w:rFonts w:ascii="黑体" w:eastAsia="黑体" w:hint="eastAsia"/>
        </w:rPr>
        <w:t>注意：进位C是运算器ALU最高位进位Cn+4#的反，即有进位为1，无进位为0。</w:t>
      </w:r>
    </w:p>
    <w:p w:rsidR="00B57A4E" w:rsidRDefault="00B57A4E" w:rsidP="00B57A4E"/>
    <w:p w:rsidR="00B57A4E" w:rsidRDefault="00B57A4E" w:rsidP="00B57A4E"/>
    <w:p w:rsidR="00B57A4E" w:rsidRDefault="00B57A4E" w:rsidP="00B57A4E"/>
    <w:p w:rsidR="00B57A4E" w:rsidRDefault="00B57A4E" w:rsidP="00B57A4E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五、实验要求</w:t>
      </w:r>
    </w:p>
    <w:p w:rsidR="00B57A4E" w:rsidRDefault="00B57A4E" w:rsidP="00B57A4E">
      <w:pPr>
        <w:numPr>
          <w:ilvl w:val="0"/>
          <w:numId w:val="4"/>
        </w:numPr>
      </w:pPr>
      <w:r>
        <w:rPr>
          <w:rFonts w:hint="eastAsia"/>
        </w:rPr>
        <w:t>做好实验预习，掌握运算器的数据传输通路及其功能特性，并熟悉本实验中所用的模拟开关的作用和使用方法。</w:t>
      </w:r>
    </w:p>
    <w:p w:rsidR="00B57A4E" w:rsidRDefault="00B57A4E" w:rsidP="00B57A4E">
      <w:pPr>
        <w:numPr>
          <w:ilvl w:val="0"/>
          <w:numId w:val="4"/>
        </w:numPr>
      </w:pPr>
      <w:r>
        <w:rPr>
          <w:rFonts w:hint="eastAsia"/>
        </w:rPr>
        <w:t>写出实验报告，内容是：</w:t>
      </w:r>
    </w:p>
    <w:p w:rsidR="00B57A4E" w:rsidRDefault="00B57A4E" w:rsidP="00B57A4E">
      <w:pPr>
        <w:numPr>
          <w:ilvl w:val="1"/>
          <w:numId w:val="4"/>
        </w:numPr>
      </w:pPr>
      <w:r>
        <w:rPr>
          <w:rFonts w:hint="eastAsia"/>
        </w:rPr>
        <w:t>实验目的及实验预习（包括接线、步骤及每步开关设置）。</w:t>
      </w:r>
    </w:p>
    <w:p w:rsidR="00B57A4E" w:rsidRDefault="00B57A4E" w:rsidP="00B57A4E">
      <w:pPr>
        <w:numPr>
          <w:ilvl w:val="1"/>
          <w:numId w:val="4"/>
        </w:numPr>
      </w:pPr>
      <w:r>
        <w:rPr>
          <w:rFonts w:hint="eastAsia"/>
        </w:rPr>
        <w:t>按实验任务</w:t>
      </w:r>
      <w:r>
        <w:rPr>
          <w:rFonts w:hint="eastAsia"/>
        </w:rPr>
        <w:t>3</w:t>
      </w:r>
      <w:r>
        <w:rPr>
          <w:rFonts w:hint="eastAsia"/>
        </w:rPr>
        <w:t>的要求，列表表示出实验结果。</w:t>
      </w:r>
    </w:p>
    <w:p w:rsidR="00B57A4E" w:rsidRDefault="00B57A4E" w:rsidP="00B57A4E">
      <w:pPr>
        <w:numPr>
          <w:ilvl w:val="1"/>
          <w:numId w:val="4"/>
        </w:numPr>
      </w:pPr>
      <w:r>
        <w:rPr>
          <w:rFonts w:hint="eastAsia"/>
        </w:rPr>
        <w:t>按实验任务</w:t>
      </w:r>
      <w:r>
        <w:rPr>
          <w:rFonts w:hint="eastAsia"/>
        </w:rPr>
        <w:t>4</w:t>
      </w:r>
      <w:r>
        <w:rPr>
          <w:rFonts w:hint="eastAsia"/>
        </w:rPr>
        <w:t>的要求，在表中填写各控制信号模拟开关值，以及运算结果值。</w:t>
      </w:r>
    </w:p>
    <w:p w:rsidR="00B57A4E" w:rsidRDefault="00B57A4E" w:rsidP="00B57A4E"/>
    <w:p w:rsidR="00B57A4E" w:rsidRDefault="00B57A4E" w:rsidP="00B57A4E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lastRenderedPageBreak/>
        <w:t>六、实验预习和实验结果</w:t>
      </w:r>
    </w:p>
    <w:p w:rsidR="00FC1E78" w:rsidRDefault="00FC1E78" w:rsidP="00B57A4E">
      <w:pPr>
        <w:rPr>
          <w:rFonts w:eastAsia="黑体" w:hint="eastAsia"/>
          <w:sz w:val="24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285F" w:rsidTr="00CE285F">
        <w:tc>
          <w:tcPr>
            <w:tcW w:w="2074" w:type="dxa"/>
          </w:tcPr>
          <w:p w:rsidR="00CE285F" w:rsidRDefault="00CE285F" w:rsidP="00CE285F">
            <w:pPr>
              <w:jc w:val="center"/>
            </w:pPr>
            <w:r>
              <w:t>R0</w:t>
            </w:r>
          </w:p>
        </w:tc>
        <w:tc>
          <w:tcPr>
            <w:tcW w:w="2074" w:type="dxa"/>
          </w:tcPr>
          <w:p w:rsidR="00CE285F" w:rsidRDefault="00CE285F" w:rsidP="00CE285F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2074" w:type="dxa"/>
          </w:tcPr>
          <w:p w:rsidR="00CE285F" w:rsidRDefault="00CE285F" w:rsidP="00CE285F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2074" w:type="dxa"/>
          </w:tcPr>
          <w:p w:rsidR="00CE285F" w:rsidRDefault="00CE285F" w:rsidP="00CE285F">
            <w:pPr>
              <w:jc w:val="center"/>
            </w:pPr>
            <w:r>
              <w:rPr>
                <w:rFonts w:hint="eastAsia"/>
              </w:rPr>
              <w:t>R3</w:t>
            </w:r>
          </w:p>
        </w:tc>
      </w:tr>
      <w:tr w:rsidR="00CE285F" w:rsidTr="00CE285F">
        <w:tc>
          <w:tcPr>
            <w:tcW w:w="2074" w:type="dxa"/>
          </w:tcPr>
          <w:p w:rsidR="00CE285F" w:rsidRDefault="00175F85" w:rsidP="00175F85">
            <w:pPr>
              <w:jc w:val="center"/>
            </w:pPr>
            <w:r>
              <w:rPr>
                <w:rFonts w:hint="eastAsia"/>
              </w:rPr>
              <w:t>34H</w:t>
            </w:r>
          </w:p>
        </w:tc>
        <w:tc>
          <w:tcPr>
            <w:tcW w:w="2074" w:type="dxa"/>
          </w:tcPr>
          <w:p w:rsidR="00CE285F" w:rsidRDefault="00175F85" w:rsidP="00175F85">
            <w:pPr>
              <w:jc w:val="center"/>
            </w:pPr>
            <w:r>
              <w:rPr>
                <w:rFonts w:hint="eastAsia"/>
              </w:rPr>
              <w:t>21</w:t>
            </w:r>
            <w:r>
              <w:t>H</w:t>
            </w:r>
          </w:p>
        </w:tc>
        <w:tc>
          <w:tcPr>
            <w:tcW w:w="2074" w:type="dxa"/>
          </w:tcPr>
          <w:p w:rsidR="00CE285F" w:rsidRDefault="00175F85" w:rsidP="00175F85">
            <w:pPr>
              <w:jc w:val="center"/>
            </w:pPr>
            <w:r>
              <w:rPr>
                <w:rFonts w:hint="eastAsia"/>
              </w:rPr>
              <w:t>52H</w:t>
            </w:r>
          </w:p>
        </w:tc>
        <w:tc>
          <w:tcPr>
            <w:tcW w:w="2074" w:type="dxa"/>
          </w:tcPr>
          <w:p w:rsidR="00CE285F" w:rsidRDefault="00175F85" w:rsidP="00175F85">
            <w:pPr>
              <w:jc w:val="center"/>
            </w:pPr>
            <w:r>
              <w:rPr>
                <w:rFonts w:hint="eastAsia"/>
              </w:rPr>
              <w:t>65H</w:t>
            </w:r>
          </w:p>
        </w:tc>
      </w:tr>
    </w:tbl>
    <w:p w:rsidR="00B57A4E" w:rsidRDefault="00B57A4E" w:rsidP="00B57A4E"/>
    <w:p w:rsidR="00FC1E78" w:rsidRDefault="00FC1E78" w:rsidP="00B57A4E"/>
    <w:p w:rsidR="00FC1E78" w:rsidRDefault="00FC1E78" w:rsidP="00B57A4E"/>
    <w:p w:rsidR="00FC1E78" w:rsidRDefault="00FC1E78" w:rsidP="00B57A4E">
      <w:r>
        <w:rPr>
          <w:rFonts w:hint="eastAsia"/>
        </w:rPr>
        <w:t>DR1=55H</w:t>
      </w:r>
      <w:r>
        <w:t>, DR2=0AAH, Cn#=1</w:t>
      </w:r>
    </w:p>
    <w:p w:rsidR="00FC7F67" w:rsidRDefault="00FC7F67" w:rsidP="00B57A4E"/>
    <w:p w:rsidR="001D49D8" w:rsidRDefault="00FC7F67" w:rsidP="00B57A4E">
      <w:r>
        <w:rPr>
          <w:rFonts w:hint="eastAsia"/>
        </w:rPr>
        <w:t>M=1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61"/>
        <w:gridCol w:w="49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175F85" w:rsidTr="00175F85"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S3-S0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0000B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000</w:t>
            </w:r>
            <w:r>
              <w:t>1B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0010B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001</w:t>
            </w:r>
            <w:r>
              <w:t>1B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0100B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0101B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0110B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0111B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1000B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1001B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1010B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1011B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1100B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1101B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1110B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1111B</w:t>
            </w:r>
          </w:p>
        </w:tc>
      </w:tr>
      <w:tr w:rsidR="00175F85" w:rsidTr="00175F85"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进位</w:t>
            </w:r>
            <w:r>
              <w:rPr>
                <w:rFonts w:hint="eastAsia"/>
              </w:rPr>
              <w:t>C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</w:t>
            </w:r>
          </w:p>
        </w:tc>
      </w:tr>
      <w:tr w:rsidR="00175F85" w:rsidTr="00175F85"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运算结果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AAH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00H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AAH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00H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FFH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55H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FF</w:t>
            </w:r>
            <w:r>
              <w:t>H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55H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AAH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00H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AAH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00H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FFH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55H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FFH</w:t>
            </w:r>
          </w:p>
        </w:tc>
        <w:tc>
          <w:tcPr>
            <w:tcW w:w="488" w:type="dxa"/>
          </w:tcPr>
          <w:p w:rsidR="00175F85" w:rsidRDefault="00175F85" w:rsidP="00B57A4E">
            <w:r>
              <w:rPr>
                <w:rFonts w:hint="eastAsia"/>
              </w:rPr>
              <w:t>55H</w:t>
            </w:r>
          </w:p>
        </w:tc>
      </w:tr>
    </w:tbl>
    <w:p w:rsidR="00FC1E78" w:rsidRDefault="00FC1E78" w:rsidP="00B57A4E"/>
    <w:p w:rsidR="00175F85" w:rsidRDefault="00175F85" w:rsidP="00B57A4E"/>
    <w:p w:rsidR="00175F85" w:rsidRDefault="00FC7F67" w:rsidP="00B57A4E">
      <w:pPr>
        <w:rPr>
          <w:rFonts w:hint="eastAsia"/>
        </w:rPr>
      </w:pPr>
      <w:r>
        <w:rPr>
          <w:rFonts w:hint="eastAsia"/>
        </w:rPr>
        <w:t>M=0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61"/>
        <w:gridCol w:w="49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FC7F67" w:rsidTr="00E9581E"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S3-S0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0000B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000</w:t>
            </w:r>
            <w:r>
              <w:t>1B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0010B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001</w:t>
            </w:r>
            <w:r>
              <w:t>1B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0100B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0101B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0110B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0111B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1000B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1001B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1010B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1011B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1100B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1101B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1110B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1111B</w:t>
            </w:r>
          </w:p>
        </w:tc>
      </w:tr>
      <w:tr w:rsidR="00FC7F67" w:rsidTr="00E9581E"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进位</w:t>
            </w:r>
            <w:r>
              <w:rPr>
                <w:rFonts w:hint="eastAsia"/>
              </w:rPr>
              <w:t>C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1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1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1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1</w:t>
            </w:r>
          </w:p>
        </w:tc>
      </w:tr>
      <w:tr w:rsidR="00FC7F67" w:rsidTr="00E9581E"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运算结果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55H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FFH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55H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FFH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AAH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54H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AAH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54H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55H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FFH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55H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FFH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AAH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54H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AAH</w:t>
            </w:r>
          </w:p>
        </w:tc>
        <w:tc>
          <w:tcPr>
            <w:tcW w:w="488" w:type="dxa"/>
          </w:tcPr>
          <w:p w:rsidR="00FC7F67" w:rsidRDefault="00FC7F67" w:rsidP="00E9581E">
            <w:r>
              <w:rPr>
                <w:rFonts w:hint="eastAsia"/>
              </w:rPr>
              <w:t>54H</w:t>
            </w:r>
          </w:p>
        </w:tc>
      </w:tr>
    </w:tbl>
    <w:p w:rsidR="00FC7F67" w:rsidRPr="00B57A4E" w:rsidRDefault="00FC7F67" w:rsidP="00B57A4E">
      <w:pPr>
        <w:rPr>
          <w:rFonts w:hint="eastAsia"/>
        </w:rPr>
      </w:pPr>
    </w:p>
    <w:sectPr w:rsidR="00FC7F67" w:rsidRPr="00B57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1BB" w:rsidRDefault="00F211BB" w:rsidP="00B57A4E">
      <w:r>
        <w:separator/>
      </w:r>
    </w:p>
  </w:endnote>
  <w:endnote w:type="continuationSeparator" w:id="0">
    <w:p w:rsidR="00F211BB" w:rsidRDefault="00F211BB" w:rsidP="00B57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1BB" w:rsidRDefault="00F211BB" w:rsidP="00B57A4E">
      <w:r>
        <w:separator/>
      </w:r>
    </w:p>
  </w:footnote>
  <w:footnote w:type="continuationSeparator" w:id="0">
    <w:p w:rsidR="00F211BB" w:rsidRDefault="00F211BB" w:rsidP="00B57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D603F"/>
    <w:multiLevelType w:val="hybridMultilevel"/>
    <w:tmpl w:val="D2B89248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420"/>
      </w:pPr>
    </w:lvl>
    <w:lvl w:ilvl="1" w:tplc="C60A0B8C">
      <w:start w:val="1"/>
      <w:numFmt w:val="decimal"/>
      <w:lvlText w:val="(%2)"/>
      <w:lvlJc w:val="left"/>
      <w:pPr>
        <w:tabs>
          <w:tab w:val="num" w:pos="1456"/>
        </w:tabs>
        <w:ind w:left="1456" w:hanging="601"/>
      </w:pPr>
      <w:rPr>
        <w:rFonts w:hint="eastAsia"/>
      </w:rPr>
    </w:lvl>
    <w:lvl w:ilvl="2" w:tplc="748ED938">
      <w:start w:val="1"/>
      <w:numFmt w:val="japaneseCounting"/>
      <w:lvlText w:val="%3、"/>
      <w:lvlJc w:val="left"/>
      <w:pPr>
        <w:tabs>
          <w:tab w:val="num" w:pos="1755"/>
        </w:tabs>
        <w:ind w:left="1755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" w15:restartNumberingAfterBreak="0">
    <w:nsid w:val="3A80019C"/>
    <w:multiLevelType w:val="multilevel"/>
    <w:tmpl w:val="3A80019C"/>
    <w:lvl w:ilvl="0">
      <w:start w:val="1"/>
      <w:numFmt w:val="chineseCountingThousand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6A4C2B6E"/>
    <w:multiLevelType w:val="hybridMultilevel"/>
    <w:tmpl w:val="C540ABDE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420"/>
      </w:pPr>
    </w:lvl>
    <w:lvl w:ilvl="1" w:tplc="04EEA15E">
      <w:start w:val="1"/>
      <w:numFmt w:val="decimal"/>
      <w:lvlText w:val="%2．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6FC3580A"/>
    <w:multiLevelType w:val="hybridMultilevel"/>
    <w:tmpl w:val="8186833E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420"/>
      </w:pPr>
    </w:lvl>
    <w:lvl w:ilvl="1" w:tplc="C60A0B8C">
      <w:start w:val="1"/>
      <w:numFmt w:val="decimal"/>
      <w:lvlText w:val="(%2)"/>
      <w:lvlJc w:val="left"/>
      <w:pPr>
        <w:tabs>
          <w:tab w:val="num" w:pos="1456"/>
        </w:tabs>
        <w:ind w:left="1456" w:hanging="601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73874E77"/>
    <w:multiLevelType w:val="multilevel"/>
    <w:tmpl w:val="2BDC055C"/>
    <w:lvl w:ilvl="0">
      <w:start w:val="1"/>
      <w:numFmt w:val="decimal"/>
      <w:pStyle w:val="1"/>
      <w:lvlText w:val="第%1章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91"/>
    <w:rsid w:val="000F3A6C"/>
    <w:rsid w:val="00126291"/>
    <w:rsid w:val="00175F85"/>
    <w:rsid w:val="001C5686"/>
    <w:rsid w:val="001D49D8"/>
    <w:rsid w:val="00285E49"/>
    <w:rsid w:val="00574ACA"/>
    <w:rsid w:val="006E7662"/>
    <w:rsid w:val="007F783B"/>
    <w:rsid w:val="00A131E9"/>
    <w:rsid w:val="00B57A4E"/>
    <w:rsid w:val="00CE285F"/>
    <w:rsid w:val="00CE795C"/>
    <w:rsid w:val="00F211BB"/>
    <w:rsid w:val="00FC1E78"/>
    <w:rsid w:val="00FC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C6BA6"/>
  <w15:chartTrackingRefBased/>
  <w15:docId w15:val="{13EDF100-AF7F-4346-A23C-423751B2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7A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57A4E"/>
    <w:pPr>
      <w:keepNext/>
      <w:keepLines/>
      <w:numPr>
        <w:numId w:val="1"/>
      </w:numPr>
      <w:spacing w:before="240" w:after="240"/>
      <w:jc w:val="center"/>
      <w:outlineLvl w:val="0"/>
    </w:pPr>
    <w:rPr>
      <w:b/>
      <w:kern w:val="44"/>
      <w:sz w:val="30"/>
    </w:rPr>
  </w:style>
  <w:style w:type="paragraph" w:styleId="2">
    <w:name w:val="heading 2"/>
    <w:basedOn w:val="a"/>
    <w:next w:val="a"/>
    <w:link w:val="20"/>
    <w:qFormat/>
    <w:rsid w:val="00B57A4E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"/>
    <w:link w:val="30"/>
    <w:qFormat/>
    <w:rsid w:val="00B57A4E"/>
    <w:pPr>
      <w:keepNext/>
      <w:keepLines/>
      <w:numPr>
        <w:ilvl w:val="2"/>
        <w:numId w:val="1"/>
      </w:numPr>
      <w:spacing w:before="40" w:after="4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7A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7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7A4E"/>
    <w:rPr>
      <w:sz w:val="18"/>
      <w:szCs w:val="18"/>
    </w:rPr>
  </w:style>
  <w:style w:type="character" w:customStyle="1" w:styleId="10">
    <w:name w:val="标题 1 字符"/>
    <w:basedOn w:val="a0"/>
    <w:link w:val="1"/>
    <w:rsid w:val="00B57A4E"/>
    <w:rPr>
      <w:rFonts w:ascii="Times New Roman" w:eastAsia="宋体" w:hAnsi="Times New Roman" w:cs="Times New Roman"/>
      <w:b/>
      <w:kern w:val="44"/>
      <w:sz w:val="30"/>
      <w:szCs w:val="24"/>
    </w:rPr>
  </w:style>
  <w:style w:type="character" w:customStyle="1" w:styleId="20">
    <w:name w:val="标题 2 字符"/>
    <w:basedOn w:val="a0"/>
    <w:link w:val="2"/>
    <w:rsid w:val="00B57A4E"/>
    <w:rPr>
      <w:rFonts w:ascii="Arial" w:eastAsia="黑体" w:hAnsi="Arial" w:cs="Times New Roman"/>
      <w:b/>
      <w:sz w:val="24"/>
      <w:szCs w:val="24"/>
    </w:rPr>
  </w:style>
  <w:style w:type="character" w:customStyle="1" w:styleId="30">
    <w:name w:val="标题 3 字符"/>
    <w:basedOn w:val="a0"/>
    <w:link w:val="3"/>
    <w:rsid w:val="00B57A4E"/>
    <w:rPr>
      <w:rFonts w:ascii="Times New Roman" w:eastAsia="宋体" w:hAnsi="Times New Roman" w:cs="Times New Roman"/>
      <w:b/>
      <w:szCs w:val="24"/>
    </w:rPr>
  </w:style>
  <w:style w:type="table" w:styleId="a7">
    <w:name w:val="Table Grid"/>
    <w:basedOn w:val="a1"/>
    <w:rsid w:val="00B57A4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69433-B79C-4728-9288-142E23815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叶剑豪</dc:creator>
  <cp:keywords/>
  <dc:description/>
  <cp:lastModifiedBy>叶剑豪</cp:lastModifiedBy>
  <cp:revision>3</cp:revision>
  <dcterms:created xsi:type="dcterms:W3CDTF">2017-10-16T11:41:00Z</dcterms:created>
  <dcterms:modified xsi:type="dcterms:W3CDTF">2017-10-18T16:15:00Z</dcterms:modified>
</cp:coreProperties>
</file>