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sz w:val="20"/>
          <w:szCs w:val="20"/>
          <w:rFonts w:ascii="Microsoft YaHei" w:cs="Microsoft YaHei" w:eastAsia="Microsoft YaHei" w:hAnsi="Microsoft YaHei"/>
        </w:rPr>
        <w:t xml:space="preserve">mybatis总结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MyBatis框架 (Java)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增删改查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关系映射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一对一、多对一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  - 实体类配置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  - XML配置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  - 主键关联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  - 外键关联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多表连接查询，查询结果是有多张表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多对多、一对多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  - 实体类配置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  - XML配置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Hibernate：持久化框架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SSH Spring+struct2+hibernate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SSM: spring +springMVC +mybatis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缓存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一级缓存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二级缓存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redis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集合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List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Map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#{}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SQL语句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select * from x where id in(2,3,4)   ==  select * from xx where id = 2 or id = 3 or id=4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delete from xx where id in (2,3,4)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insert into xx values(1,3,4),(3,4,5),(4,4,6)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 参数类型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resultType:返回值类型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parameterType:参数类型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对象 #{属性}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String: @Param("指定参数名称")在Mapper接口的参数中使用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Map #{key}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List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8. MyBatis流程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settings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typeAliases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environments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transactionManager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dataSource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mappers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resource xml路径 mapper/xxx.xml  class: 包名.接口名称 xml要在同级目录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9. Mapper接口要求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xml中的namespace 要写接口的路径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xml中的id要与接口中的方法名相同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参数与返回值要兼容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- 单个参数还要指定参数名称@Param注解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10. 解析流程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- 读取核心配置文件mybatis-config.xml  jdbc连接  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- 得到SqlSessionFactory   进程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- 得到SqlSession 线程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- 执行SQL语句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- 提交事务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- 释放资源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mybatis总结</dc:title>
  <dcterms:created xsi:type="dcterms:W3CDTF">2023-08-01T10:09:06Z</dcterms:created>
  <dcterms:modified xsi:type="dcterms:W3CDTF">2023-08-01T10:09:06Z</dcterms:modified>
</cp:coreProperties>
</file>