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语法快诊 · 10 题（限时 8 分钟）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姓名：__________　用时：____ 分钟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808080"/>
          <w:sz w:val="19"/>
        </w:rPr>
        <w:t>【说明】选出最佳答案。前 4 题最难，请认真思考。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1. I ___ my keys. I can't find them anywhere.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have lost　　lost　　lose　　am losing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2. She ___ to Beijing twice, and she went there again last year.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has been　　has gone　　went　　goes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3. He has lived here ___ 2020, and I have known him ___ five years.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since; for　　for; since　　in; at　　at; in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4. The bridge, which was completed last year, ___ over the river. It looks very new.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is built　　was built　　has been built　　builds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5. Could you tell me ___ the nearest bank is? I need to change some money.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where　　where is　　what　　how is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6. The boy ___ is standing under the tree is my cousin, who studies in Beijing.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which　　who　　where　　whose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7. The workers were tired, so they stopped ___ a short rest, and then they stopped ___ the machines.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to have; to work　　to have; working　　having; to work　　having; working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8. This is ___ beautiful park in the city. People come here every weekend.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more　　most　　the most　　much more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9. The light in the room is on, so Tom ___ be at home. But the door is locked, so he ___ be inside.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must; can't　　can't; must　　might; might　　must; must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10. ___ exciting news it is! Our class won the first prize in the English contest.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　What　　What a　　How　　How 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