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6198"/>
      </w:tblGrid>
      <w:tr w:rsidR="002C6D96" w:rsidRPr="00CB76A8" w:rsidTr="002C6D96">
        <w:trPr>
          <w:trHeight w:val="36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Metric</w:t>
            </w:r>
            <w:r w:rsidRPr="00041C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C6D96" w:rsidRPr="00041C82" w:rsidRDefault="002C6D96" w:rsidP="002C6D96">
            <w:pPr>
              <w:pStyle w:val="TableContents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NN/RR</w:t>
            </w:r>
          </w:p>
        </w:tc>
        <w:tc>
          <w:tcPr>
            <w:tcW w:w="0" w:type="auto"/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Ratio of NN intervals and total RR intervals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gridSpan w:val="2"/>
            <w:vAlign w:val="center"/>
          </w:tcPr>
          <w:p w:rsidR="002C6D96" w:rsidRPr="00041C82" w:rsidRDefault="002C6D96" w:rsidP="002C6D96">
            <w:pPr>
              <w:pStyle w:val="Textbody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b/>
                <w:sz w:val="16"/>
                <w:szCs w:val="16"/>
              </w:rPr>
              <w:t>Time-Domain Measures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AVNN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Average of all NN intervals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SDNN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Standard deviation of all NN intervals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SDANN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Standard deviation of averages of NN intervals in all 5-minute segments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SDNNIDX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Mean of standard deviations of NN intervals in all 5-minute segments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rMSSD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Square root of mean of squares of differences between consecutive NN intervals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PNN50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Percentage of differences between consecutive NN intervals that greater than 50 milliseconds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gridSpan w:val="2"/>
            <w:vAlign w:val="center"/>
          </w:tcPr>
          <w:p w:rsidR="002C6D96" w:rsidRPr="00041C82" w:rsidRDefault="002C6D96" w:rsidP="002C6D96">
            <w:pPr>
              <w:pStyle w:val="Textbody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b/>
                <w:sz w:val="16"/>
                <w:szCs w:val="16"/>
              </w:rPr>
              <w:t>Frequency-Domain Measures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TOTPWR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Total spectral power of NN intervals up to 0.04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ULF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Total spectral power of NN intervals up to 0.003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VLF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Total spectral power of NN intervals between 0.003 and 0.04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LF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Total spectral power of NN intervals between 0.04 and 0.15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HF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Total spectral power of all NN intervals between 0.15 and 0.4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LF/HF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041C82">
              <w:rPr>
                <w:rFonts w:ascii="Times New Roman" w:hAnsi="Times New Roman" w:cs="Times New Roman"/>
                <w:sz w:val="16"/>
                <w:szCs w:val="16"/>
              </w:rPr>
              <w:t>Ratio of LF to HF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D96" w:rsidRPr="002C6D96" w:rsidRDefault="002C6D96" w:rsidP="002C6D96">
            <w:pPr>
              <w:pStyle w:val="TableContents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Morphological Variability Metrics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16193C">
              <w:rPr>
                <w:rFonts w:ascii="Times New Roman" w:hAnsi="Times New Roman" w:cs="Times New Roman"/>
                <w:sz w:val="16"/>
                <w:szCs w:val="16"/>
              </w:rPr>
              <w:t>Energy in MD time-series power spectral density between 0.30-0.55 Hz</w:t>
            </w:r>
          </w:p>
        </w:tc>
      </w:tr>
      <w:tr w:rsidR="002C6D96" w:rsidRPr="00CB76A8" w:rsidTr="002C6D96">
        <w:trPr>
          <w:trHeight w:val="368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2C6D96" w:rsidRPr="00041C82" w:rsidRDefault="002C6D96" w:rsidP="00BC4258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16193C">
              <w:rPr>
                <w:rFonts w:ascii="Times New Roman" w:hAnsi="Times New Roman" w:cs="Times New Roman"/>
                <w:sz w:val="16"/>
                <w:szCs w:val="16"/>
              </w:rPr>
              <w:t>MV-LF/HF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2C6D96" w:rsidRPr="0016193C" w:rsidRDefault="002C6D96" w:rsidP="002C6D96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16193C">
              <w:rPr>
                <w:rFonts w:ascii="Times New Roman" w:hAnsi="Times New Roman" w:cs="Times New Roman"/>
                <w:sz w:val="16"/>
                <w:szCs w:val="16"/>
              </w:rPr>
              <w:t>Ratio of LF/HF* in MD time-series</w:t>
            </w:r>
          </w:p>
          <w:p w:rsidR="002C6D96" w:rsidRPr="00041C82" w:rsidRDefault="002C6D96" w:rsidP="002C6D96">
            <w:pPr>
              <w:pStyle w:val="TableContents"/>
              <w:rPr>
                <w:rFonts w:ascii="Times New Roman" w:hAnsi="Times New Roman" w:cs="Times New Roman"/>
                <w:sz w:val="16"/>
                <w:szCs w:val="16"/>
              </w:rPr>
            </w:pPr>
            <w:r w:rsidRPr="0016193C">
              <w:rPr>
                <w:rFonts w:ascii="Times New Roman" w:hAnsi="Times New Roman" w:cs="Times New Roman"/>
                <w:sz w:val="16"/>
                <w:szCs w:val="16"/>
              </w:rPr>
              <w:t>*LF: 0.04-0.15 Hz, HF: 0.15-0.4 Hz</w:t>
            </w:r>
          </w:p>
        </w:tc>
      </w:tr>
    </w:tbl>
    <w:p w:rsidR="00136493" w:rsidRDefault="00136493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p w:rsidR="001E1A09" w:rsidRDefault="001E1A09"/>
    <w:tbl>
      <w:tblPr>
        <w:tblW w:w="9972" w:type="dxa"/>
        <w:tblInd w:w="55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1E1A09">
              <w:rPr>
                <w:rFonts w:ascii="Times New Roman" w:hAnsi="Times New Roman" w:cs="Times New Roman"/>
                <w:b/>
                <w:bCs/>
                <w:szCs w:val="16"/>
              </w:rPr>
              <w:lastRenderedPageBreak/>
              <w:t>Database Name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1E1A09">
              <w:rPr>
                <w:rFonts w:ascii="Times New Roman" w:hAnsi="Times New Roman" w:cs="Times New Roman"/>
                <w:b/>
                <w:bCs/>
                <w:szCs w:val="16"/>
              </w:rPr>
              <w:t>Patients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jc w:val="center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b/>
                <w:bCs/>
                <w:szCs w:val="16"/>
              </w:rPr>
              <w:t>Record</w:t>
            </w:r>
            <w:r w:rsidRPr="001E1A09">
              <w:rPr>
                <w:rFonts w:ascii="Times New Roman" w:hAnsi="Times New Roman" w:cs="Times New Roman"/>
                <w:szCs w:val="16"/>
              </w:rPr>
              <w:t xml:space="preserve"> </w:t>
            </w:r>
            <w:r w:rsidRPr="001E1A09">
              <w:rPr>
                <w:rFonts w:ascii="Times New Roman" w:hAnsi="Times New Roman" w:cs="Times New Roman"/>
                <w:b/>
                <w:bCs/>
                <w:szCs w:val="16"/>
              </w:rPr>
              <w:t>Details</w:t>
            </w:r>
          </w:p>
        </w:tc>
      </w:tr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MIMIC II Version 2 Database (MIMIC) [16]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Patients in an intensive care unit (adults and neonates)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225 records used of a set with expert-reviewed severe arrhythmia alert annotations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Long-term (days to weeks)</w:t>
            </w:r>
          </w:p>
        </w:tc>
      </w:tr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Creighton University Ventricular Tachyarrhythmia Database (CUDB) [</w:t>
            </w:r>
            <w:r w:rsidRPr="001E1A09">
              <w:rPr>
                <w:rFonts w:ascii="Times New Roman" w:hAnsi="Times New Roman" w:cs="Times New Roman"/>
                <w:color w:val="000000"/>
                <w:szCs w:val="16"/>
              </w:rPr>
              <w:t>17</w:t>
            </w:r>
            <w:r w:rsidRPr="001E1A09">
              <w:rPr>
                <w:rFonts w:ascii="Times New Roman" w:hAnsi="Times New Roman" w:cs="Times New Roman"/>
                <w:szCs w:val="16"/>
              </w:rPr>
              <w:t>]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Patients who experienced sustained ventricular tachycardia, ventricular flutter, and ventricular fibrillation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31 records used of a set with reference annotations of notable events and episodes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8 minutes long</w:t>
            </w:r>
          </w:p>
        </w:tc>
      </w:tr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Fantasia Database [</w:t>
            </w:r>
            <w:r w:rsidRPr="001E1A09">
              <w:rPr>
                <w:rFonts w:ascii="Times New Roman" w:hAnsi="Times New Roman" w:cs="Times New Roman"/>
                <w:color w:val="000000"/>
                <w:szCs w:val="16"/>
              </w:rPr>
              <w:t>18]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 xml:space="preserve">Patients monitored while watching the movie, </w:t>
            </w:r>
            <w:r w:rsidRPr="001E1A09">
              <w:rPr>
                <w:rFonts w:ascii="Times New Roman" w:hAnsi="Times New Roman" w:cs="Times New Roman"/>
                <w:i/>
                <w:iCs/>
                <w:szCs w:val="16"/>
              </w:rPr>
              <w:t>Fantasi</w:t>
            </w:r>
            <w:bookmarkStart w:id="0" w:name="_GoBack"/>
            <w:bookmarkEnd w:id="0"/>
            <w:r w:rsidRPr="001E1A09">
              <w:rPr>
                <w:rFonts w:ascii="Times New Roman" w:hAnsi="Times New Roman" w:cs="Times New Roman"/>
                <w:i/>
                <w:iCs/>
                <w:szCs w:val="16"/>
              </w:rPr>
              <w:t>a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20 young (21 - 34 years old)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20 elderly (69 - 85 years old)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40 records with annotated heartbeats verified by inspection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120 minutes long</w:t>
            </w:r>
          </w:p>
        </w:tc>
      </w:tr>
      <w:tr w:rsidR="002D5736" w:rsidRPr="00041C82" w:rsidTr="00BC4258">
        <w:trPr>
          <w:trHeight w:val="324"/>
        </w:trPr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MIT-BIH Malignant Ventricular Arrhythmia Database (VFDB) [19]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Patients who experienced sustained ventricular tachycardia, ventricular flutter, and ventricular fibrillation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22 records with rhythm reference annotations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30 minutes long</w:t>
            </w:r>
          </w:p>
        </w:tc>
      </w:tr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MIT-BIH Supraventricular Arrhythmia Database (SVDB) [</w:t>
            </w:r>
            <w:r w:rsidRPr="001E1A09">
              <w:rPr>
                <w:rFonts w:ascii="Times New Roman" w:hAnsi="Times New Roman" w:cs="Times New Roman"/>
                <w:color w:val="000000"/>
                <w:szCs w:val="16"/>
              </w:rPr>
              <w:t>20</w:t>
            </w:r>
            <w:r w:rsidRPr="001E1A09">
              <w:rPr>
                <w:rFonts w:ascii="Times New Roman" w:hAnsi="Times New Roman" w:cs="Times New Roman"/>
                <w:szCs w:val="16"/>
              </w:rPr>
              <w:t>]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Patients who experienced supraventricular arrhythmias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78 records with annotations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30 minutes long</w:t>
            </w:r>
          </w:p>
        </w:tc>
      </w:tr>
      <w:tr w:rsidR="002D5736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MIT-BIH Normal Sinus Rhythm Database (NSRDB)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Patients in Arrhythmia Laboratory at Beth Israel Deaconess Medical Center with no significant arrhythmias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18 records with annotations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Different parts of record used (effectively 36 records)</w:t>
            </w:r>
          </w:p>
          <w:p w:rsidR="002D5736" w:rsidRPr="001E1A09" w:rsidRDefault="002D5736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 w:rsidRPr="001E1A09">
              <w:rPr>
                <w:rFonts w:ascii="Times New Roman" w:hAnsi="Times New Roman" w:cs="Times New Roman"/>
                <w:szCs w:val="16"/>
              </w:rPr>
              <w:t>Long-term (days)</w:t>
            </w:r>
          </w:p>
        </w:tc>
      </w:tr>
      <w:tr w:rsidR="00B52D51" w:rsidRPr="00041C82" w:rsidTr="00BC4258"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2D51" w:rsidRPr="001E1A09" w:rsidRDefault="00B52D51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Apnea-ECG Database 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2D51" w:rsidRPr="001E1A09" w:rsidRDefault="00962515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Patients with sleep apnea, but </w:t>
            </w:r>
            <w:r w:rsidR="002B6F78">
              <w:rPr>
                <w:rFonts w:ascii="Times New Roman" w:hAnsi="Times New Roman" w:cs="Times New Roman"/>
                <w:szCs w:val="16"/>
              </w:rPr>
              <w:t xml:space="preserve">significant </w:t>
            </w:r>
            <w:r>
              <w:rPr>
                <w:rFonts w:ascii="Times New Roman" w:hAnsi="Times New Roman" w:cs="Times New Roman"/>
                <w:szCs w:val="16"/>
              </w:rPr>
              <w:t>no arrhythmias; healthy volunteers</w:t>
            </w:r>
          </w:p>
        </w:tc>
        <w:tc>
          <w:tcPr>
            <w:tcW w:w="3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2D51" w:rsidRDefault="00962515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70 records with machine-generated beat annotations</w:t>
            </w:r>
          </w:p>
          <w:p w:rsidR="002B6F78" w:rsidRPr="001E1A09" w:rsidRDefault="00962515" w:rsidP="00BC4258">
            <w:pPr>
              <w:pStyle w:val="TableContents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7-10 hours long</w:t>
            </w:r>
          </w:p>
        </w:tc>
      </w:tr>
    </w:tbl>
    <w:p w:rsidR="00B06A69" w:rsidRDefault="00B06A69"/>
    <w:p w:rsidR="001E1A09" w:rsidRDefault="001E1A09"/>
    <w:p w:rsidR="002B6F78" w:rsidRDefault="002B6F78"/>
    <w:sectPr w:rsidR="002B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96"/>
    <w:rsid w:val="000004DB"/>
    <w:rsid w:val="000015A5"/>
    <w:rsid w:val="00001D8C"/>
    <w:rsid w:val="000021E3"/>
    <w:rsid w:val="00002640"/>
    <w:rsid w:val="0000507C"/>
    <w:rsid w:val="00006490"/>
    <w:rsid w:val="00006D66"/>
    <w:rsid w:val="000122F9"/>
    <w:rsid w:val="0001319B"/>
    <w:rsid w:val="000139DA"/>
    <w:rsid w:val="0001432C"/>
    <w:rsid w:val="00014ABC"/>
    <w:rsid w:val="0001737F"/>
    <w:rsid w:val="00017ED3"/>
    <w:rsid w:val="00021B22"/>
    <w:rsid w:val="00022CAA"/>
    <w:rsid w:val="00024931"/>
    <w:rsid w:val="00025BE8"/>
    <w:rsid w:val="00025D6D"/>
    <w:rsid w:val="00026AA3"/>
    <w:rsid w:val="0003330F"/>
    <w:rsid w:val="00034279"/>
    <w:rsid w:val="00040224"/>
    <w:rsid w:val="000409C9"/>
    <w:rsid w:val="00042531"/>
    <w:rsid w:val="00043FA8"/>
    <w:rsid w:val="00044CDE"/>
    <w:rsid w:val="000477CF"/>
    <w:rsid w:val="00047D52"/>
    <w:rsid w:val="00050965"/>
    <w:rsid w:val="00052623"/>
    <w:rsid w:val="00053E4B"/>
    <w:rsid w:val="00055632"/>
    <w:rsid w:val="000560A4"/>
    <w:rsid w:val="00057774"/>
    <w:rsid w:val="00060666"/>
    <w:rsid w:val="00061B92"/>
    <w:rsid w:val="00062E50"/>
    <w:rsid w:val="00064ABF"/>
    <w:rsid w:val="00065342"/>
    <w:rsid w:val="00066F52"/>
    <w:rsid w:val="000672A0"/>
    <w:rsid w:val="00072E99"/>
    <w:rsid w:val="00073DB5"/>
    <w:rsid w:val="0007487C"/>
    <w:rsid w:val="000752A3"/>
    <w:rsid w:val="00076186"/>
    <w:rsid w:val="0008192B"/>
    <w:rsid w:val="0008207D"/>
    <w:rsid w:val="00082E93"/>
    <w:rsid w:val="00083363"/>
    <w:rsid w:val="00091256"/>
    <w:rsid w:val="00091A32"/>
    <w:rsid w:val="000937FF"/>
    <w:rsid w:val="0009601F"/>
    <w:rsid w:val="0009684B"/>
    <w:rsid w:val="00097946"/>
    <w:rsid w:val="000A0FB1"/>
    <w:rsid w:val="000A25AC"/>
    <w:rsid w:val="000A351D"/>
    <w:rsid w:val="000A3FD4"/>
    <w:rsid w:val="000A55CF"/>
    <w:rsid w:val="000B14C1"/>
    <w:rsid w:val="000B220A"/>
    <w:rsid w:val="000B3561"/>
    <w:rsid w:val="000B4A20"/>
    <w:rsid w:val="000C0ED1"/>
    <w:rsid w:val="000C3524"/>
    <w:rsid w:val="000C68E5"/>
    <w:rsid w:val="000C782A"/>
    <w:rsid w:val="000D031F"/>
    <w:rsid w:val="000D077B"/>
    <w:rsid w:val="000D1CF8"/>
    <w:rsid w:val="000D2711"/>
    <w:rsid w:val="000D2E21"/>
    <w:rsid w:val="000D4555"/>
    <w:rsid w:val="000D77F9"/>
    <w:rsid w:val="000E281D"/>
    <w:rsid w:val="000E3C4A"/>
    <w:rsid w:val="000E4975"/>
    <w:rsid w:val="000E5679"/>
    <w:rsid w:val="000E5779"/>
    <w:rsid w:val="000E580A"/>
    <w:rsid w:val="000E7635"/>
    <w:rsid w:val="000F3773"/>
    <w:rsid w:val="000F6377"/>
    <w:rsid w:val="000F7848"/>
    <w:rsid w:val="00100327"/>
    <w:rsid w:val="00102C3E"/>
    <w:rsid w:val="00103E00"/>
    <w:rsid w:val="00106C74"/>
    <w:rsid w:val="00107FAF"/>
    <w:rsid w:val="00111AE2"/>
    <w:rsid w:val="00112BA9"/>
    <w:rsid w:val="0011353A"/>
    <w:rsid w:val="001142A4"/>
    <w:rsid w:val="00115704"/>
    <w:rsid w:val="0011712A"/>
    <w:rsid w:val="00120F08"/>
    <w:rsid w:val="001238AC"/>
    <w:rsid w:val="0012760F"/>
    <w:rsid w:val="001314D4"/>
    <w:rsid w:val="001351C6"/>
    <w:rsid w:val="00136493"/>
    <w:rsid w:val="00141CF4"/>
    <w:rsid w:val="0014510B"/>
    <w:rsid w:val="00145556"/>
    <w:rsid w:val="00145E27"/>
    <w:rsid w:val="00150717"/>
    <w:rsid w:val="00150836"/>
    <w:rsid w:val="00150929"/>
    <w:rsid w:val="00150A4A"/>
    <w:rsid w:val="00151405"/>
    <w:rsid w:val="0015266D"/>
    <w:rsid w:val="001536C6"/>
    <w:rsid w:val="00155297"/>
    <w:rsid w:val="00155A40"/>
    <w:rsid w:val="00156EE4"/>
    <w:rsid w:val="00160624"/>
    <w:rsid w:val="001622DB"/>
    <w:rsid w:val="00165999"/>
    <w:rsid w:val="001674B8"/>
    <w:rsid w:val="00167644"/>
    <w:rsid w:val="00167D95"/>
    <w:rsid w:val="00170A9F"/>
    <w:rsid w:val="00171EAC"/>
    <w:rsid w:val="00172AB0"/>
    <w:rsid w:val="00172AE3"/>
    <w:rsid w:val="00174F53"/>
    <w:rsid w:val="00177192"/>
    <w:rsid w:val="00177624"/>
    <w:rsid w:val="00177F20"/>
    <w:rsid w:val="0018011F"/>
    <w:rsid w:val="001828D2"/>
    <w:rsid w:val="00182C3F"/>
    <w:rsid w:val="00185FBF"/>
    <w:rsid w:val="00192574"/>
    <w:rsid w:val="00193CC9"/>
    <w:rsid w:val="001967D5"/>
    <w:rsid w:val="001A0751"/>
    <w:rsid w:val="001A664A"/>
    <w:rsid w:val="001A7D8F"/>
    <w:rsid w:val="001B297C"/>
    <w:rsid w:val="001B3E04"/>
    <w:rsid w:val="001B4752"/>
    <w:rsid w:val="001C11A3"/>
    <w:rsid w:val="001C173C"/>
    <w:rsid w:val="001C5E72"/>
    <w:rsid w:val="001D2B79"/>
    <w:rsid w:val="001D3197"/>
    <w:rsid w:val="001E04FC"/>
    <w:rsid w:val="001E1A09"/>
    <w:rsid w:val="001E4081"/>
    <w:rsid w:val="001E41D1"/>
    <w:rsid w:val="001E5230"/>
    <w:rsid w:val="001E5375"/>
    <w:rsid w:val="001E53EB"/>
    <w:rsid w:val="001E5E98"/>
    <w:rsid w:val="001E6B4B"/>
    <w:rsid w:val="001E6B8E"/>
    <w:rsid w:val="001F0F01"/>
    <w:rsid w:val="001F186A"/>
    <w:rsid w:val="001F2E95"/>
    <w:rsid w:val="001F6705"/>
    <w:rsid w:val="001F76F1"/>
    <w:rsid w:val="0020334A"/>
    <w:rsid w:val="0020433F"/>
    <w:rsid w:val="00207076"/>
    <w:rsid w:val="002109DF"/>
    <w:rsid w:val="00212F52"/>
    <w:rsid w:val="00214A51"/>
    <w:rsid w:val="00216F23"/>
    <w:rsid w:val="00220679"/>
    <w:rsid w:val="0022085C"/>
    <w:rsid w:val="00221C59"/>
    <w:rsid w:val="00222D26"/>
    <w:rsid w:val="002255DE"/>
    <w:rsid w:val="0022660F"/>
    <w:rsid w:val="00227456"/>
    <w:rsid w:val="00227A25"/>
    <w:rsid w:val="00234061"/>
    <w:rsid w:val="0023418D"/>
    <w:rsid w:val="00234BAD"/>
    <w:rsid w:val="00234FCF"/>
    <w:rsid w:val="0023524B"/>
    <w:rsid w:val="0023575A"/>
    <w:rsid w:val="00236710"/>
    <w:rsid w:val="0023753E"/>
    <w:rsid w:val="00244740"/>
    <w:rsid w:val="00244838"/>
    <w:rsid w:val="002449CB"/>
    <w:rsid w:val="00245C7F"/>
    <w:rsid w:val="002478DD"/>
    <w:rsid w:val="00247E9D"/>
    <w:rsid w:val="0025123C"/>
    <w:rsid w:val="002520BE"/>
    <w:rsid w:val="00262E81"/>
    <w:rsid w:val="00263EC0"/>
    <w:rsid w:val="00265473"/>
    <w:rsid w:val="00273624"/>
    <w:rsid w:val="00274311"/>
    <w:rsid w:val="00277FF5"/>
    <w:rsid w:val="002802AA"/>
    <w:rsid w:val="00283E41"/>
    <w:rsid w:val="00285895"/>
    <w:rsid w:val="002943FF"/>
    <w:rsid w:val="0029457D"/>
    <w:rsid w:val="0029587C"/>
    <w:rsid w:val="002A1EDF"/>
    <w:rsid w:val="002A3C04"/>
    <w:rsid w:val="002A430F"/>
    <w:rsid w:val="002A5550"/>
    <w:rsid w:val="002B2B40"/>
    <w:rsid w:val="002B2BFD"/>
    <w:rsid w:val="002B38B9"/>
    <w:rsid w:val="002B404D"/>
    <w:rsid w:val="002B41B6"/>
    <w:rsid w:val="002B4CCB"/>
    <w:rsid w:val="002B6F78"/>
    <w:rsid w:val="002C06F0"/>
    <w:rsid w:val="002C26D4"/>
    <w:rsid w:val="002C451B"/>
    <w:rsid w:val="002C47EB"/>
    <w:rsid w:val="002C5552"/>
    <w:rsid w:val="002C6D96"/>
    <w:rsid w:val="002D0DD1"/>
    <w:rsid w:val="002D5736"/>
    <w:rsid w:val="002E015E"/>
    <w:rsid w:val="002E0426"/>
    <w:rsid w:val="002E0CCB"/>
    <w:rsid w:val="002E4DDB"/>
    <w:rsid w:val="002E4F31"/>
    <w:rsid w:val="002E5986"/>
    <w:rsid w:val="002F0CA0"/>
    <w:rsid w:val="002F4FAF"/>
    <w:rsid w:val="002F50CD"/>
    <w:rsid w:val="002F69B2"/>
    <w:rsid w:val="002F6C74"/>
    <w:rsid w:val="002F6FDF"/>
    <w:rsid w:val="002F7D73"/>
    <w:rsid w:val="003000B4"/>
    <w:rsid w:val="00300C03"/>
    <w:rsid w:val="00301CDD"/>
    <w:rsid w:val="003026C9"/>
    <w:rsid w:val="00302849"/>
    <w:rsid w:val="00303A59"/>
    <w:rsid w:val="00305A6C"/>
    <w:rsid w:val="003106E4"/>
    <w:rsid w:val="00310C77"/>
    <w:rsid w:val="00315959"/>
    <w:rsid w:val="003160FC"/>
    <w:rsid w:val="00316B2E"/>
    <w:rsid w:val="00317FEF"/>
    <w:rsid w:val="00320576"/>
    <w:rsid w:val="003205B8"/>
    <w:rsid w:val="00320D0A"/>
    <w:rsid w:val="0032198B"/>
    <w:rsid w:val="003229FF"/>
    <w:rsid w:val="003246E7"/>
    <w:rsid w:val="00324FDE"/>
    <w:rsid w:val="00326169"/>
    <w:rsid w:val="00326CFB"/>
    <w:rsid w:val="00326E1D"/>
    <w:rsid w:val="00327B94"/>
    <w:rsid w:val="003301BA"/>
    <w:rsid w:val="00331185"/>
    <w:rsid w:val="00331A12"/>
    <w:rsid w:val="00331C1C"/>
    <w:rsid w:val="003343CA"/>
    <w:rsid w:val="003367DA"/>
    <w:rsid w:val="00341A14"/>
    <w:rsid w:val="00344A49"/>
    <w:rsid w:val="00344E03"/>
    <w:rsid w:val="0034664E"/>
    <w:rsid w:val="003469DC"/>
    <w:rsid w:val="00347146"/>
    <w:rsid w:val="003471E8"/>
    <w:rsid w:val="003539C0"/>
    <w:rsid w:val="00353AFD"/>
    <w:rsid w:val="003543FE"/>
    <w:rsid w:val="00355154"/>
    <w:rsid w:val="00355626"/>
    <w:rsid w:val="00355D3B"/>
    <w:rsid w:val="00356338"/>
    <w:rsid w:val="00356E1A"/>
    <w:rsid w:val="0035779A"/>
    <w:rsid w:val="00360281"/>
    <w:rsid w:val="00361FC6"/>
    <w:rsid w:val="0036266D"/>
    <w:rsid w:val="00362CD2"/>
    <w:rsid w:val="0036603A"/>
    <w:rsid w:val="00366BC1"/>
    <w:rsid w:val="00367CD7"/>
    <w:rsid w:val="003706F6"/>
    <w:rsid w:val="00371F31"/>
    <w:rsid w:val="003728C7"/>
    <w:rsid w:val="003741AC"/>
    <w:rsid w:val="00374525"/>
    <w:rsid w:val="00374794"/>
    <w:rsid w:val="0037536D"/>
    <w:rsid w:val="00375744"/>
    <w:rsid w:val="003758E4"/>
    <w:rsid w:val="00377049"/>
    <w:rsid w:val="00380380"/>
    <w:rsid w:val="00382375"/>
    <w:rsid w:val="0038264B"/>
    <w:rsid w:val="00383CAE"/>
    <w:rsid w:val="00386801"/>
    <w:rsid w:val="00386D62"/>
    <w:rsid w:val="003904CA"/>
    <w:rsid w:val="003916C8"/>
    <w:rsid w:val="003921AC"/>
    <w:rsid w:val="003927E3"/>
    <w:rsid w:val="00393075"/>
    <w:rsid w:val="00393C78"/>
    <w:rsid w:val="00396689"/>
    <w:rsid w:val="00397220"/>
    <w:rsid w:val="00397BD2"/>
    <w:rsid w:val="003A2D60"/>
    <w:rsid w:val="003A4E74"/>
    <w:rsid w:val="003A70B0"/>
    <w:rsid w:val="003A7805"/>
    <w:rsid w:val="003B0A7C"/>
    <w:rsid w:val="003B1CEC"/>
    <w:rsid w:val="003B2147"/>
    <w:rsid w:val="003B24F6"/>
    <w:rsid w:val="003B374A"/>
    <w:rsid w:val="003B70AC"/>
    <w:rsid w:val="003B7FBE"/>
    <w:rsid w:val="003C1475"/>
    <w:rsid w:val="003C4CD0"/>
    <w:rsid w:val="003C5249"/>
    <w:rsid w:val="003C5DE0"/>
    <w:rsid w:val="003C675E"/>
    <w:rsid w:val="003C6E63"/>
    <w:rsid w:val="003D0723"/>
    <w:rsid w:val="003D0EBE"/>
    <w:rsid w:val="003D1E34"/>
    <w:rsid w:val="003D2372"/>
    <w:rsid w:val="003D2489"/>
    <w:rsid w:val="003D27A3"/>
    <w:rsid w:val="003D5F5A"/>
    <w:rsid w:val="003D60CB"/>
    <w:rsid w:val="003D6F83"/>
    <w:rsid w:val="003D7841"/>
    <w:rsid w:val="003E0499"/>
    <w:rsid w:val="003E0902"/>
    <w:rsid w:val="003E3A2C"/>
    <w:rsid w:val="003E4630"/>
    <w:rsid w:val="003E4990"/>
    <w:rsid w:val="003F03DC"/>
    <w:rsid w:val="003F2B0F"/>
    <w:rsid w:val="003F3028"/>
    <w:rsid w:val="00400AD5"/>
    <w:rsid w:val="00401138"/>
    <w:rsid w:val="00403E00"/>
    <w:rsid w:val="00405F2C"/>
    <w:rsid w:val="0040619C"/>
    <w:rsid w:val="0040773A"/>
    <w:rsid w:val="00407987"/>
    <w:rsid w:val="00411D75"/>
    <w:rsid w:val="00415AB2"/>
    <w:rsid w:val="00416038"/>
    <w:rsid w:val="0042150A"/>
    <w:rsid w:val="00424A67"/>
    <w:rsid w:val="00424CAE"/>
    <w:rsid w:val="004253B1"/>
    <w:rsid w:val="00425D1E"/>
    <w:rsid w:val="00427952"/>
    <w:rsid w:val="00430789"/>
    <w:rsid w:val="004308E8"/>
    <w:rsid w:val="00431366"/>
    <w:rsid w:val="00431E74"/>
    <w:rsid w:val="0043240E"/>
    <w:rsid w:val="00432B74"/>
    <w:rsid w:val="00434483"/>
    <w:rsid w:val="00441707"/>
    <w:rsid w:val="00445930"/>
    <w:rsid w:val="00446382"/>
    <w:rsid w:val="004465E8"/>
    <w:rsid w:val="00446B58"/>
    <w:rsid w:val="004477F5"/>
    <w:rsid w:val="00452595"/>
    <w:rsid w:val="00452598"/>
    <w:rsid w:val="00454084"/>
    <w:rsid w:val="00455D8F"/>
    <w:rsid w:val="004560F5"/>
    <w:rsid w:val="00460C3B"/>
    <w:rsid w:val="00461678"/>
    <w:rsid w:val="00461B08"/>
    <w:rsid w:val="00461B8C"/>
    <w:rsid w:val="00463205"/>
    <w:rsid w:val="00463674"/>
    <w:rsid w:val="00466FC6"/>
    <w:rsid w:val="0047011F"/>
    <w:rsid w:val="00472547"/>
    <w:rsid w:val="00473051"/>
    <w:rsid w:val="004732C5"/>
    <w:rsid w:val="00473DDB"/>
    <w:rsid w:val="00475FAA"/>
    <w:rsid w:val="00477767"/>
    <w:rsid w:val="00477D7D"/>
    <w:rsid w:val="00481037"/>
    <w:rsid w:val="00483C6E"/>
    <w:rsid w:val="004857DE"/>
    <w:rsid w:val="004869BD"/>
    <w:rsid w:val="00487006"/>
    <w:rsid w:val="00490255"/>
    <w:rsid w:val="00490951"/>
    <w:rsid w:val="00493CC3"/>
    <w:rsid w:val="00495AB2"/>
    <w:rsid w:val="004A082A"/>
    <w:rsid w:val="004A47A2"/>
    <w:rsid w:val="004A53B2"/>
    <w:rsid w:val="004A7108"/>
    <w:rsid w:val="004B3E40"/>
    <w:rsid w:val="004B456D"/>
    <w:rsid w:val="004B4595"/>
    <w:rsid w:val="004B6CCB"/>
    <w:rsid w:val="004C342F"/>
    <w:rsid w:val="004C4839"/>
    <w:rsid w:val="004D07A9"/>
    <w:rsid w:val="004D1DD8"/>
    <w:rsid w:val="004D2393"/>
    <w:rsid w:val="004D3356"/>
    <w:rsid w:val="004D3535"/>
    <w:rsid w:val="004D3E1F"/>
    <w:rsid w:val="004D5297"/>
    <w:rsid w:val="004D5818"/>
    <w:rsid w:val="004D5B5F"/>
    <w:rsid w:val="004D5FBF"/>
    <w:rsid w:val="004D639A"/>
    <w:rsid w:val="004D6C4B"/>
    <w:rsid w:val="004D75BA"/>
    <w:rsid w:val="004E11AC"/>
    <w:rsid w:val="004E183A"/>
    <w:rsid w:val="004E3528"/>
    <w:rsid w:val="004E4780"/>
    <w:rsid w:val="004E5BFB"/>
    <w:rsid w:val="004E7AC5"/>
    <w:rsid w:val="004F1612"/>
    <w:rsid w:val="004F2C79"/>
    <w:rsid w:val="004F3491"/>
    <w:rsid w:val="004F3739"/>
    <w:rsid w:val="004F3E09"/>
    <w:rsid w:val="004F3F24"/>
    <w:rsid w:val="004F5E12"/>
    <w:rsid w:val="004F69B5"/>
    <w:rsid w:val="00501B5F"/>
    <w:rsid w:val="00503B86"/>
    <w:rsid w:val="0050425E"/>
    <w:rsid w:val="00504F42"/>
    <w:rsid w:val="0050550F"/>
    <w:rsid w:val="00507FF2"/>
    <w:rsid w:val="005108E8"/>
    <w:rsid w:val="0051292D"/>
    <w:rsid w:val="005134C3"/>
    <w:rsid w:val="00514E38"/>
    <w:rsid w:val="00514E56"/>
    <w:rsid w:val="0051569D"/>
    <w:rsid w:val="00516229"/>
    <w:rsid w:val="00516375"/>
    <w:rsid w:val="00517286"/>
    <w:rsid w:val="00521C9E"/>
    <w:rsid w:val="0052213F"/>
    <w:rsid w:val="005256DA"/>
    <w:rsid w:val="005260A9"/>
    <w:rsid w:val="00526DE1"/>
    <w:rsid w:val="00531DA2"/>
    <w:rsid w:val="00532B5C"/>
    <w:rsid w:val="00532F32"/>
    <w:rsid w:val="00533205"/>
    <w:rsid w:val="00535390"/>
    <w:rsid w:val="005356A3"/>
    <w:rsid w:val="00536B50"/>
    <w:rsid w:val="00536D77"/>
    <w:rsid w:val="00536D8E"/>
    <w:rsid w:val="00540B4F"/>
    <w:rsid w:val="00543665"/>
    <w:rsid w:val="005446CB"/>
    <w:rsid w:val="00545024"/>
    <w:rsid w:val="00550ED2"/>
    <w:rsid w:val="00553A08"/>
    <w:rsid w:val="00553CC5"/>
    <w:rsid w:val="00553F60"/>
    <w:rsid w:val="00554C08"/>
    <w:rsid w:val="00555327"/>
    <w:rsid w:val="0055637D"/>
    <w:rsid w:val="00561300"/>
    <w:rsid w:val="00561416"/>
    <w:rsid w:val="0056155A"/>
    <w:rsid w:val="005629EE"/>
    <w:rsid w:val="005640F3"/>
    <w:rsid w:val="00566068"/>
    <w:rsid w:val="005714BD"/>
    <w:rsid w:val="00572D92"/>
    <w:rsid w:val="00574452"/>
    <w:rsid w:val="00575214"/>
    <w:rsid w:val="00577DD4"/>
    <w:rsid w:val="00577E65"/>
    <w:rsid w:val="005804BA"/>
    <w:rsid w:val="005806B4"/>
    <w:rsid w:val="005807AF"/>
    <w:rsid w:val="005828FB"/>
    <w:rsid w:val="005839B5"/>
    <w:rsid w:val="00584395"/>
    <w:rsid w:val="0059358F"/>
    <w:rsid w:val="005941B3"/>
    <w:rsid w:val="005957C7"/>
    <w:rsid w:val="00597754"/>
    <w:rsid w:val="005A2422"/>
    <w:rsid w:val="005A2790"/>
    <w:rsid w:val="005A3D57"/>
    <w:rsid w:val="005A4872"/>
    <w:rsid w:val="005A5387"/>
    <w:rsid w:val="005A5BA0"/>
    <w:rsid w:val="005A669E"/>
    <w:rsid w:val="005B180D"/>
    <w:rsid w:val="005B25FF"/>
    <w:rsid w:val="005B4EAB"/>
    <w:rsid w:val="005B5025"/>
    <w:rsid w:val="005B5900"/>
    <w:rsid w:val="005C0897"/>
    <w:rsid w:val="005C27AB"/>
    <w:rsid w:val="005C4F86"/>
    <w:rsid w:val="005C5570"/>
    <w:rsid w:val="005C56B6"/>
    <w:rsid w:val="005C66D2"/>
    <w:rsid w:val="005C71DB"/>
    <w:rsid w:val="005D10D9"/>
    <w:rsid w:val="005D2BB8"/>
    <w:rsid w:val="005D5C6E"/>
    <w:rsid w:val="005D62D3"/>
    <w:rsid w:val="005D6343"/>
    <w:rsid w:val="005D6F54"/>
    <w:rsid w:val="005E0B2C"/>
    <w:rsid w:val="005E1482"/>
    <w:rsid w:val="005E258A"/>
    <w:rsid w:val="005E2653"/>
    <w:rsid w:val="005E4C54"/>
    <w:rsid w:val="005E50DA"/>
    <w:rsid w:val="005E52B4"/>
    <w:rsid w:val="005E5709"/>
    <w:rsid w:val="005E706E"/>
    <w:rsid w:val="005F02BC"/>
    <w:rsid w:val="005F03BA"/>
    <w:rsid w:val="005F0893"/>
    <w:rsid w:val="005F336E"/>
    <w:rsid w:val="005F405F"/>
    <w:rsid w:val="005F53E4"/>
    <w:rsid w:val="005F55D0"/>
    <w:rsid w:val="005F5644"/>
    <w:rsid w:val="00601161"/>
    <w:rsid w:val="00601C7D"/>
    <w:rsid w:val="0060216E"/>
    <w:rsid w:val="0060225E"/>
    <w:rsid w:val="006059C1"/>
    <w:rsid w:val="00606350"/>
    <w:rsid w:val="006068A5"/>
    <w:rsid w:val="006107F1"/>
    <w:rsid w:val="0061084E"/>
    <w:rsid w:val="0061150B"/>
    <w:rsid w:val="0061345C"/>
    <w:rsid w:val="006136BF"/>
    <w:rsid w:val="00613C67"/>
    <w:rsid w:val="0061566D"/>
    <w:rsid w:val="00616F81"/>
    <w:rsid w:val="00617F79"/>
    <w:rsid w:val="00620223"/>
    <w:rsid w:val="0062315C"/>
    <w:rsid w:val="0062338C"/>
    <w:rsid w:val="00623BDE"/>
    <w:rsid w:val="00623E45"/>
    <w:rsid w:val="0062436D"/>
    <w:rsid w:val="00624862"/>
    <w:rsid w:val="006256AA"/>
    <w:rsid w:val="00626758"/>
    <w:rsid w:val="00631E0F"/>
    <w:rsid w:val="0063343B"/>
    <w:rsid w:val="006338F1"/>
    <w:rsid w:val="0063458B"/>
    <w:rsid w:val="00634739"/>
    <w:rsid w:val="00634F4F"/>
    <w:rsid w:val="00634F73"/>
    <w:rsid w:val="00640DC9"/>
    <w:rsid w:val="00643B01"/>
    <w:rsid w:val="00643B9C"/>
    <w:rsid w:val="00644EE9"/>
    <w:rsid w:val="00646063"/>
    <w:rsid w:val="00651020"/>
    <w:rsid w:val="00651154"/>
    <w:rsid w:val="00651B10"/>
    <w:rsid w:val="006552C2"/>
    <w:rsid w:val="00656546"/>
    <w:rsid w:val="00656F7C"/>
    <w:rsid w:val="006573A7"/>
    <w:rsid w:val="006606B6"/>
    <w:rsid w:val="00661A6D"/>
    <w:rsid w:val="0066244D"/>
    <w:rsid w:val="00662935"/>
    <w:rsid w:val="0066517D"/>
    <w:rsid w:val="00667966"/>
    <w:rsid w:val="00667F9A"/>
    <w:rsid w:val="00671434"/>
    <w:rsid w:val="00675754"/>
    <w:rsid w:val="00677A82"/>
    <w:rsid w:val="00681100"/>
    <w:rsid w:val="00681131"/>
    <w:rsid w:val="00683663"/>
    <w:rsid w:val="00684A44"/>
    <w:rsid w:val="006862AE"/>
    <w:rsid w:val="00686750"/>
    <w:rsid w:val="00687B56"/>
    <w:rsid w:val="0069287C"/>
    <w:rsid w:val="006A0B00"/>
    <w:rsid w:val="006A0FD0"/>
    <w:rsid w:val="006A2CD8"/>
    <w:rsid w:val="006A578F"/>
    <w:rsid w:val="006A6530"/>
    <w:rsid w:val="006A6570"/>
    <w:rsid w:val="006B00EC"/>
    <w:rsid w:val="006B02F0"/>
    <w:rsid w:val="006B15E0"/>
    <w:rsid w:val="006B1782"/>
    <w:rsid w:val="006B2E14"/>
    <w:rsid w:val="006B3F9C"/>
    <w:rsid w:val="006B57C8"/>
    <w:rsid w:val="006B64AB"/>
    <w:rsid w:val="006B7074"/>
    <w:rsid w:val="006B7C22"/>
    <w:rsid w:val="006C1DE9"/>
    <w:rsid w:val="006C2F45"/>
    <w:rsid w:val="006C4A04"/>
    <w:rsid w:val="006C5289"/>
    <w:rsid w:val="006C5EDE"/>
    <w:rsid w:val="006C6003"/>
    <w:rsid w:val="006D1B0F"/>
    <w:rsid w:val="006D2958"/>
    <w:rsid w:val="006D3012"/>
    <w:rsid w:val="006D70EA"/>
    <w:rsid w:val="006D7CA8"/>
    <w:rsid w:val="006E0001"/>
    <w:rsid w:val="006E2822"/>
    <w:rsid w:val="006E5A68"/>
    <w:rsid w:val="006E674E"/>
    <w:rsid w:val="006E7B61"/>
    <w:rsid w:val="006F177B"/>
    <w:rsid w:val="006F4976"/>
    <w:rsid w:val="006F4DB0"/>
    <w:rsid w:val="006F4EAE"/>
    <w:rsid w:val="006F769F"/>
    <w:rsid w:val="00700158"/>
    <w:rsid w:val="0070089A"/>
    <w:rsid w:val="007012E5"/>
    <w:rsid w:val="00705FDA"/>
    <w:rsid w:val="007064AC"/>
    <w:rsid w:val="00706726"/>
    <w:rsid w:val="00707868"/>
    <w:rsid w:val="00710483"/>
    <w:rsid w:val="0072046E"/>
    <w:rsid w:val="007209FC"/>
    <w:rsid w:val="0072156F"/>
    <w:rsid w:val="00722E4B"/>
    <w:rsid w:val="007245FF"/>
    <w:rsid w:val="0072545A"/>
    <w:rsid w:val="00726080"/>
    <w:rsid w:val="00730870"/>
    <w:rsid w:val="00731AE6"/>
    <w:rsid w:val="00731CDC"/>
    <w:rsid w:val="00731D2B"/>
    <w:rsid w:val="0073258B"/>
    <w:rsid w:val="00732834"/>
    <w:rsid w:val="00732F03"/>
    <w:rsid w:val="0073525F"/>
    <w:rsid w:val="0073609C"/>
    <w:rsid w:val="007372F8"/>
    <w:rsid w:val="00737D09"/>
    <w:rsid w:val="00737E59"/>
    <w:rsid w:val="00740853"/>
    <w:rsid w:val="0074132E"/>
    <w:rsid w:val="00744833"/>
    <w:rsid w:val="00745105"/>
    <w:rsid w:val="0074537B"/>
    <w:rsid w:val="00746275"/>
    <w:rsid w:val="00746B23"/>
    <w:rsid w:val="007504E3"/>
    <w:rsid w:val="00760672"/>
    <w:rsid w:val="00760896"/>
    <w:rsid w:val="00761EE2"/>
    <w:rsid w:val="00763652"/>
    <w:rsid w:val="00763DCA"/>
    <w:rsid w:val="007658D3"/>
    <w:rsid w:val="0076688B"/>
    <w:rsid w:val="00771BC8"/>
    <w:rsid w:val="007734AC"/>
    <w:rsid w:val="007746EC"/>
    <w:rsid w:val="00774743"/>
    <w:rsid w:val="00775D4B"/>
    <w:rsid w:val="007762FB"/>
    <w:rsid w:val="00776EE5"/>
    <w:rsid w:val="007771E8"/>
    <w:rsid w:val="00777365"/>
    <w:rsid w:val="00781E1C"/>
    <w:rsid w:val="00782678"/>
    <w:rsid w:val="007840BE"/>
    <w:rsid w:val="00785C4E"/>
    <w:rsid w:val="00786F14"/>
    <w:rsid w:val="00787C0A"/>
    <w:rsid w:val="00790A48"/>
    <w:rsid w:val="0079286B"/>
    <w:rsid w:val="00796D14"/>
    <w:rsid w:val="00797DC5"/>
    <w:rsid w:val="007A1221"/>
    <w:rsid w:val="007A14D1"/>
    <w:rsid w:val="007A4380"/>
    <w:rsid w:val="007A6999"/>
    <w:rsid w:val="007B2939"/>
    <w:rsid w:val="007B2C33"/>
    <w:rsid w:val="007B3574"/>
    <w:rsid w:val="007B3C93"/>
    <w:rsid w:val="007B68E5"/>
    <w:rsid w:val="007B71D8"/>
    <w:rsid w:val="007B779E"/>
    <w:rsid w:val="007C15BB"/>
    <w:rsid w:val="007C3E1B"/>
    <w:rsid w:val="007C6BC2"/>
    <w:rsid w:val="007C6FB1"/>
    <w:rsid w:val="007C7EF4"/>
    <w:rsid w:val="007C7FAC"/>
    <w:rsid w:val="007D11EB"/>
    <w:rsid w:val="007D1666"/>
    <w:rsid w:val="007D19CF"/>
    <w:rsid w:val="007D2F07"/>
    <w:rsid w:val="007D335B"/>
    <w:rsid w:val="007D3AE9"/>
    <w:rsid w:val="007D3CFA"/>
    <w:rsid w:val="007D4272"/>
    <w:rsid w:val="007D4B62"/>
    <w:rsid w:val="007D6919"/>
    <w:rsid w:val="007D793A"/>
    <w:rsid w:val="007E0032"/>
    <w:rsid w:val="007E012D"/>
    <w:rsid w:val="007E0923"/>
    <w:rsid w:val="007E21DE"/>
    <w:rsid w:val="007E3396"/>
    <w:rsid w:val="007E3869"/>
    <w:rsid w:val="007E39F7"/>
    <w:rsid w:val="007E3E00"/>
    <w:rsid w:val="007E5527"/>
    <w:rsid w:val="007E7D12"/>
    <w:rsid w:val="007F1647"/>
    <w:rsid w:val="007F1F11"/>
    <w:rsid w:val="007F22D8"/>
    <w:rsid w:val="007F2A20"/>
    <w:rsid w:val="007F483A"/>
    <w:rsid w:val="007F4C29"/>
    <w:rsid w:val="007F5C50"/>
    <w:rsid w:val="007F6343"/>
    <w:rsid w:val="007F71A2"/>
    <w:rsid w:val="007F74B6"/>
    <w:rsid w:val="00801FF3"/>
    <w:rsid w:val="00802F5D"/>
    <w:rsid w:val="0080572E"/>
    <w:rsid w:val="00806BD5"/>
    <w:rsid w:val="00807190"/>
    <w:rsid w:val="00807B7A"/>
    <w:rsid w:val="00810373"/>
    <w:rsid w:val="00810C90"/>
    <w:rsid w:val="00815FB0"/>
    <w:rsid w:val="008163CE"/>
    <w:rsid w:val="00820177"/>
    <w:rsid w:val="00820517"/>
    <w:rsid w:val="008224E3"/>
    <w:rsid w:val="00823933"/>
    <w:rsid w:val="00825CCF"/>
    <w:rsid w:val="00827D45"/>
    <w:rsid w:val="0083217D"/>
    <w:rsid w:val="00832B91"/>
    <w:rsid w:val="0083745C"/>
    <w:rsid w:val="00837557"/>
    <w:rsid w:val="00837941"/>
    <w:rsid w:val="008413FE"/>
    <w:rsid w:val="00842964"/>
    <w:rsid w:val="00843616"/>
    <w:rsid w:val="00845FAE"/>
    <w:rsid w:val="008464C4"/>
    <w:rsid w:val="008510B2"/>
    <w:rsid w:val="00852E32"/>
    <w:rsid w:val="00853181"/>
    <w:rsid w:val="008555C7"/>
    <w:rsid w:val="00855833"/>
    <w:rsid w:val="0085583F"/>
    <w:rsid w:val="00855DBE"/>
    <w:rsid w:val="0085772D"/>
    <w:rsid w:val="00861B73"/>
    <w:rsid w:val="0086381B"/>
    <w:rsid w:val="00864091"/>
    <w:rsid w:val="00864E4A"/>
    <w:rsid w:val="00865F4C"/>
    <w:rsid w:val="00867F14"/>
    <w:rsid w:val="00872DA7"/>
    <w:rsid w:val="008733BD"/>
    <w:rsid w:val="00873E22"/>
    <w:rsid w:val="008749AC"/>
    <w:rsid w:val="00874A3D"/>
    <w:rsid w:val="00874E7E"/>
    <w:rsid w:val="00880058"/>
    <w:rsid w:val="008818C0"/>
    <w:rsid w:val="00884346"/>
    <w:rsid w:val="00890B9A"/>
    <w:rsid w:val="00892D86"/>
    <w:rsid w:val="00893218"/>
    <w:rsid w:val="00893715"/>
    <w:rsid w:val="00894B52"/>
    <w:rsid w:val="008A0AAD"/>
    <w:rsid w:val="008A1A80"/>
    <w:rsid w:val="008A26D5"/>
    <w:rsid w:val="008A2794"/>
    <w:rsid w:val="008A2BEC"/>
    <w:rsid w:val="008A30D7"/>
    <w:rsid w:val="008A5DA9"/>
    <w:rsid w:val="008A62CC"/>
    <w:rsid w:val="008A642B"/>
    <w:rsid w:val="008A73AB"/>
    <w:rsid w:val="008A7C3F"/>
    <w:rsid w:val="008B13A3"/>
    <w:rsid w:val="008B250E"/>
    <w:rsid w:val="008B372B"/>
    <w:rsid w:val="008B3EBE"/>
    <w:rsid w:val="008B404E"/>
    <w:rsid w:val="008B4A6C"/>
    <w:rsid w:val="008B4C51"/>
    <w:rsid w:val="008B4DA5"/>
    <w:rsid w:val="008C1541"/>
    <w:rsid w:val="008C1A8B"/>
    <w:rsid w:val="008C1D29"/>
    <w:rsid w:val="008C2DA0"/>
    <w:rsid w:val="008C3372"/>
    <w:rsid w:val="008C3B0F"/>
    <w:rsid w:val="008C45FF"/>
    <w:rsid w:val="008C5C60"/>
    <w:rsid w:val="008D13B5"/>
    <w:rsid w:val="008D2717"/>
    <w:rsid w:val="008D2D1D"/>
    <w:rsid w:val="008D2EF7"/>
    <w:rsid w:val="008D37A1"/>
    <w:rsid w:val="008D4A71"/>
    <w:rsid w:val="008D72C0"/>
    <w:rsid w:val="008E0B0D"/>
    <w:rsid w:val="008E1390"/>
    <w:rsid w:val="008E4F70"/>
    <w:rsid w:val="008E745E"/>
    <w:rsid w:val="008F0162"/>
    <w:rsid w:val="008F01F0"/>
    <w:rsid w:val="008F2176"/>
    <w:rsid w:val="008F368E"/>
    <w:rsid w:val="008F4249"/>
    <w:rsid w:val="008F4FD3"/>
    <w:rsid w:val="008F577D"/>
    <w:rsid w:val="008F7B2B"/>
    <w:rsid w:val="0090024A"/>
    <w:rsid w:val="00907693"/>
    <w:rsid w:val="00907FCC"/>
    <w:rsid w:val="00910062"/>
    <w:rsid w:val="009107BD"/>
    <w:rsid w:val="009112E3"/>
    <w:rsid w:val="009120AB"/>
    <w:rsid w:val="009127AD"/>
    <w:rsid w:val="00914641"/>
    <w:rsid w:val="009146E9"/>
    <w:rsid w:val="0091499F"/>
    <w:rsid w:val="00914D73"/>
    <w:rsid w:val="00915091"/>
    <w:rsid w:val="0091513D"/>
    <w:rsid w:val="00920345"/>
    <w:rsid w:val="00922EDE"/>
    <w:rsid w:val="009234AF"/>
    <w:rsid w:val="00932161"/>
    <w:rsid w:val="00932E0E"/>
    <w:rsid w:val="00934CE4"/>
    <w:rsid w:val="00936AA1"/>
    <w:rsid w:val="0093744B"/>
    <w:rsid w:val="00940D86"/>
    <w:rsid w:val="00940D98"/>
    <w:rsid w:val="00946640"/>
    <w:rsid w:val="0094666B"/>
    <w:rsid w:val="00947C0D"/>
    <w:rsid w:val="00952932"/>
    <w:rsid w:val="00953C60"/>
    <w:rsid w:val="0095402B"/>
    <w:rsid w:val="0095526F"/>
    <w:rsid w:val="00955F85"/>
    <w:rsid w:val="0095667B"/>
    <w:rsid w:val="00961875"/>
    <w:rsid w:val="009618BF"/>
    <w:rsid w:val="00962515"/>
    <w:rsid w:val="0096341B"/>
    <w:rsid w:val="00963E48"/>
    <w:rsid w:val="00964F35"/>
    <w:rsid w:val="0097000B"/>
    <w:rsid w:val="009709C9"/>
    <w:rsid w:val="00971125"/>
    <w:rsid w:val="00971AE6"/>
    <w:rsid w:val="00972C12"/>
    <w:rsid w:val="00974753"/>
    <w:rsid w:val="00974EB8"/>
    <w:rsid w:val="00975848"/>
    <w:rsid w:val="00977D5B"/>
    <w:rsid w:val="009801A0"/>
    <w:rsid w:val="009801F6"/>
    <w:rsid w:val="00980461"/>
    <w:rsid w:val="00980561"/>
    <w:rsid w:val="00980813"/>
    <w:rsid w:val="009812CF"/>
    <w:rsid w:val="009829F6"/>
    <w:rsid w:val="009836E8"/>
    <w:rsid w:val="00983E27"/>
    <w:rsid w:val="00984409"/>
    <w:rsid w:val="009858E0"/>
    <w:rsid w:val="009862CC"/>
    <w:rsid w:val="00986B75"/>
    <w:rsid w:val="00986D6A"/>
    <w:rsid w:val="0098720F"/>
    <w:rsid w:val="00987AA2"/>
    <w:rsid w:val="0099308E"/>
    <w:rsid w:val="0099633C"/>
    <w:rsid w:val="0099688B"/>
    <w:rsid w:val="009975E1"/>
    <w:rsid w:val="009A15DB"/>
    <w:rsid w:val="009A2388"/>
    <w:rsid w:val="009A3554"/>
    <w:rsid w:val="009A5C90"/>
    <w:rsid w:val="009A5DAF"/>
    <w:rsid w:val="009A7F80"/>
    <w:rsid w:val="009B034B"/>
    <w:rsid w:val="009B0799"/>
    <w:rsid w:val="009B2021"/>
    <w:rsid w:val="009B22EF"/>
    <w:rsid w:val="009B3D7B"/>
    <w:rsid w:val="009B419E"/>
    <w:rsid w:val="009B7CBC"/>
    <w:rsid w:val="009B7F58"/>
    <w:rsid w:val="009C13B7"/>
    <w:rsid w:val="009C1E3D"/>
    <w:rsid w:val="009C3390"/>
    <w:rsid w:val="009C377E"/>
    <w:rsid w:val="009C3BDF"/>
    <w:rsid w:val="009C3D8E"/>
    <w:rsid w:val="009C4144"/>
    <w:rsid w:val="009C5AA7"/>
    <w:rsid w:val="009C6ED1"/>
    <w:rsid w:val="009D010D"/>
    <w:rsid w:val="009D44BD"/>
    <w:rsid w:val="009D5DAB"/>
    <w:rsid w:val="009E0732"/>
    <w:rsid w:val="009E0C12"/>
    <w:rsid w:val="009E1A48"/>
    <w:rsid w:val="009E2C7C"/>
    <w:rsid w:val="009E3824"/>
    <w:rsid w:val="009E5185"/>
    <w:rsid w:val="009E5A27"/>
    <w:rsid w:val="009E5BD9"/>
    <w:rsid w:val="009F003D"/>
    <w:rsid w:val="009F2CBA"/>
    <w:rsid w:val="009F35C2"/>
    <w:rsid w:val="009F43ED"/>
    <w:rsid w:val="009F4AE7"/>
    <w:rsid w:val="009F68C1"/>
    <w:rsid w:val="009F7086"/>
    <w:rsid w:val="009F7330"/>
    <w:rsid w:val="009F7852"/>
    <w:rsid w:val="009F7F42"/>
    <w:rsid w:val="00A03F3B"/>
    <w:rsid w:val="00A07E2E"/>
    <w:rsid w:val="00A10373"/>
    <w:rsid w:val="00A1193B"/>
    <w:rsid w:val="00A128AF"/>
    <w:rsid w:val="00A12D55"/>
    <w:rsid w:val="00A16F57"/>
    <w:rsid w:val="00A20306"/>
    <w:rsid w:val="00A20677"/>
    <w:rsid w:val="00A21067"/>
    <w:rsid w:val="00A212B0"/>
    <w:rsid w:val="00A219BC"/>
    <w:rsid w:val="00A225C0"/>
    <w:rsid w:val="00A246F6"/>
    <w:rsid w:val="00A25DC7"/>
    <w:rsid w:val="00A2721D"/>
    <w:rsid w:val="00A304D0"/>
    <w:rsid w:val="00A30BBD"/>
    <w:rsid w:val="00A3143D"/>
    <w:rsid w:val="00A32DD9"/>
    <w:rsid w:val="00A33AB5"/>
    <w:rsid w:val="00A34089"/>
    <w:rsid w:val="00A34A16"/>
    <w:rsid w:val="00A46CB2"/>
    <w:rsid w:val="00A47551"/>
    <w:rsid w:val="00A50990"/>
    <w:rsid w:val="00A50B57"/>
    <w:rsid w:val="00A52239"/>
    <w:rsid w:val="00A5283B"/>
    <w:rsid w:val="00A52FB7"/>
    <w:rsid w:val="00A5354A"/>
    <w:rsid w:val="00A54A24"/>
    <w:rsid w:val="00A55C88"/>
    <w:rsid w:val="00A56BB9"/>
    <w:rsid w:val="00A574FC"/>
    <w:rsid w:val="00A57EBE"/>
    <w:rsid w:val="00A61DDD"/>
    <w:rsid w:val="00A62A4A"/>
    <w:rsid w:val="00A6403E"/>
    <w:rsid w:val="00A6495C"/>
    <w:rsid w:val="00A70E8C"/>
    <w:rsid w:val="00A72A26"/>
    <w:rsid w:val="00A72EA2"/>
    <w:rsid w:val="00A76E03"/>
    <w:rsid w:val="00A82009"/>
    <w:rsid w:val="00A83351"/>
    <w:rsid w:val="00A83672"/>
    <w:rsid w:val="00A85727"/>
    <w:rsid w:val="00A85FB6"/>
    <w:rsid w:val="00A90B4E"/>
    <w:rsid w:val="00A90C5D"/>
    <w:rsid w:val="00A92644"/>
    <w:rsid w:val="00A92AEB"/>
    <w:rsid w:val="00A930A6"/>
    <w:rsid w:val="00A933D5"/>
    <w:rsid w:val="00A93759"/>
    <w:rsid w:val="00A93BCD"/>
    <w:rsid w:val="00A9546C"/>
    <w:rsid w:val="00A95A68"/>
    <w:rsid w:val="00A96E1E"/>
    <w:rsid w:val="00A9737E"/>
    <w:rsid w:val="00A973BC"/>
    <w:rsid w:val="00AA1BFA"/>
    <w:rsid w:val="00AA3CF1"/>
    <w:rsid w:val="00AA7419"/>
    <w:rsid w:val="00AA7987"/>
    <w:rsid w:val="00AB0AED"/>
    <w:rsid w:val="00AB0F5C"/>
    <w:rsid w:val="00AB16E6"/>
    <w:rsid w:val="00AB19DC"/>
    <w:rsid w:val="00AB2A6E"/>
    <w:rsid w:val="00AB2E5D"/>
    <w:rsid w:val="00AB457E"/>
    <w:rsid w:val="00AB4BFC"/>
    <w:rsid w:val="00AB5302"/>
    <w:rsid w:val="00AB65B5"/>
    <w:rsid w:val="00AB7934"/>
    <w:rsid w:val="00AC0038"/>
    <w:rsid w:val="00AC12FA"/>
    <w:rsid w:val="00AC14C7"/>
    <w:rsid w:val="00AC2F81"/>
    <w:rsid w:val="00AC3394"/>
    <w:rsid w:val="00AC44F3"/>
    <w:rsid w:val="00AC7182"/>
    <w:rsid w:val="00AC743E"/>
    <w:rsid w:val="00AD134C"/>
    <w:rsid w:val="00AD2053"/>
    <w:rsid w:val="00AD2B0F"/>
    <w:rsid w:val="00AD6015"/>
    <w:rsid w:val="00AD6D41"/>
    <w:rsid w:val="00AD6E81"/>
    <w:rsid w:val="00AE02CA"/>
    <w:rsid w:val="00AE0BAE"/>
    <w:rsid w:val="00AE1F5A"/>
    <w:rsid w:val="00AE7B74"/>
    <w:rsid w:val="00AF43CC"/>
    <w:rsid w:val="00AF4724"/>
    <w:rsid w:val="00AF57F4"/>
    <w:rsid w:val="00AF5A9E"/>
    <w:rsid w:val="00AF6741"/>
    <w:rsid w:val="00AF6F1E"/>
    <w:rsid w:val="00B00572"/>
    <w:rsid w:val="00B00CB4"/>
    <w:rsid w:val="00B013E9"/>
    <w:rsid w:val="00B02018"/>
    <w:rsid w:val="00B06565"/>
    <w:rsid w:val="00B06A69"/>
    <w:rsid w:val="00B07BA3"/>
    <w:rsid w:val="00B12E43"/>
    <w:rsid w:val="00B1350A"/>
    <w:rsid w:val="00B13C22"/>
    <w:rsid w:val="00B17AF2"/>
    <w:rsid w:val="00B20AAC"/>
    <w:rsid w:val="00B227B1"/>
    <w:rsid w:val="00B24202"/>
    <w:rsid w:val="00B2431F"/>
    <w:rsid w:val="00B26B7B"/>
    <w:rsid w:val="00B270B8"/>
    <w:rsid w:val="00B332F3"/>
    <w:rsid w:val="00B3390F"/>
    <w:rsid w:val="00B34F7A"/>
    <w:rsid w:val="00B35DB5"/>
    <w:rsid w:val="00B362C0"/>
    <w:rsid w:val="00B368E1"/>
    <w:rsid w:val="00B402F5"/>
    <w:rsid w:val="00B407D6"/>
    <w:rsid w:val="00B43055"/>
    <w:rsid w:val="00B43143"/>
    <w:rsid w:val="00B44DE3"/>
    <w:rsid w:val="00B44E81"/>
    <w:rsid w:val="00B4604C"/>
    <w:rsid w:val="00B468B4"/>
    <w:rsid w:val="00B5106F"/>
    <w:rsid w:val="00B518B4"/>
    <w:rsid w:val="00B5221F"/>
    <w:rsid w:val="00B52D51"/>
    <w:rsid w:val="00B55896"/>
    <w:rsid w:val="00B56A94"/>
    <w:rsid w:val="00B56A97"/>
    <w:rsid w:val="00B628AB"/>
    <w:rsid w:val="00B62FB8"/>
    <w:rsid w:val="00B64998"/>
    <w:rsid w:val="00B65895"/>
    <w:rsid w:val="00B670F4"/>
    <w:rsid w:val="00B70951"/>
    <w:rsid w:val="00B71F3F"/>
    <w:rsid w:val="00B72270"/>
    <w:rsid w:val="00B72299"/>
    <w:rsid w:val="00B73550"/>
    <w:rsid w:val="00B747DC"/>
    <w:rsid w:val="00B75108"/>
    <w:rsid w:val="00B75F81"/>
    <w:rsid w:val="00B77436"/>
    <w:rsid w:val="00B77F44"/>
    <w:rsid w:val="00B80885"/>
    <w:rsid w:val="00B8185E"/>
    <w:rsid w:val="00B82D03"/>
    <w:rsid w:val="00B84702"/>
    <w:rsid w:val="00B854D8"/>
    <w:rsid w:val="00BA13BE"/>
    <w:rsid w:val="00BA3A2C"/>
    <w:rsid w:val="00BA51F9"/>
    <w:rsid w:val="00BA6ACC"/>
    <w:rsid w:val="00BA6AFE"/>
    <w:rsid w:val="00BA7726"/>
    <w:rsid w:val="00BA7A9B"/>
    <w:rsid w:val="00BA7F32"/>
    <w:rsid w:val="00BB06EF"/>
    <w:rsid w:val="00BB30CA"/>
    <w:rsid w:val="00BB4556"/>
    <w:rsid w:val="00BB6298"/>
    <w:rsid w:val="00BC097D"/>
    <w:rsid w:val="00BC16C6"/>
    <w:rsid w:val="00BC5DD4"/>
    <w:rsid w:val="00BC61D9"/>
    <w:rsid w:val="00BC7411"/>
    <w:rsid w:val="00BC7605"/>
    <w:rsid w:val="00BD0D09"/>
    <w:rsid w:val="00BD12EF"/>
    <w:rsid w:val="00BD14AB"/>
    <w:rsid w:val="00BD155A"/>
    <w:rsid w:val="00BD1D3E"/>
    <w:rsid w:val="00BD2FBE"/>
    <w:rsid w:val="00BD439F"/>
    <w:rsid w:val="00BD73DA"/>
    <w:rsid w:val="00BE00D5"/>
    <w:rsid w:val="00BE08BE"/>
    <w:rsid w:val="00BE3BAF"/>
    <w:rsid w:val="00BE4D50"/>
    <w:rsid w:val="00BE5362"/>
    <w:rsid w:val="00BE602C"/>
    <w:rsid w:val="00BF0696"/>
    <w:rsid w:val="00BF5E46"/>
    <w:rsid w:val="00C00E03"/>
    <w:rsid w:val="00C03B9F"/>
    <w:rsid w:val="00C05109"/>
    <w:rsid w:val="00C05781"/>
    <w:rsid w:val="00C058FC"/>
    <w:rsid w:val="00C06D07"/>
    <w:rsid w:val="00C0713F"/>
    <w:rsid w:val="00C07174"/>
    <w:rsid w:val="00C079CC"/>
    <w:rsid w:val="00C07BF4"/>
    <w:rsid w:val="00C1086D"/>
    <w:rsid w:val="00C17E68"/>
    <w:rsid w:val="00C21CDA"/>
    <w:rsid w:val="00C22CA6"/>
    <w:rsid w:val="00C22D2D"/>
    <w:rsid w:val="00C22ED6"/>
    <w:rsid w:val="00C255FC"/>
    <w:rsid w:val="00C25F05"/>
    <w:rsid w:val="00C2607B"/>
    <w:rsid w:val="00C27922"/>
    <w:rsid w:val="00C27AE2"/>
    <w:rsid w:val="00C31A6F"/>
    <w:rsid w:val="00C343E8"/>
    <w:rsid w:val="00C346BD"/>
    <w:rsid w:val="00C34E81"/>
    <w:rsid w:val="00C353DB"/>
    <w:rsid w:val="00C3662D"/>
    <w:rsid w:val="00C37C70"/>
    <w:rsid w:val="00C37FE7"/>
    <w:rsid w:val="00C40AB0"/>
    <w:rsid w:val="00C40FC0"/>
    <w:rsid w:val="00C41264"/>
    <w:rsid w:val="00C42436"/>
    <w:rsid w:val="00C47155"/>
    <w:rsid w:val="00C504B8"/>
    <w:rsid w:val="00C5086F"/>
    <w:rsid w:val="00C52B08"/>
    <w:rsid w:val="00C55FB1"/>
    <w:rsid w:val="00C576EF"/>
    <w:rsid w:val="00C60046"/>
    <w:rsid w:val="00C61D6B"/>
    <w:rsid w:val="00C6515A"/>
    <w:rsid w:val="00C651E4"/>
    <w:rsid w:val="00C65650"/>
    <w:rsid w:val="00C67BD1"/>
    <w:rsid w:val="00C70187"/>
    <w:rsid w:val="00C70273"/>
    <w:rsid w:val="00C70E5D"/>
    <w:rsid w:val="00C711A2"/>
    <w:rsid w:val="00C725A3"/>
    <w:rsid w:val="00C73BC1"/>
    <w:rsid w:val="00C73D1B"/>
    <w:rsid w:val="00C74D99"/>
    <w:rsid w:val="00C80046"/>
    <w:rsid w:val="00C803A3"/>
    <w:rsid w:val="00C84908"/>
    <w:rsid w:val="00C85D4A"/>
    <w:rsid w:val="00C87F51"/>
    <w:rsid w:val="00C92544"/>
    <w:rsid w:val="00C93411"/>
    <w:rsid w:val="00C9378E"/>
    <w:rsid w:val="00C94639"/>
    <w:rsid w:val="00C947A1"/>
    <w:rsid w:val="00C95E87"/>
    <w:rsid w:val="00C9713A"/>
    <w:rsid w:val="00C97685"/>
    <w:rsid w:val="00CA2B36"/>
    <w:rsid w:val="00CA2D3F"/>
    <w:rsid w:val="00CA3884"/>
    <w:rsid w:val="00CA468C"/>
    <w:rsid w:val="00CA49EF"/>
    <w:rsid w:val="00CA659E"/>
    <w:rsid w:val="00CA7127"/>
    <w:rsid w:val="00CB01A3"/>
    <w:rsid w:val="00CB1AA6"/>
    <w:rsid w:val="00CB404C"/>
    <w:rsid w:val="00CC1190"/>
    <w:rsid w:val="00CC4674"/>
    <w:rsid w:val="00CC4AC8"/>
    <w:rsid w:val="00CC5324"/>
    <w:rsid w:val="00CC5D83"/>
    <w:rsid w:val="00CC611A"/>
    <w:rsid w:val="00CC7116"/>
    <w:rsid w:val="00CD105D"/>
    <w:rsid w:val="00CD18DB"/>
    <w:rsid w:val="00CD2196"/>
    <w:rsid w:val="00CD3B28"/>
    <w:rsid w:val="00CD4112"/>
    <w:rsid w:val="00CD4D49"/>
    <w:rsid w:val="00CD71EE"/>
    <w:rsid w:val="00CE0242"/>
    <w:rsid w:val="00CE0A12"/>
    <w:rsid w:val="00CE22B8"/>
    <w:rsid w:val="00CE6704"/>
    <w:rsid w:val="00CE6B5D"/>
    <w:rsid w:val="00CE6EE5"/>
    <w:rsid w:val="00CE7DE3"/>
    <w:rsid w:val="00CF23AE"/>
    <w:rsid w:val="00CF3834"/>
    <w:rsid w:val="00CF6025"/>
    <w:rsid w:val="00D0079C"/>
    <w:rsid w:val="00D01671"/>
    <w:rsid w:val="00D02065"/>
    <w:rsid w:val="00D031DA"/>
    <w:rsid w:val="00D063A0"/>
    <w:rsid w:val="00D06CC3"/>
    <w:rsid w:val="00D123E7"/>
    <w:rsid w:val="00D12E47"/>
    <w:rsid w:val="00D14960"/>
    <w:rsid w:val="00D15022"/>
    <w:rsid w:val="00D15E8E"/>
    <w:rsid w:val="00D17F06"/>
    <w:rsid w:val="00D20816"/>
    <w:rsid w:val="00D21A01"/>
    <w:rsid w:val="00D23696"/>
    <w:rsid w:val="00D26051"/>
    <w:rsid w:val="00D26300"/>
    <w:rsid w:val="00D263C6"/>
    <w:rsid w:val="00D27798"/>
    <w:rsid w:val="00D30855"/>
    <w:rsid w:val="00D333B1"/>
    <w:rsid w:val="00D354C9"/>
    <w:rsid w:val="00D36C23"/>
    <w:rsid w:val="00D428F6"/>
    <w:rsid w:val="00D439D0"/>
    <w:rsid w:val="00D43E7D"/>
    <w:rsid w:val="00D44850"/>
    <w:rsid w:val="00D44F87"/>
    <w:rsid w:val="00D45105"/>
    <w:rsid w:val="00D45377"/>
    <w:rsid w:val="00D45FD5"/>
    <w:rsid w:val="00D460F3"/>
    <w:rsid w:val="00D5216E"/>
    <w:rsid w:val="00D52535"/>
    <w:rsid w:val="00D52A60"/>
    <w:rsid w:val="00D550F7"/>
    <w:rsid w:val="00D60F08"/>
    <w:rsid w:val="00D6218D"/>
    <w:rsid w:val="00D6420E"/>
    <w:rsid w:val="00D6668D"/>
    <w:rsid w:val="00D66820"/>
    <w:rsid w:val="00D67923"/>
    <w:rsid w:val="00D67E38"/>
    <w:rsid w:val="00D70350"/>
    <w:rsid w:val="00D708EE"/>
    <w:rsid w:val="00D70E34"/>
    <w:rsid w:val="00D71280"/>
    <w:rsid w:val="00D72410"/>
    <w:rsid w:val="00D76502"/>
    <w:rsid w:val="00D815E9"/>
    <w:rsid w:val="00D8306B"/>
    <w:rsid w:val="00D9038F"/>
    <w:rsid w:val="00D931E4"/>
    <w:rsid w:val="00D9611F"/>
    <w:rsid w:val="00D963E3"/>
    <w:rsid w:val="00D97013"/>
    <w:rsid w:val="00DA026D"/>
    <w:rsid w:val="00DA118A"/>
    <w:rsid w:val="00DA18A1"/>
    <w:rsid w:val="00DA216E"/>
    <w:rsid w:val="00DA31C1"/>
    <w:rsid w:val="00DA3F59"/>
    <w:rsid w:val="00DA5B25"/>
    <w:rsid w:val="00DA5D32"/>
    <w:rsid w:val="00DA6F13"/>
    <w:rsid w:val="00DA750B"/>
    <w:rsid w:val="00DA7BBE"/>
    <w:rsid w:val="00DB01E1"/>
    <w:rsid w:val="00DB18DE"/>
    <w:rsid w:val="00DB1C3F"/>
    <w:rsid w:val="00DB23F9"/>
    <w:rsid w:val="00DB3244"/>
    <w:rsid w:val="00DB337C"/>
    <w:rsid w:val="00DB4170"/>
    <w:rsid w:val="00DB4277"/>
    <w:rsid w:val="00DB5467"/>
    <w:rsid w:val="00DB68D9"/>
    <w:rsid w:val="00DB6E98"/>
    <w:rsid w:val="00DC08BB"/>
    <w:rsid w:val="00DC1C19"/>
    <w:rsid w:val="00DC252A"/>
    <w:rsid w:val="00DC4EB4"/>
    <w:rsid w:val="00DC514F"/>
    <w:rsid w:val="00DC63D1"/>
    <w:rsid w:val="00DC71F9"/>
    <w:rsid w:val="00DD1B30"/>
    <w:rsid w:val="00DD2BBA"/>
    <w:rsid w:val="00DD3A1D"/>
    <w:rsid w:val="00DD3DA2"/>
    <w:rsid w:val="00DD46F5"/>
    <w:rsid w:val="00DD4B4C"/>
    <w:rsid w:val="00DD4E38"/>
    <w:rsid w:val="00DD67FE"/>
    <w:rsid w:val="00DD6CAF"/>
    <w:rsid w:val="00DE049F"/>
    <w:rsid w:val="00DE0A43"/>
    <w:rsid w:val="00DE31CD"/>
    <w:rsid w:val="00DE4547"/>
    <w:rsid w:val="00DE5925"/>
    <w:rsid w:val="00DF2DA2"/>
    <w:rsid w:val="00DF403D"/>
    <w:rsid w:val="00DF775D"/>
    <w:rsid w:val="00E006A4"/>
    <w:rsid w:val="00E03AD3"/>
    <w:rsid w:val="00E05A1C"/>
    <w:rsid w:val="00E06508"/>
    <w:rsid w:val="00E103AA"/>
    <w:rsid w:val="00E11501"/>
    <w:rsid w:val="00E11BA2"/>
    <w:rsid w:val="00E122B0"/>
    <w:rsid w:val="00E13017"/>
    <w:rsid w:val="00E143A5"/>
    <w:rsid w:val="00E177FC"/>
    <w:rsid w:val="00E210CB"/>
    <w:rsid w:val="00E21B3F"/>
    <w:rsid w:val="00E232F6"/>
    <w:rsid w:val="00E23F1B"/>
    <w:rsid w:val="00E243DD"/>
    <w:rsid w:val="00E26B14"/>
    <w:rsid w:val="00E31458"/>
    <w:rsid w:val="00E32916"/>
    <w:rsid w:val="00E3398B"/>
    <w:rsid w:val="00E363ED"/>
    <w:rsid w:val="00E416C1"/>
    <w:rsid w:val="00E42ADD"/>
    <w:rsid w:val="00E45522"/>
    <w:rsid w:val="00E4670D"/>
    <w:rsid w:val="00E46D2E"/>
    <w:rsid w:val="00E5078A"/>
    <w:rsid w:val="00E54114"/>
    <w:rsid w:val="00E543A7"/>
    <w:rsid w:val="00E548D9"/>
    <w:rsid w:val="00E567A0"/>
    <w:rsid w:val="00E5741C"/>
    <w:rsid w:val="00E57A5F"/>
    <w:rsid w:val="00E57DE9"/>
    <w:rsid w:val="00E61FD1"/>
    <w:rsid w:val="00E64CC4"/>
    <w:rsid w:val="00E6560B"/>
    <w:rsid w:val="00E66DD7"/>
    <w:rsid w:val="00E678A6"/>
    <w:rsid w:val="00E67E1F"/>
    <w:rsid w:val="00E70241"/>
    <w:rsid w:val="00E70C99"/>
    <w:rsid w:val="00E73C40"/>
    <w:rsid w:val="00E75A24"/>
    <w:rsid w:val="00E75AD0"/>
    <w:rsid w:val="00E764DF"/>
    <w:rsid w:val="00E7759E"/>
    <w:rsid w:val="00E81415"/>
    <w:rsid w:val="00E81B4A"/>
    <w:rsid w:val="00E8285C"/>
    <w:rsid w:val="00E831D1"/>
    <w:rsid w:val="00E8333C"/>
    <w:rsid w:val="00E834C6"/>
    <w:rsid w:val="00E83FF0"/>
    <w:rsid w:val="00E8449A"/>
    <w:rsid w:val="00E8464A"/>
    <w:rsid w:val="00E84B78"/>
    <w:rsid w:val="00E85527"/>
    <w:rsid w:val="00E90FAC"/>
    <w:rsid w:val="00E91259"/>
    <w:rsid w:val="00E918D1"/>
    <w:rsid w:val="00E92C51"/>
    <w:rsid w:val="00E94476"/>
    <w:rsid w:val="00E95981"/>
    <w:rsid w:val="00E95CB4"/>
    <w:rsid w:val="00E95D51"/>
    <w:rsid w:val="00E95ECA"/>
    <w:rsid w:val="00E97304"/>
    <w:rsid w:val="00E97600"/>
    <w:rsid w:val="00EA0998"/>
    <w:rsid w:val="00EA0CA0"/>
    <w:rsid w:val="00EA1C55"/>
    <w:rsid w:val="00EA4AC2"/>
    <w:rsid w:val="00EA53CC"/>
    <w:rsid w:val="00EA6713"/>
    <w:rsid w:val="00EA6BDD"/>
    <w:rsid w:val="00EB1D1F"/>
    <w:rsid w:val="00EB1D68"/>
    <w:rsid w:val="00EB5DC2"/>
    <w:rsid w:val="00EB6665"/>
    <w:rsid w:val="00EC04F7"/>
    <w:rsid w:val="00EC1662"/>
    <w:rsid w:val="00EC3425"/>
    <w:rsid w:val="00EC4327"/>
    <w:rsid w:val="00EC441A"/>
    <w:rsid w:val="00EC57E8"/>
    <w:rsid w:val="00EC5E28"/>
    <w:rsid w:val="00EC6EC9"/>
    <w:rsid w:val="00EC702C"/>
    <w:rsid w:val="00ED1523"/>
    <w:rsid w:val="00ED281A"/>
    <w:rsid w:val="00ED2981"/>
    <w:rsid w:val="00ED2B13"/>
    <w:rsid w:val="00ED4AB3"/>
    <w:rsid w:val="00ED5C26"/>
    <w:rsid w:val="00EE0E10"/>
    <w:rsid w:val="00EE1291"/>
    <w:rsid w:val="00EE306B"/>
    <w:rsid w:val="00EE35E6"/>
    <w:rsid w:val="00EE431F"/>
    <w:rsid w:val="00EE7729"/>
    <w:rsid w:val="00EF339D"/>
    <w:rsid w:val="00EF4D48"/>
    <w:rsid w:val="00EF4D5E"/>
    <w:rsid w:val="00EF52E6"/>
    <w:rsid w:val="00EF73A4"/>
    <w:rsid w:val="00F00157"/>
    <w:rsid w:val="00F00B52"/>
    <w:rsid w:val="00F015A9"/>
    <w:rsid w:val="00F02E54"/>
    <w:rsid w:val="00F039A1"/>
    <w:rsid w:val="00F0405D"/>
    <w:rsid w:val="00F0687F"/>
    <w:rsid w:val="00F07365"/>
    <w:rsid w:val="00F11DBE"/>
    <w:rsid w:val="00F13465"/>
    <w:rsid w:val="00F13AB7"/>
    <w:rsid w:val="00F14E27"/>
    <w:rsid w:val="00F14ECE"/>
    <w:rsid w:val="00F166EE"/>
    <w:rsid w:val="00F175EA"/>
    <w:rsid w:val="00F204E1"/>
    <w:rsid w:val="00F21435"/>
    <w:rsid w:val="00F266C3"/>
    <w:rsid w:val="00F26B35"/>
    <w:rsid w:val="00F26D3A"/>
    <w:rsid w:val="00F272C7"/>
    <w:rsid w:val="00F2768A"/>
    <w:rsid w:val="00F319CD"/>
    <w:rsid w:val="00F31D70"/>
    <w:rsid w:val="00F324D7"/>
    <w:rsid w:val="00F326A9"/>
    <w:rsid w:val="00F376D2"/>
    <w:rsid w:val="00F411F5"/>
    <w:rsid w:val="00F421B1"/>
    <w:rsid w:val="00F43084"/>
    <w:rsid w:val="00F52FB8"/>
    <w:rsid w:val="00F53B17"/>
    <w:rsid w:val="00F54310"/>
    <w:rsid w:val="00F55B85"/>
    <w:rsid w:val="00F60455"/>
    <w:rsid w:val="00F613D1"/>
    <w:rsid w:val="00F622F9"/>
    <w:rsid w:val="00F62A4E"/>
    <w:rsid w:val="00F63F82"/>
    <w:rsid w:val="00F65EC8"/>
    <w:rsid w:val="00F7066B"/>
    <w:rsid w:val="00F7093C"/>
    <w:rsid w:val="00F710EA"/>
    <w:rsid w:val="00F723F7"/>
    <w:rsid w:val="00F73487"/>
    <w:rsid w:val="00F7394B"/>
    <w:rsid w:val="00F76BB5"/>
    <w:rsid w:val="00F81C0A"/>
    <w:rsid w:val="00F82639"/>
    <w:rsid w:val="00F82FE6"/>
    <w:rsid w:val="00F84C03"/>
    <w:rsid w:val="00F84C83"/>
    <w:rsid w:val="00F85333"/>
    <w:rsid w:val="00F85907"/>
    <w:rsid w:val="00F85F23"/>
    <w:rsid w:val="00F86E5E"/>
    <w:rsid w:val="00F870BB"/>
    <w:rsid w:val="00F87D9F"/>
    <w:rsid w:val="00F92A48"/>
    <w:rsid w:val="00F92DDD"/>
    <w:rsid w:val="00F9410E"/>
    <w:rsid w:val="00F94477"/>
    <w:rsid w:val="00F94506"/>
    <w:rsid w:val="00F946D7"/>
    <w:rsid w:val="00F97473"/>
    <w:rsid w:val="00F977DB"/>
    <w:rsid w:val="00F97EC2"/>
    <w:rsid w:val="00FA10D5"/>
    <w:rsid w:val="00FA1313"/>
    <w:rsid w:val="00FA48AE"/>
    <w:rsid w:val="00FA4C36"/>
    <w:rsid w:val="00FA6039"/>
    <w:rsid w:val="00FA662C"/>
    <w:rsid w:val="00FB2E9F"/>
    <w:rsid w:val="00FB3E9E"/>
    <w:rsid w:val="00FB41AA"/>
    <w:rsid w:val="00FB4CE2"/>
    <w:rsid w:val="00FB5750"/>
    <w:rsid w:val="00FC1120"/>
    <w:rsid w:val="00FC3A72"/>
    <w:rsid w:val="00FC5160"/>
    <w:rsid w:val="00FC5350"/>
    <w:rsid w:val="00FC5BF6"/>
    <w:rsid w:val="00FC7B37"/>
    <w:rsid w:val="00FD0DBE"/>
    <w:rsid w:val="00FD137D"/>
    <w:rsid w:val="00FD16C7"/>
    <w:rsid w:val="00FD4015"/>
    <w:rsid w:val="00FD5010"/>
    <w:rsid w:val="00FD656A"/>
    <w:rsid w:val="00FE0461"/>
    <w:rsid w:val="00FE0E16"/>
    <w:rsid w:val="00FE0E5D"/>
    <w:rsid w:val="00FE0FA8"/>
    <w:rsid w:val="00FE1DDF"/>
    <w:rsid w:val="00FE1DFC"/>
    <w:rsid w:val="00FE1EEB"/>
    <w:rsid w:val="00FE3FEF"/>
    <w:rsid w:val="00FE692B"/>
    <w:rsid w:val="00FE7CC5"/>
    <w:rsid w:val="00FF0E9E"/>
    <w:rsid w:val="00FF3B5C"/>
    <w:rsid w:val="00FF43C9"/>
    <w:rsid w:val="00FF4F52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D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C6D96"/>
    <w:pPr>
      <w:spacing w:after="120"/>
    </w:pPr>
  </w:style>
  <w:style w:type="paragraph" w:customStyle="1" w:styleId="TableContents">
    <w:name w:val="Table Contents"/>
    <w:basedOn w:val="Normal"/>
    <w:rsid w:val="002C6D96"/>
    <w:pPr>
      <w:suppressLineNumbers/>
    </w:pPr>
  </w:style>
  <w:style w:type="table" w:styleId="TableGrid">
    <w:name w:val="Table Grid"/>
    <w:basedOn w:val="TableNormal"/>
    <w:uiPriority w:val="59"/>
    <w:rsid w:val="002C6D96"/>
    <w:pPr>
      <w:widowControl w:val="0"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body"/>
    <w:rsid w:val="002C6D9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D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C6D96"/>
    <w:pPr>
      <w:spacing w:after="120"/>
    </w:pPr>
  </w:style>
  <w:style w:type="paragraph" w:customStyle="1" w:styleId="TableContents">
    <w:name w:val="Table Contents"/>
    <w:basedOn w:val="Normal"/>
    <w:rsid w:val="002C6D96"/>
    <w:pPr>
      <w:suppressLineNumbers/>
    </w:pPr>
  </w:style>
  <w:style w:type="table" w:styleId="TableGrid">
    <w:name w:val="Table Grid"/>
    <w:basedOn w:val="TableNormal"/>
    <w:uiPriority w:val="59"/>
    <w:rsid w:val="002C6D96"/>
    <w:pPr>
      <w:widowControl w:val="0"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body"/>
    <w:rsid w:val="002C6D9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2016-02-01T02:33:00Z</dcterms:created>
  <dcterms:modified xsi:type="dcterms:W3CDTF">2016-05-15T19:12:00Z</dcterms:modified>
</cp:coreProperties>
</file>