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BB04C3"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placeholder>
                <w:docPart w:val="FF88BF5083284D97BED8900C486FC08C"/>
              </w:placeholder>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r w:rsidR="009C195F" w:rsidRPr="00E67605">
                <w:rPr>
                  <w:rFonts w:ascii="微软雅黑" w:eastAsia="微软雅黑" w:hAnsi="微软雅黑" w:hint="eastAsia"/>
                  <w:color w:val="000000" w:themeColor="text1"/>
                  <w:sz w:val="32"/>
                  <w:szCs w:val="32"/>
                </w:rPr>
                <w:t>2015-7-31</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BB04C3"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placeholder>
                      <w:docPart w:val="9E196E7735194C5394BD476FCA3DDF2F"/>
                    </w:placeholder>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placeholder>
                      <w:docPart w:val="7FD13C52A9804A7EB73E032AB4545122"/>
                    </w:placeholder>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BB04C3"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BB04C3"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BB04C3"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BB04C3"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BB04C3"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BB04C3"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E67605" w:rsidRDefault="008E5E27" w:rsidP="00CF77F0">
      <w:pPr>
        <w:spacing w:line="360" w:lineRule="auto"/>
        <w:ind w:left="420"/>
        <w:rPr>
          <w:rFonts w:ascii="微软雅黑" w:eastAsia="微软雅黑" w:hAnsi="微软雅黑"/>
        </w:rPr>
      </w:pPr>
      <w:r w:rsidRPr="00E67605">
        <w:rPr>
          <w:rFonts w:ascii="微软雅黑" w:eastAsia="微软雅黑" w:hAnsi="微软雅黑" w:hint="eastAsia"/>
        </w:rPr>
        <w:t>大数据平台数据抽取工具</w:t>
      </w:r>
      <w:r w:rsidR="004D5A11" w:rsidRPr="00E67605">
        <w:rPr>
          <w:rFonts w:ascii="微软雅黑" w:eastAsia="微软雅黑" w:hAnsi="微软雅黑" w:hint="eastAsia"/>
        </w:rPr>
        <w:t>实现db到hdfs数据导入功能，提供高效的分布式并行处理能力，可以采用数据库分区、按字段分区、分页方式并行批处理抽取db数据到hdfs文件系统中</w:t>
      </w:r>
      <w:r w:rsidRPr="00E67605">
        <w:rPr>
          <w:rFonts w:ascii="微软雅黑" w:eastAsia="微软雅黑" w:hAnsi="微软雅黑" w:hint="eastAsia"/>
        </w:rPr>
        <w:t>，能</w:t>
      </w:r>
      <w:r w:rsidR="004D5A11" w:rsidRPr="00E67605">
        <w:rPr>
          <w:rFonts w:ascii="微软雅黑" w:eastAsia="微软雅黑" w:hAnsi="微软雅黑" w:hint="eastAsia"/>
        </w:rPr>
        <w:t>有效解决按字段分区数据</w:t>
      </w:r>
      <w:r w:rsidRPr="00E67605">
        <w:rPr>
          <w:rFonts w:ascii="微软雅黑" w:eastAsia="微软雅黑" w:hAnsi="微软雅黑" w:hint="eastAsia"/>
        </w:rPr>
        <w:t>导致各分区数据</w:t>
      </w:r>
      <w:r w:rsidR="004D5A11" w:rsidRPr="00E67605">
        <w:rPr>
          <w:rFonts w:ascii="微软雅黑" w:eastAsia="微软雅黑" w:hAnsi="微软雅黑" w:hint="eastAsia"/>
        </w:rPr>
        <w:t>不均匀</w:t>
      </w:r>
      <w:r w:rsidRPr="00E67605">
        <w:rPr>
          <w:rFonts w:ascii="微软雅黑" w:eastAsia="微软雅黑" w:hAnsi="微软雅黑" w:hint="eastAsia"/>
        </w:rPr>
        <w:t>导致作业负载不均衡的</w:t>
      </w:r>
      <w:r w:rsidR="004D5A11" w:rsidRPr="00E67605">
        <w:rPr>
          <w:rFonts w:ascii="微软雅黑" w:eastAsia="微软雅黑" w:hAnsi="微软雅黑" w:hint="eastAsia"/>
        </w:rPr>
        <w:t>问题。</w:t>
      </w:r>
    </w:p>
    <w:p w:rsidR="000E3A1D" w:rsidRPr="00E67605" w:rsidRDefault="004D5A11" w:rsidP="00CF77F0">
      <w:pPr>
        <w:spacing w:line="360" w:lineRule="auto"/>
        <w:ind w:left="420"/>
        <w:rPr>
          <w:rFonts w:ascii="微软雅黑" w:eastAsia="微软雅黑" w:hAnsi="微软雅黑"/>
        </w:rPr>
      </w:pPr>
      <w:r w:rsidRPr="00E67605">
        <w:rPr>
          <w:rFonts w:ascii="微软雅黑" w:eastAsia="微软雅黑" w:hAnsi="微软雅黑" w:hint="eastAsia"/>
        </w:rPr>
        <w:t>灵活的作业任务处理模式：可以增量方式执行作业任务，作业可以</w:t>
      </w:r>
      <w:r w:rsidR="00C860C4" w:rsidRPr="00E67605">
        <w:rPr>
          <w:rFonts w:ascii="微软雅黑" w:eastAsia="微软雅黑" w:hAnsi="微软雅黑" w:hint="eastAsia"/>
        </w:rPr>
        <w:t>停止后</w:t>
      </w:r>
      <w:r w:rsidRPr="00E67605">
        <w:rPr>
          <w:rFonts w:ascii="微软雅黑" w:eastAsia="微软雅黑" w:hAnsi="微软雅黑" w:hint="eastAsia"/>
        </w:rPr>
        <w:t>重新执行，重新执行时只需执行未完成的作业任务</w:t>
      </w:r>
      <w:r w:rsidR="00C860C4" w:rsidRPr="00E67605">
        <w:rPr>
          <w:rFonts w:ascii="微软雅黑" w:eastAsia="微软雅黑" w:hAnsi="微软雅黑" w:hint="eastAsia"/>
        </w:rPr>
        <w:t>，也可以全部重新执行所有作业任务</w:t>
      </w:r>
      <w:r w:rsidRPr="00E67605">
        <w:rPr>
          <w:rFonts w:ascii="微软雅黑" w:eastAsia="微软雅黑" w:hAnsi="微软雅黑" w:hint="eastAsia"/>
        </w:rPr>
        <w:t>；</w:t>
      </w:r>
      <w:r w:rsidR="00441E7D" w:rsidRPr="00E67605">
        <w:rPr>
          <w:rFonts w:ascii="微软雅黑" w:eastAsia="微软雅黑" w:hAnsi="微软雅黑" w:hint="eastAsia"/>
        </w:rPr>
        <w:t>当停止作业后，</w:t>
      </w:r>
      <w:r w:rsidRPr="00E67605">
        <w:rPr>
          <w:rFonts w:ascii="微软雅黑" w:eastAsia="微软雅黑" w:hAnsi="微软雅黑" w:hint="eastAsia"/>
        </w:rPr>
        <w:t>可以在原有作业切分的基础进一步切分出子任务，</w:t>
      </w:r>
      <w:r w:rsidR="00441E7D" w:rsidRPr="00E67605">
        <w:rPr>
          <w:rFonts w:ascii="微软雅黑" w:eastAsia="微软雅黑" w:hAnsi="微软雅黑" w:hint="eastAsia"/>
        </w:rPr>
        <w:t>然后再重新执行作业，</w:t>
      </w:r>
      <w:r w:rsidRPr="00E67605">
        <w:rPr>
          <w:rFonts w:ascii="微软雅黑" w:eastAsia="微软雅黑" w:hAnsi="微软雅黑" w:hint="eastAsia"/>
        </w:rPr>
        <w:t>提升系统处理数据效率。</w:t>
      </w:r>
    </w:p>
    <w:p w:rsidR="004D5A11" w:rsidRPr="00E67605" w:rsidRDefault="005B13B3" w:rsidP="00CF77F0">
      <w:pPr>
        <w:spacing w:line="360" w:lineRule="auto"/>
        <w:ind w:left="420"/>
        <w:rPr>
          <w:rFonts w:ascii="微软雅黑" w:eastAsia="微软雅黑" w:hAnsi="微软雅黑"/>
        </w:rPr>
      </w:pPr>
      <w:r w:rsidRPr="00E67605">
        <w:rPr>
          <w:rFonts w:ascii="微软雅黑" w:eastAsia="微软雅黑" w:hAnsi="微软雅黑" w:hint="eastAsia"/>
        </w:rPr>
        <w:t>采用异步事件驱动模式来管理和分发作业指令、采集作业状态数据。</w:t>
      </w:r>
    </w:p>
    <w:p w:rsidR="004B6DEB" w:rsidRPr="00E67605" w:rsidRDefault="004B6DEB" w:rsidP="00CF77F0">
      <w:pPr>
        <w:spacing w:line="360" w:lineRule="auto"/>
        <w:ind w:left="420"/>
        <w:rPr>
          <w:rFonts w:ascii="微软雅黑" w:eastAsia="微软雅黑" w:hAnsi="微软雅黑"/>
        </w:rPr>
      </w:pPr>
      <w:r w:rsidRPr="00E67605">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ioc</w:t>
      </w:r>
      <w:r w:rsidR="000B035C" w:rsidRPr="00E67605">
        <w:rPr>
          <w:rFonts w:ascii="微软雅黑" w:eastAsia="微软雅黑" w:hAnsi="微软雅黑" w:hint="eastAsia"/>
          <w:b/>
        </w:rPr>
        <w:t>：</w:t>
      </w:r>
      <w:r w:rsidR="000B035C" w:rsidRPr="00E67605">
        <w:rPr>
          <w:rFonts w:ascii="微软雅黑" w:eastAsia="微软雅黑" w:hAnsi="微软雅黑" w:hint="eastAsia"/>
        </w:rPr>
        <w:t>轻量级ioc容器，ioc扩展属性配置语法</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boss持久层：</w:t>
      </w:r>
      <w:r w:rsidR="008967B2" w:rsidRPr="00E67605">
        <w:rPr>
          <w:rFonts w:ascii="微软雅黑" w:eastAsia="微软雅黑" w:hAnsi="微软雅黑" w:hint="eastAsia"/>
          <w:b/>
        </w:rPr>
        <w:t>高效</w:t>
      </w:r>
      <w:r w:rsidR="008967B2" w:rsidRPr="00E67605">
        <w:rPr>
          <w:rFonts w:ascii="微软雅黑" w:eastAsia="微软雅黑" w:hAnsi="微软雅黑" w:hint="eastAsia"/>
        </w:rPr>
        <w:t>数据</w:t>
      </w:r>
      <w:r w:rsidR="000B5944" w:rsidRPr="00E67605">
        <w:rPr>
          <w:rFonts w:ascii="微软雅黑" w:eastAsia="微软雅黑" w:hAnsi="微软雅黑" w:hint="eastAsia"/>
        </w:rPr>
        <w:t>查询</w:t>
      </w:r>
      <w:r w:rsidRPr="00E67605">
        <w:rPr>
          <w:rFonts w:ascii="微软雅黑" w:eastAsia="微软雅黑" w:hAnsi="微软雅黑" w:hint="eastAsia"/>
        </w:rPr>
        <w:t>行处理器，</w:t>
      </w:r>
      <w:r w:rsidR="008967B2" w:rsidRPr="00E67605">
        <w:rPr>
          <w:rFonts w:ascii="微软雅黑" w:eastAsia="微软雅黑" w:hAnsi="微软雅黑" w:hint="eastAsia"/>
        </w:rPr>
        <w:t>灵活</w:t>
      </w:r>
      <w:r w:rsidRPr="00E67605">
        <w:rPr>
          <w:rFonts w:ascii="微软雅黑" w:eastAsia="微软雅黑" w:hAnsi="微软雅黑" w:hint="eastAsia"/>
        </w:rPr>
        <w:t>动态数据源</w:t>
      </w:r>
      <w:r w:rsidR="000B5944" w:rsidRPr="00E67605">
        <w:rPr>
          <w:rFonts w:ascii="微软雅黑" w:eastAsia="微软雅黑" w:hAnsi="微软雅黑" w:hint="eastAsia"/>
        </w:rPr>
        <w:t>管理</w:t>
      </w:r>
      <w:r w:rsidR="008967B2" w:rsidRPr="00E67605">
        <w:rPr>
          <w:rFonts w:ascii="微软雅黑" w:eastAsia="微软雅黑" w:hAnsi="微软雅黑" w:hint="eastAsia"/>
        </w:rPr>
        <w:t>（</w:t>
      </w:r>
      <w:r w:rsidRPr="00E67605">
        <w:rPr>
          <w:rFonts w:ascii="微软雅黑" w:eastAsia="微软雅黑" w:hAnsi="微软雅黑" w:hint="eastAsia"/>
        </w:rPr>
        <w:t>连接池数据源</w:t>
      </w:r>
      <w:r w:rsidR="008967B2" w:rsidRPr="00E67605">
        <w:rPr>
          <w:rFonts w:ascii="微软雅黑" w:eastAsia="微软雅黑" w:hAnsi="微软雅黑" w:hint="eastAsia"/>
        </w:rPr>
        <w:t>/</w:t>
      </w:r>
      <w:r w:rsidRPr="00E67605">
        <w:rPr>
          <w:rFonts w:ascii="微软雅黑" w:eastAsia="微软雅黑" w:hAnsi="微软雅黑" w:hint="eastAsia"/>
        </w:rPr>
        <w:t>非连接池数据源</w:t>
      </w:r>
      <w:r w:rsidR="008967B2" w:rsidRPr="00E67605">
        <w:rPr>
          <w:rFonts w:ascii="微软雅黑" w:eastAsia="微软雅黑" w:hAnsi="微软雅黑" w:hint="eastAsia"/>
        </w:rPr>
        <w:t>）</w:t>
      </w:r>
      <w:r w:rsidR="000B5944" w:rsidRPr="00E67605">
        <w:rPr>
          <w:rFonts w:ascii="微软雅黑" w:eastAsia="微软雅黑" w:hAnsi="微软雅黑" w:hint="eastAsia"/>
        </w:rPr>
        <w:t>，表分区信息查询等</w:t>
      </w:r>
      <w:r w:rsidR="00835465" w:rsidRPr="00E67605">
        <w:rPr>
          <w:rFonts w:ascii="微软雅黑" w:eastAsia="微软雅黑" w:hAnsi="微软雅黑" w:hint="eastAsia"/>
        </w:rPr>
        <w:t>，动态创建作业配置表和作业监控记录表</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boss分布式事件框架</w:t>
      </w:r>
      <w:r w:rsidR="00AC6B77" w:rsidRPr="00E67605">
        <w:rPr>
          <w:rFonts w:ascii="微软雅黑" w:eastAsia="微软雅黑" w:hAnsi="微软雅黑" w:hint="eastAsia"/>
        </w:rPr>
        <w:t>：</w:t>
      </w:r>
      <w:r w:rsidR="006A782C" w:rsidRPr="00E67605">
        <w:rPr>
          <w:rFonts w:ascii="微软雅黑" w:eastAsia="微软雅黑" w:hAnsi="微软雅黑" w:hint="eastAsia"/>
        </w:rPr>
        <w:t>基于JGroups</w:t>
      </w:r>
      <w:r w:rsidR="00236E22" w:rsidRPr="00E67605">
        <w:rPr>
          <w:rFonts w:ascii="微软雅黑" w:eastAsia="微软雅黑" w:hAnsi="微软雅黑" w:hint="eastAsia"/>
        </w:rPr>
        <w:t>，</w:t>
      </w:r>
      <w:r w:rsidR="00E92E0A" w:rsidRPr="00E67605">
        <w:rPr>
          <w:rFonts w:ascii="微软雅黑" w:eastAsia="微软雅黑" w:hAnsi="微软雅黑" w:hint="eastAsia"/>
        </w:rPr>
        <w:t>提供异步分布式事件驱动模型，</w:t>
      </w:r>
      <w:r w:rsidR="00236E22" w:rsidRPr="00E67605">
        <w:rPr>
          <w:rFonts w:ascii="微软雅黑" w:eastAsia="微软雅黑" w:hAnsi="微软雅黑" w:hint="eastAsia"/>
        </w:rPr>
        <w:t>动态管理作业节点（服务节点和数据处理节点）</w:t>
      </w:r>
      <w:r w:rsidR="00435867" w:rsidRPr="00E67605">
        <w:rPr>
          <w:rFonts w:ascii="微软雅黑" w:eastAsia="微软雅黑" w:hAnsi="微软雅黑" w:hint="eastAsia"/>
        </w:rPr>
        <w:t>，包括作业节点的动态加入、动态离开等；</w:t>
      </w:r>
      <w:r w:rsidR="00FD47C5" w:rsidRPr="00E67605">
        <w:rPr>
          <w:rFonts w:ascii="微软雅黑" w:eastAsia="微软雅黑" w:hAnsi="微软雅黑" w:hint="eastAsia"/>
        </w:rPr>
        <w:t>在管理节点、数据处理节点之间</w:t>
      </w:r>
      <w:r w:rsidR="00236E22" w:rsidRPr="00E67605">
        <w:rPr>
          <w:rFonts w:ascii="微软雅黑" w:eastAsia="微软雅黑" w:hAnsi="微软雅黑" w:hint="eastAsia"/>
        </w:rPr>
        <w:t>分发和接收各种作业处理指令事件</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lastRenderedPageBreak/>
        <w:t>B</w:t>
      </w:r>
      <w:r w:rsidRPr="00E67605">
        <w:rPr>
          <w:rFonts w:ascii="微软雅黑" w:eastAsia="微软雅黑" w:hAnsi="微软雅黑" w:hint="eastAsia"/>
          <w:b/>
        </w:rPr>
        <w:t>boss mvc</w:t>
      </w:r>
      <w:r w:rsidR="00AC6B77" w:rsidRPr="00E67605">
        <w:rPr>
          <w:rFonts w:ascii="微软雅黑" w:eastAsia="微软雅黑" w:hAnsi="微软雅黑" w:hint="eastAsia"/>
          <w:b/>
        </w:rPr>
        <w:t>：</w:t>
      </w:r>
      <w:r w:rsidR="00623A72" w:rsidRPr="00E67605">
        <w:rPr>
          <w:rFonts w:ascii="微软雅黑" w:eastAsia="微软雅黑" w:hAnsi="微软雅黑" w:hint="eastAsia"/>
        </w:rPr>
        <w:t>实现监控管理应用</w:t>
      </w:r>
      <w:r w:rsidR="00B6472E" w:rsidRPr="00E67605">
        <w:rPr>
          <w:rFonts w:ascii="微软雅黑" w:eastAsia="微软雅黑" w:hAnsi="微软雅黑" w:hint="eastAsia"/>
        </w:rPr>
        <w:t>模块</w:t>
      </w:r>
      <w:r w:rsidR="00AF5D55" w:rsidRPr="00E67605">
        <w:rPr>
          <w:rFonts w:ascii="微软雅黑" w:eastAsia="微软雅黑" w:hAnsi="微软雅黑" w:hint="eastAsia"/>
        </w:rPr>
        <w:t>,在</w:t>
      </w:r>
      <w:r w:rsidR="00E035DE" w:rsidRPr="00E67605">
        <w:rPr>
          <w:rFonts w:ascii="微软雅黑" w:eastAsia="微软雅黑" w:hAnsi="微软雅黑" w:hint="eastAsia"/>
        </w:rPr>
        <w:t>监控服务节点中，通过</w:t>
      </w:r>
      <w:r w:rsidR="00AF5D55" w:rsidRPr="00E67605">
        <w:rPr>
          <w:rFonts w:ascii="微软雅黑" w:eastAsia="微软雅黑" w:hAnsi="微软雅黑" w:hint="eastAsia"/>
        </w:rPr>
        <w:t>mvc 容器启动监听器启动作业</w:t>
      </w:r>
      <w:r w:rsidR="005E3470" w:rsidRPr="00E67605">
        <w:rPr>
          <w:rFonts w:ascii="微软雅黑" w:eastAsia="微软雅黑" w:hAnsi="微软雅黑" w:hint="eastAsia"/>
        </w:rPr>
        <w:t>管理节点</w:t>
      </w:r>
    </w:p>
    <w:p w:rsidR="0094714B" w:rsidRPr="00E67605" w:rsidRDefault="0094714B" w:rsidP="00CF77F0">
      <w:pPr>
        <w:spacing w:line="360" w:lineRule="auto"/>
        <w:rPr>
          <w:rFonts w:ascii="微软雅黑" w:eastAsia="微软雅黑" w:hAnsi="微软雅黑"/>
        </w:rPr>
      </w:pPr>
      <w:r w:rsidRPr="00E67605">
        <w:rPr>
          <w:rFonts w:ascii="微软雅黑" w:eastAsia="微软雅黑" w:hAnsi="微软雅黑" w:hint="eastAsia"/>
          <w:b/>
        </w:rPr>
        <w:t>Bboss序列化组件：</w:t>
      </w:r>
      <w:r w:rsidRPr="00E67605">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标签库，jquery等</w:t>
      </w:r>
      <w:r w:rsidR="00AC6B77" w:rsidRPr="00E67605">
        <w:rPr>
          <w:rFonts w:ascii="微软雅黑" w:eastAsia="微软雅黑" w:hAnsi="微软雅黑" w:hint="eastAsia"/>
        </w:rPr>
        <w:t>：</w:t>
      </w:r>
      <w:r w:rsidR="00623A72" w:rsidRPr="00E67605">
        <w:rPr>
          <w:rFonts w:ascii="微软雅黑" w:eastAsia="微软雅黑" w:hAnsi="微软雅黑" w:hint="eastAsia"/>
        </w:rPr>
        <w:t>实现监控管理应用的视图层</w:t>
      </w:r>
    </w:p>
    <w:p w:rsidR="002C061C" w:rsidRPr="00E67605" w:rsidRDefault="002C061C" w:rsidP="00CF77F0">
      <w:pPr>
        <w:spacing w:line="360" w:lineRule="auto"/>
        <w:rPr>
          <w:rFonts w:ascii="微软雅黑" w:eastAsia="微软雅黑" w:hAnsi="微软雅黑"/>
        </w:rPr>
      </w:pPr>
      <w:r w:rsidRPr="00E67605">
        <w:rPr>
          <w:rFonts w:ascii="微软雅黑" w:eastAsia="微软雅黑" w:hAnsi="微软雅黑"/>
          <w:b/>
        </w:rPr>
        <w:t>H</w:t>
      </w:r>
      <w:r w:rsidRPr="00E67605">
        <w:rPr>
          <w:rFonts w:ascii="微软雅黑" w:eastAsia="微软雅黑" w:hAnsi="微软雅黑" w:hint="eastAsia"/>
          <w:b/>
        </w:rPr>
        <w:t xml:space="preserve">adoop </w:t>
      </w:r>
      <w:r w:rsidRPr="00E67605">
        <w:rPr>
          <w:rFonts w:ascii="微软雅黑" w:eastAsia="微软雅黑" w:hAnsi="微软雅黑"/>
          <w:b/>
        </w:rPr>
        <w:t>H</w:t>
      </w:r>
      <w:r w:rsidRPr="00E67605">
        <w:rPr>
          <w:rFonts w:ascii="微软雅黑" w:eastAsia="微软雅黑" w:hAnsi="微软雅黑" w:hint="eastAsia"/>
          <w:b/>
        </w:rPr>
        <w:t>dfs</w:t>
      </w:r>
      <w:r w:rsidR="00623A72" w:rsidRPr="00E67605">
        <w:rPr>
          <w:rFonts w:ascii="微软雅黑" w:eastAsia="微软雅黑" w:hAnsi="微软雅黑" w:hint="eastAsia"/>
          <w:b/>
        </w:rPr>
        <w:t>客户端</w:t>
      </w:r>
      <w:r w:rsidR="00623A72" w:rsidRPr="00E67605">
        <w:rPr>
          <w:rFonts w:ascii="微软雅黑" w:eastAsia="微软雅黑" w:hAnsi="微软雅黑" w:hint="eastAsia"/>
        </w:rPr>
        <w:t>：用来连接hadoop hdfs文件系统</w:t>
      </w:r>
    </w:p>
    <w:p w:rsidR="00F62E26" w:rsidRPr="00E67605" w:rsidRDefault="00F62E26" w:rsidP="00CF77F0">
      <w:pPr>
        <w:spacing w:line="360" w:lineRule="auto"/>
        <w:rPr>
          <w:rFonts w:ascii="微软雅黑" w:eastAsia="微软雅黑" w:hAnsi="微软雅黑"/>
        </w:rPr>
      </w:pPr>
      <w:r w:rsidRPr="00E67605">
        <w:rPr>
          <w:rFonts w:ascii="微软雅黑" w:eastAsia="微软雅黑" w:hAnsi="微软雅黑"/>
          <w:b/>
        </w:rPr>
        <w:t>S</w:t>
      </w:r>
      <w:r w:rsidRPr="00E67605">
        <w:rPr>
          <w:rFonts w:ascii="微软雅黑" w:eastAsia="微软雅黑" w:hAnsi="微软雅黑" w:hint="eastAsia"/>
          <w:b/>
        </w:rPr>
        <w:t>qllite</w:t>
      </w:r>
      <w:r w:rsidR="00701DE4" w:rsidRPr="00E67605">
        <w:rPr>
          <w:rFonts w:ascii="微软雅黑" w:eastAsia="微软雅黑" w:hAnsi="微软雅黑" w:hint="eastAsia"/>
          <w:b/>
        </w:rPr>
        <w:t>：</w:t>
      </w:r>
      <w:r w:rsidR="00701DE4" w:rsidRPr="00E67605">
        <w:rPr>
          <w:rFonts w:ascii="微软雅黑" w:eastAsia="微软雅黑" w:hAnsi="微软雅黑" w:hint="eastAsia"/>
        </w:rPr>
        <w:t>在监控节点中保存作业配置，保存作业</w:t>
      </w:r>
      <w:r w:rsidR="00C13183" w:rsidRPr="00E67605">
        <w:rPr>
          <w:rFonts w:ascii="微软雅黑" w:eastAsia="微软雅黑" w:hAnsi="微软雅黑" w:hint="eastAsia"/>
        </w:rPr>
        <w:t>执行</w:t>
      </w:r>
      <w:r w:rsidR="00701DE4" w:rsidRPr="00E67605">
        <w:rPr>
          <w:rFonts w:ascii="微软雅黑" w:eastAsia="微软雅黑" w:hAnsi="微软雅黑" w:hint="eastAsia"/>
        </w:rPr>
        <w:t>状态</w:t>
      </w:r>
      <w:r w:rsidR="00C13183" w:rsidRPr="00E67605">
        <w:rPr>
          <w:rFonts w:ascii="微软雅黑" w:eastAsia="微软雅黑" w:hAnsi="微软雅黑" w:hint="eastAsia"/>
        </w:rPr>
        <w:t>数据</w:t>
      </w:r>
    </w:p>
    <w:p w:rsidR="006A40CB" w:rsidRPr="00E67605" w:rsidRDefault="006A40CB" w:rsidP="00CF77F0">
      <w:pPr>
        <w:spacing w:line="360" w:lineRule="auto"/>
        <w:rPr>
          <w:rFonts w:ascii="微软雅黑" w:eastAsia="微软雅黑" w:hAnsi="微软雅黑"/>
        </w:rPr>
      </w:pPr>
      <w:r w:rsidRPr="00E67605">
        <w:rPr>
          <w:rFonts w:ascii="微软雅黑" w:eastAsia="微软雅黑" w:hAnsi="微软雅黑"/>
          <w:b/>
        </w:rPr>
        <w:t>J</w:t>
      </w:r>
      <w:r w:rsidRPr="00E67605">
        <w:rPr>
          <w:rFonts w:ascii="微软雅黑" w:eastAsia="微软雅黑" w:hAnsi="微软雅黑" w:hint="eastAsia"/>
          <w:b/>
        </w:rPr>
        <w:t>etty：</w:t>
      </w:r>
      <w:r w:rsidRPr="00E67605">
        <w:rPr>
          <w:rFonts w:ascii="微软雅黑" w:eastAsia="微软雅黑" w:hAnsi="微软雅黑" w:hint="eastAsia"/>
        </w:rPr>
        <w:t>运行监控管理</w:t>
      </w:r>
      <w:r w:rsidR="0065172C" w:rsidRPr="00E67605">
        <w:rPr>
          <w:rFonts w:ascii="微软雅黑" w:eastAsia="微软雅黑" w:hAnsi="微软雅黑" w:hint="eastAsia"/>
        </w:rPr>
        <w:t>应用</w:t>
      </w:r>
      <w:r w:rsidRPr="00E67605">
        <w:rPr>
          <w:rFonts w:ascii="微软雅黑" w:eastAsia="微软雅黑" w:hAnsi="微软雅黑" w:hint="eastAsia"/>
        </w:rPr>
        <w:t>模块</w:t>
      </w:r>
      <w:r w:rsidR="00623A72" w:rsidRPr="00E67605">
        <w:rPr>
          <w:rFonts w:ascii="微软雅黑" w:eastAsia="微软雅黑" w:hAnsi="微软雅黑" w:hint="eastAsia"/>
        </w:rPr>
        <w:t>的web应用容器</w:t>
      </w:r>
    </w:p>
    <w:p w:rsidR="0065172C" w:rsidRPr="00E67605" w:rsidRDefault="0065172C"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boss应用执行容器</w:t>
      </w:r>
      <w:r w:rsidR="00AC6B77" w:rsidRPr="00E67605">
        <w:rPr>
          <w:rFonts w:ascii="微软雅黑" w:eastAsia="微软雅黑" w:hAnsi="微软雅黑" w:hint="eastAsia"/>
          <w:b/>
        </w:rPr>
        <w:t>：</w:t>
      </w:r>
      <w:r w:rsidRPr="00E67605">
        <w:rPr>
          <w:rFonts w:ascii="微软雅黑" w:eastAsia="微软雅黑" w:hAnsi="微软雅黑" w:hint="eastAsia"/>
        </w:rPr>
        <w:t>用来启动作业管理监控应用、作业数据处理应用</w:t>
      </w:r>
      <w:r w:rsidR="008E6F4A" w:rsidRPr="00E67605">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6108168"/>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lastRenderedPageBreak/>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6108170"/>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lastRenderedPageBreak/>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6108171"/>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6108172"/>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End w:id="7"/>
    </w:p>
    <w:p w:rsidR="002F0343" w:rsidRPr="00145209" w:rsidRDefault="005166C6" w:rsidP="00CF77F0">
      <w:pPr>
        <w:pStyle w:val="2"/>
        <w:numPr>
          <w:ilvl w:val="1"/>
          <w:numId w:val="13"/>
        </w:numPr>
        <w:spacing w:line="360" w:lineRule="auto"/>
        <w:rPr>
          <w:rFonts w:ascii="微软雅黑" w:eastAsia="微软雅黑" w:hAnsi="微软雅黑"/>
        </w:rPr>
      </w:pPr>
      <w:bookmarkStart w:id="8" w:name="_Toc426108174"/>
      <w:r w:rsidRPr="00145209">
        <w:rPr>
          <w:rFonts w:ascii="微软雅黑" w:eastAsia="微软雅黑" w:hAnsi="微软雅黑" w:hint="eastAsia"/>
        </w:rPr>
        <w:t>指令概述</w:t>
      </w:r>
      <w:bookmarkEnd w:id="8"/>
    </w:p>
    <w:p w:rsidR="00AB5BAE" w:rsidRPr="00145209" w:rsidRDefault="00D253DC" w:rsidP="00CF77F0">
      <w:pPr>
        <w:pStyle w:val="3"/>
        <w:numPr>
          <w:ilvl w:val="2"/>
          <w:numId w:val="13"/>
        </w:numPr>
        <w:spacing w:line="360" w:lineRule="auto"/>
        <w:rPr>
          <w:rFonts w:ascii="微软雅黑" w:eastAsia="微软雅黑" w:hAnsi="微软雅黑"/>
        </w:rPr>
      </w:pPr>
      <w:bookmarkStart w:id="9"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9"/>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0" w:name="_Toc426108176"/>
      <w:r w:rsidRPr="00145209">
        <w:rPr>
          <w:rFonts w:ascii="微软雅黑" w:eastAsia="微软雅黑" w:hAnsi="微软雅黑" w:hint="eastAsia"/>
        </w:rPr>
        <w:t>执行作业指令类型</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1"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1"/>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2" w:name="_Toc426108178"/>
      <w:bookmarkEnd w:id="12"/>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9"/>
      <w:bookmarkEnd w:id="1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4" w:name="_Toc426108180"/>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1"/>
      <w:bookmarkEnd w:id="15"/>
    </w:p>
    <w:p w:rsidR="00FC2F8A" w:rsidRPr="00145209" w:rsidRDefault="00FC2F8A" w:rsidP="00CF77F0">
      <w:pPr>
        <w:pStyle w:val="3"/>
        <w:numPr>
          <w:ilvl w:val="2"/>
          <w:numId w:val="15"/>
        </w:numPr>
        <w:spacing w:line="360" w:lineRule="auto"/>
        <w:rPr>
          <w:rFonts w:ascii="微软雅黑" w:eastAsia="微软雅黑" w:hAnsi="微软雅黑"/>
        </w:rPr>
      </w:pPr>
      <w:bookmarkStart w:id="16"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7" w:name="_Toc426108183"/>
      <w:r w:rsidRPr="00145209">
        <w:rPr>
          <w:rFonts w:ascii="微软雅黑" w:eastAsia="微软雅黑" w:hAnsi="微软雅黑" w:hint="eastAsia"/>
        </w:rPr>
        <w:lastRenderedPageBreak/>
        <w:t>停止数据源指令</w:t>
      </w:r>
      <w:bookmarkEnd w:id="1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8" w:name="_Toc426108184"/>
      <w:r w:rsidRPr="00145209">
        <w:rPr>
          <w:rFonts w:ascii="微软雅黑" w:eastAsia="微软雅黑" w:hAnsi="微软雅黑" w:hint="eastAsia"/>
        </w:rPr>
        <w:t>作业任务重新调度指令</w:t>
      </w:r>
      <w:bookmarkEnd w:id="1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Pr="00E67605" w:rsidRDefault="00532502" w:rsidP="00CF77F0">
      <w:pPr>
        <w:spacing w:line="360" w:lineRule="auto"/>
        <w:ind w:left="840"/>
        <w:rPr>
          <w:rFonts w:ascii="微软雅黑" w:eastAsia="微软雅黑" w:hAnsi="微软雅黑"/>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64196E" w:rsidRPr="00145209" w:rsidRDefault="00E3520E" w:rsidP="00CF77F0">
      <w:pPr>
        <w:pStyle w:val="3"/>
        <w:numPr>
          <w:ilvl w:val="2"/>
          <w:numId w:val="15"/>
        </w:numPr>
        <w:spacing w:line="360" w:lineRule="auto"/>
        <w:rPr>
          <w:rFonts w:ascii="微软雅黑" w:eastAsia="微软雅黑" w:hAnsi="微软雅黑"/>
        </w:rPr>
      </w:pPr>
      <w:bookmarkStart w:id="19" w:name="_Toc426108185"/>
      <w:r w:rsidRPr="00145209">
        <w:rPr>
          <w:rFonts w:ascii="微软雅黑" w:eastAsia="微软雅黑" w:hAnsi="微软雅黑" w:hint="eastAsia"/>
        </w:rPr>
        <w:lastRenderedPageBreak/>
        <w:t>执行作业指令</w:t>
      </w:r>
      <w:bookmarkEnd w:id="19"/>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 xml:space="preserve">filebasename="testbigdata" schema="testpdp1" pkname="tid" </w:t>
      </w:r>
      <w:r w:rsidRPr="00E67605">
        <w:rPr>
          <w:rFonts w:ascii="微软雅黑" w:eastAsia="微软雅黑" w:hAnsi="微软雅黑"/>
        </w:rPr>
        <w:lastRenderedPageBreak/>
        <w:t>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lastRenderedPageBreak/>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w:t>
            </w:r>
            <w:r w:rsidRPr="00E67605">
              <w:rPr>
                <w:rFonts w:ascii="微软雅黑" w:eastAsia="微软雅黑" w:hAnsi="微软雅黑" w:hint="eastAsia"/>
              </w:rPr>
              <w:lastRenderedPageBreak/>
              <w:t>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w:t>
            </w:r>
            <w:r w:rsidRPr="00E67605">
              <w:rPr>
                <w:rFonts w:ascii="微软雅黑" w:eastAsia="微软雅黑" w:hAnsi="微软雅黑" w:hint="eastAsia"/>
              </w:rPr>
              <w:lastRenderedPageBreak/>
              <w:t>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197" w:type="dxa"/>
          </w:tcPr>
          <w:p w:rsidR="00545E4E" w:rsidRPr="00E67605"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w:t>
            </w:r>
            <w:r w:rsidRPr="00E67605">
              <w:rPr>
                <w:rFonts w:ascii="微软雅黑" w:eastAsia="微软雅黑" w:hAnsi="微软雅黑" w:cs="Consolas" w:hint="eastAsia"/>
                <w:color w:val="3F5FBF"/>
                <w:kern w:val="0"/>
                <w:sz w:val="20"/>
                <w:szCs w:val="20"/>
              </w:rPr>
              <w:lastRenderedPageBreak/>
              <w:t>分成成subblocks对应的子块，使得任务的切分更加合理，数据分布更加均匀地分布到各个块中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197" w:type="dxa"/>
          </w:tcPr>
          <w:p w:rsidR="00032337" w:rsidRPr="00E67605" w:rsidRDefault="00DB322E"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9F5D49">
        <w:tc>
          <w:tcPr>
            <w:tcW w:w="1935"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19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197"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rPr>
          <w:trHeight w:val="187"/>
        </w:trPr>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9F5D49">
        <w:tc>
          <w:tcPr>
            <w:tcW w:w="1935"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6AAE" w:rsidRPr="00E67605" w:rsidRDefault="00546AAE" w:rsidP="00CF77F0">
            <w:pPr>
              <w:spacing w:line="360" w:lineRule="auto"/>
              <w:rPr>
                <w:rFonts w:ascii="微软雅黑" w:eastAsia="微软雅黑" w:hAnsi="微软雅黑"/>
              </w:rPr>
            </w:pPr>
          </w:p>
        </w:tc>
        <w:tc>
          <w:tcPr>
            <w:tcW w:w="1287"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9F5D49">
        <w:tc>
          <w:tcPr>
            <w:tcW w:w="1935"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p>
        </w:tc>
      </w:tr>
      <w:tr w:rsidR="00D57372" w:rsidRPr="00145209" w:rsidTr="009F5D49">
        <w:tc>
          <w:tcPr>
            <w:tcW w:w="1935"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9F5D49">
        <w:tc>
          <w:tcPr>
            <w:tcW w:w="1935"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103" w:type="dxa"/>
          </w:tcPr>
          <w:p w:rsidR="00107F7E" w:rsidRPr="00E67605" w:rsidRDefault="00107F7E" w:rsidP="00CF77F0">
            <w:pPr>
              <w:spacing w:line="360" w:lineRule="auto"/>
              <w:rPr>
                <w:rFonts w:ascii="微软雅黑" w:eastAsia="微软雅黑" w:hAnsi="微软雅黑"/>
              </w:rPr>
            </w:pPr>
          </w:p>
        </w:tc>
        <w:tc>
          <w:tcPr>
            <w:tcW w:w="1287" w:type="dxa"/>
          </w:tcPr>
          <w:p w:rsidR="00107F7E" w:rsidRPr="00E67605" w:rsidRDefault="00107F7E" w:rsidP="00CF77F0">
            <w:pPr>
              <w:spacing w:line="360" w:lineRule="auto"/>
              <w:rPr>
                <w:rFonts w:ascii="微软雅黑" w:eastAsia="微软雅黑" w:hAnsi="微软雅黑"/>
              </w:rPr>
            </w:pPr>
          </w:p>
        </w:tc>
      </w:tr>
      <w:tr w:rsidR="00AF7F27" w:rsidRPr="00145209" w:rsidTr="009F5D49">
        <w:tc>
          <w:tcPr>
            <w:tcW w:w="1935"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t>c</w:t>
            </w:r>
            <w:r w:rsidR="00AF7F27" w:rsidRPr="00E67605">
              <w:rPr>
                <w:rFonts w:ascii="微软雅黑" w:eastAsia="微软雅黑" w:hAnsi="微软雅黑"/>
              </w:rPr>
              <w:t>olumns</w:t>
            </w:r>
          </w:p>
        </w:tc>
        <w:tc>
          <w:tcPr>
            <w:tcW w:w="4197"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103"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9F5D49">
        <w:tc>
          <w:tcPr>
            <w:tcW w:w="1935"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197"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8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b</w:t>
            </w:r>
            <w:r w:rsidR="00A71D7C" w:rsidRPr="00E67605">
              <w:rPr>
                <w:rFonts w:ascii="微软雅黑" w:eastAsia="微软雅黑" w:hAnsi="微软雅黑" w:hint="eastAsia"/>
              </w:rPr>
              <w:t>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lastRenderedPageBreak/>
              <w:t>excludeblocks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9F5D49">
        <w:tc>
          <w:tcPr>
            <w:tcW w:w="1935"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103"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9F5D49">
        <w:tc>
          <w:tcPr>
            <w:tcW w:w="1935"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197"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103"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rPr>
          <w:trHeight w:val="399"/>
        </w:trPr>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lastRenderedPageBreak/>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lastRenderedPageBreak/>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w:t>
      </w:r>
      <w:r w:rsidRPr="00E67605">
        <w:rPr>
          <w:rFonts w:ascii="微软雅黑" w:eastAsia="微软雅黑" w:hAnsi="微软雅黑"/>
        </w:rPr>
        <w:lastRenderedPageBreak/>
        <w:t>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lastRenderedPageBreak/>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lastRenderedPageBreak/>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w:t>
      </w:r>
      <w:r w:rsidRPr="00E67605">
        <w:rPr>
          <w:rFonts w:ascii="微软雅黑" w:eastAsia="微软雅黑" w:hAnsi="微软雅黑" w:cs="Consolas"/>
          <w:color w:val="3F5FBF"/>
          <w:kern w:val="0"/>
          <w:sz w:val="20"/>
          <w:szCs w:val="20"/>
        </w:rPr>
        <w:lastRenderedPageBreak/>
        <w:t>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644EBA" w:rsidRPr="00145209" w:rsidRDefault="00644EB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partitions="sub:aa,dd"</w:t>
      </w:r>
    </w:p>
    <w:p w:rsidR="002F0343" w:rsidRPr="00145209" w:rsidRDefault="002F0343" w:rsidP="00CF77F0">
      <w:pPr>
        <w:pStyle w:val="1"/>
        <w:numPr>
          <w:ilvl w:val="0"/>
          <w:numId w:val="11"/>
        </w:numPr>
        <w:spacing w:line="360" w:lineRule="auto"/>
        <w:rPr>
          <w:rFonts w:ascii="微软雅黑" w:eastAsia="微软雅黑" w:hAnsi="微软雅黑"/>
        </w:rPr>
      </w:pPr>
      <w:bookmarkStart w:id="20" w:name="_Toc426108186"/>
      <w:r w:rsidRPr="00145209">
        <w:rPr>
          <w:rFonts w:ascii="微软雅黑" w:eastAsia="微软雅黑" w:hAnsi="微软雅黑" w:hint="eastAsia"/>
        </w:rPr>
        <w:t>作业监控</w:t>
      </w:r>
      <w:bookmarkEnd w:id="20"/>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1" w:name="_Toc426108187"/>
      <w:bookmarkEnd w:id="21"/>
    </w:p>
    <w:p w:rsidR="00873152" w:rsidRPr="00145209" w:rsidRDefault="00873152" w:rsidP="00CF77F0">
      <w:pPr>
        <w:pStyle w:val="2"/>
        <w:numPr>
          <w:ilvl w:val="1"/>
          <w:numId w:val="13"/>
        </w:numPr>
        <w:spacing w:line="360" w:lineRule="auto"/>
        <w:rPr>
          <w:rFonts w:ascii="微软雅黑" w:eastAsia="微软雅黑" w:hAnsi="微软雅黑"/>
        </w:rPr>
      </w:pPr>
      <w:bookmarkStart w:id="22" w:name="_Toc426108188"/>
      <w:r w:rsidRPr="00145209">
        <w:rPr>
          <w:rFonts w:ascii="微软雅黑" w:eastAsia="微软雅黑" w:hAnsi="微软雅黑" w:hint="eastAsia"/>
        </w:rPr>
        <w:t>监控功能概述</w:t>
      </w:r>
      <w:bookmarkEnd w:id="22"/>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w:t>
      </w:r>
      <w:r w:rsidRPr="00E67605">
        <w:rPr>
          <w:rFonts w:ascii="微软雅黑" w:eastAsia="微软雅黑" w:hAnsi="微软雅黑" w:hint="eastAsia"/>
        </w:rPr>
        <w:lastRenderedPageBreak/>
        <w:t>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3" w:name="_Toc426108189"/>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2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4" w:name="_Toc426108190"/>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1"/>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2"/>
      <w:bookmarkEnd w:id="2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7" w:name="_Toc426108193"/>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4"/>
      <w:bookmarkEnd w:id="28"/>
    </w:p>
    <w:p w:rsidR="007B7E08" w:rsidRPr="00145209" w:rsidRDefault="007B7E08" w:rsidP="00CF77F0">
      <w:pPr>
        <w:pStyle w:val="3"/>
        <w:numPr>
          <w:ilvl w:val="2"/>
          <w:numId w:val="16"/>
        </w:numPr>
        <w:spacing w:line="360" w:lineRule="auto"/>
        <w:rPr>
          <w:rFonts w:ascii="微软雅黑" w:eastAsia="微软雅黑" w:hAnsi="微软雅黑"/>
        </w:rPr>
      </w:pPr>
      <w:bookmarkStart w:id="29" w:name="_Toc426108195"/>
      <w:r w:rsidRPr="00145209">
        <w:rPr>
          <w:rFonts w:ascii="微软雅黑" w:eastAsia="微软雅黑" w:hAnsi="微软雅黑" w:hint="eastAsia"/>
        </w:rPr>
        <w:t>查看所有作业清单</w:t>
      </w:r>
      <w:bookmarkEnd w:id="29"/>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0" w:name="_Toc426108196"/>
      <w:r w:rsidRPr="00145209">
        <w:rPr>
          <w:rFonts w:ascii="微软雅黑" w:eastAsia="微软雅黑" w:hAnsi="微软雅黑" w:hint="eastAsia"/>
        </w:rPr>
        <w:t>查看当前管理节点信息和所有数据处理节点信息</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7"/>
      <w:r w:rsidRPr="00145209">
        <w:rPr>
          <w:rFonts w:ascii="微软雅黑" w:eastAsia="微软雅黑" w:hAnsi="微软雅黑" w:hint="eastAsia"/>
        </w:rPr>
        <w:lastRenderedPageBreak/>
        <w:t>查看作业的定义</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8"/>
      <w:r w:rsidRPr="00145209">
        <w:rPr>
          <w:rFonts w:ascii="微软雅黑" w:eastAsia="微软雅黑" w:hAnsi="微软雅黑" w:hint="eastAsia"/>
        </w:rPr>
        <w:t>查看作业任务统计概况</w:t>
      </w:r>
      <w:bookmarkEnd w:id="32"/>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w:t>
      </w:r>
      <w:r w:rsidRPr="00E67605">
        <w:rPr>
          <w:rFonts w:ascii="微软雅黑" w:eastAsia="微软雅黑" w:hAnsi="微软雅黑" w:hint="eastAsia"/>
        </w:rPr>
        <w:lastRenderedPageBreak/>
        <w:t>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3" w:name="_Toc426108199"/>
      <w:r w:rsidRPr="00145209">
        <w:rPr>
          <w:rFonts w:ascii="微软雅黑" w:eastAsia="微软雅黑" w:hAnsi="微软雅黑" w:hint="eastAsia"/>
        </w:rPr>
        <w:t>查看作业在每个数据处理节点上的任务统计概况</w:t>
      </w:r>
      <w:bookmarkEnd w:id="33"/>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4" w:name="_Toc426108200"/>
      <w:r w:rsidRPr="00145209">
        <w:rPr>
          <w:rFonts w:ascii="微软雅黑" w:eastAsia="微软雅黑" w:hAnsi="微软雅黑" w:hint="eastAsia"/>
        </w:rPr>
        <w:lastRenderedPageBreak/>
        <w:t>查看作业分配在每个数据处理节点上的作业任务执行状态</w:t>
      </w:r>
      <w:bookmarkEnd w:id="34"/>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5" w:name="_Toc426108201"/>
      <w:r w:rsidRPr="00145209">
        <w:rPr>
          <w:rFonts w:ascii="微软雅黑" w:eastAsia="微软雅黑" w:hAnsi="微软雅黑" w:hint="eastAsia"/>
        </w:rPr>
        <w:t>查看作业历史记录</w:t>
      </w:r>
      <w:bookmarkEnd w:id="35"/>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6" w:name="_Toc426108202"/>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36"/>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7" w:name="_Toc426108203"/>
      <w:bookmarkEnd w:id="37"/>
    </w:p>
    <w:p w:rsidR="004B35F2" w:rsidRPr="00145209" w:rsidRDefault="004B35F2" w:rsidP="00CF77F0">
      <w:pPr>
        <w:pStyle w:val="2"/>
        <w:numPr>
          <w:ilvl w:val="1"/>
          <w:numId w:val="13"/>
        </w:numPr>
        <w:spacing w:line="360" w:lineRule="auto"/>
        <w:rPr>
          <w:rFonts w:ascii="微软雅黑" w:eastAsia="微软雅黑" w:hAnsi="微软雅黑"/>
        </w:rPr>
      </w:pPr>
      <w:bookmarkStart w:id="38" w:name="_Toc426108204"/>
      <w:r w:rsidRPr="00145209">
        <w:rPr>
          <w:rFonts w:ascii="微软雅黑" w:eastAsia="微软雅黑" w:hAnsi="微软雅黑" w:hint="eastAsia"/>
        </w:rPr>
        <w:t>表及表结构</w:t>
      </w:r>
      <w:bookmarkEnd w:id="38"/>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w:t>
      </w:r>
      <w:r w:rsidR="00342459" w:rsidRPr="00E67605">
        <w:rPr>
          <w:rFonts w:ascii="微软雅黑" w:eastAsia="微软雅黑" w:hAnsi="微软雅黑" w:hint="eastAsia"/>
        </w:rPr>
        <w:lastRenderedPageBreak/>
        <w:t>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w:t>
            </w:r>
            <w:r w:rsidR="00EC5EB7" w:rsidRPr="00E67605">
              <w:rPr>
                <w:rFonts w:ascii="微软雅黑" w:eastAsia="微软雅黑" w:hAnsi="微软雅黑" w:hint="eastAsia"/>
              </w:rPr>
              <w:lastRenderedPageBreak/>
              <w:t>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lastRenderedPageBreak/>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5"/>
      <w:r w:rsidRPr="00145209">
        <w:rPr>
          <w:rFonts w:ascii="微软雅黑" w:eastAsia="微软雅黑" w:hAnsi="微软雅黑" w:hint="eastAsia"/>
        </w:rPr>
        <w:t>内置数据源和作业数据源</w:t>
      </w:r>
      <w:bookmarkEnd w:id="39"/>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w:t>
      </w:r>
      <w:r w:rsidRPr="00E67605">
        <w:rPr>
          <w:rFonts w:ascii="微软雅黑" w:eastAsia="微软雅黑" w:hAnsi="微软雅黑" w:hint="eastAsia"/>
        </w:rPr>
        <w:lastRenderedPageBreak/>
        <w:t>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0"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0"/>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1" w:name="_Toc426108207"/>
      <w:bookmarkEnd w:id="41"/>
    </w:p>
    <w:p w:rsidR="009D7858" w:rsidRPr="00145209" w:rsidRDefault="009D7858" w:rsidP="00CF77F0">
      <w:pPr>
        <w:pStyle w:val="2"/>
        <w:numPr>
          <w:ilvl w:val="1"/>
          <w:numId w:val="13"/>
        </w:numPr>
        <w:spacing w:line="360" w:lineRule="auto"/>
        <w:rPr>
          <w:rFonts w:ascii="微软雅黑" w:eastAsia="微软雅黑" w:hAnsi="微软雅黑"/>
        </w:rPr>
      </w:pPr>
      <w:bookmarkStart w:id="42" w:name="_Toc426108208"/>
      <w:r w:rsidRPr="00145209">
        <w:rPr>
          <w:rFonts w:ascii="微软雅黑" w:eastAsia="微软雅黑" w:hAnsi="微软雅黑" w:hint="eastAsia"/>
        </w:rPr>
        <w:t>工程说明</w:t>
      </w:r>
      <w:bookmarkEnd w:id="4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A66140" w:rsidP="00CF77F0">
      <w:pPr>
        <w:spacing w:line="360" w:lineRule="auto"/>
        <w:rPr>
          <w:rFonts w:ascii="微软雅黑" w:eastAsia="微软雅黑" w:hAnsi="微软雅黑"/>
        </w:rPr>
      </w:pPr>
      <w:r w:rsidRPr="00145209">
        <w:rPr>
          <w:noProof/>
        </w:rPr>
        <w:drawing>
          <wp:inline distT="0" distB="0" distL="0" distR="0" wp14:anchorId="0AE42FEC" wp14:editId="6F0F2448">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04762" cy="409524"/>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43"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4" w:name="_Toc426108210"/>
      <w:r w:rsidRPr="00145209">
        <w:rPr>
          <w:rFonts w:ascii="微软雅黑" w:eastAsia="微软雅黑" w:hAnsi="微软雅黑" w:hint="eastAsia"/>
        </w:rPr>
        <w:t>bigdatamonitor监控管理工程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5" w:name="_Toc426108211"/>
      <w:r w:rsidRPr="00145209">
        <w:rPr>
          <w:rFonts w:ascii="微软雅黑" w:eastAsia="微软雅黑" w:hAnsi="微软雅黑" w:hint="eastAsia"/>
        </w:rPr>
        <w:t>构建版本</w:t>
      </w:r>
      <w:bookmarkEnd w:id="45"/>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6" w:name="_Toc426108212"/>
      <w:r w:rsidRPr="00145209">
        <w:rPr>
          <w:rFonts w:ascii="微软雅黑" w:eastAsia="微软雅黑" w:hAnsi="微软雅黑"/>
        </w:rPr>
        <w:lastRenderedPageBreak/>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6"/>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lastRenderedPageBreak/>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7" w:name="_Toc426108213"/>
      <w:r w:rsidRPr="00145209">
        <w:rPr>
          <w:rFonts w:ascii="微软雅黑" w:eastAsia="微软雅黑" w:hAnsi="微软雅黑"/>
        </w:rPr>
        <w:t>bigdatamonitor</w:t>
      </w:r>
      <w:r w:rsidRPr="00145209">
        <w:rPr>
          <w:rFonts w:ascii="微软雅黑" w:eastAsia="微软雅黑" w:hAnsi="微软雅黑" w:hint="eastAsia"/>
        </w:rPr>
        <w:t>工程构建</w:t>
      </w:r>
      <w:bookmarkEnd w:id="47"/>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lastRenderedPageBreak/>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8" w:name="_Toc426108214"/>
      <w:r w:rsidRPr="00145209">
        <w:rPr>
          <w:rFonts w:ascii="微软雅黑" w:eastAsia="微软雅黑" w:hAnsi="微软雅黑" w:hint="eastAsia"/>
        </w:rPr>
        <w:t>依赖环境</w:t>
      </w:r>
      <w:bookmarkEnd w:id="48"/>
    </w:p>
    <w:p w:rsidR="00653DBB" w:rsidRPr="00E67605" w:rsidRDefault="00653DBB" w:rsidP="00CF77F0">
      <w:pPr>
        <w:spacing w:line="360" w:lineRule="auto"/>
        <w:rPr>
          <w:rFonts w:ascii="微软雅黑" w:eastAsia="微软雅黑" w:hAnsi="微软雅黑"/>
        </w:rPr>
      </w:pPr>
      <w:r w:rsidRPr="00E67605">
        <w:rPr>
          <w:rFonts w:ascii="微软雅黑" w:eastAsia="微软雅黑" w:hAnsi="微软雅黑" w:hint="eastAsia"/>
        </w:rPr>
        <w:t>jdk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export HADOOP_HOME HADOOP_HOME_BIN</w:t>
      </w:r>
    </w:p>
    <w:p w:rsidR="00390962" w:rsidRPr="00E67605"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49"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49"/>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lastRenderedPageBreak/>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145209" w:rsidRDefault="000C6610" w:rsidP="00CF77F0">
      <w:pPr>
        <w:spacing w:line="360" w:lineRule="auto"/>
        <w:rPr>
          <w:rFonts w:ascii="微软雅黑" w:eastAsia="微软雅黑" w:hAnsi="微软雅黑"/>
        </w:rPr>
      </w:pP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运行包在服务器上的安装目录统一定位：/opt/run；安装方法非常简单，只要将包做好配置后，直接将run包拷贝到/opt/run下面即可。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0" w:name="_Toc426108216"/>
      <w:r w:rsidRPr="00145209">
        <w:rPr>
          <w:rFonts w:ascii="微软雅黑" w:eastAsia="微软雅黑" w:hAnsi="微软雅黑" w:hint="eastAsia"/>
        </w:rPr>
        <w:t>配置</w:t>
      </w:r>
      <w:bookmarkEnd w:id="50"/>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lastRenderedPageBreak/>
        <w:t>H</w:t>
      </w:r>
      <w:r w:rsidRPr="00145209">
        <w:rPr>
          <w:rFonts w:ascii="微软雅黑" w:eastAsia="微软雅黑" w:hAnsi="微软雅黑" w:hint="eastAsia"/>
        </w:rPr>
        <w:t>adoop hdfs客服端配置</w:t>
      </w:r>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core-site.xml和hdfs-site.xml</w:t>
      </w:r>
    </w:p>
    <w:p w:rsidR="003E1820" w:rsidRPr="00E67605" w:rsidRDefault="003E1820" w:rsidP="00CF77F0">
      <w:pPr>
        <w:spacing w:line="360" w:lineRule="auto"/>
        <w:rPr>
          <w:rFonts w:ascii="微软雅黑" w:eastAsia="微软雅黑" w:hAnsi="微软雅黑"/>
        </w:rPr>
      </w:pPr>
      <w:r w:rsidRPr="00145209">
        <w:rPr>
          <w:noProof/>
        </w:rPr>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是客服端失败重连和恢复机制，具体参考hadoop官方文档。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run/config.properties</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w:t>
      </w:r>
      <w:r w:rsidRPr="00E67605">
        <w:rPr>
          <w:rFonts w:ascii="微软雅黑" w:eastAsia="微软雅黑" w:hAnsi="微软雅黑" w:hint="eastAsia"/>
        </w:rPr>
        <w:lastRenderedPageBreak/>
        <w:t>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如果网络路由器支持UDP组播协议，则优先采用基于UDP的组播协议，本次介绍基于TCP的广播协议的配置。具体的分布式事件协议配置参考博客文档：</w:t>
      </w:r>
    </w:p>
    <w:p w:rsidR="002D4920" w:rsidRPr="00E67605" w:rsidRDefault="00BB04C3" w:rsidP="00CF77F0">
      <w:pPr>
        <w:spacing w:line="360" w:lineRule="auto"/>
        <w:rPr>
          <w:rFonts w:ascii="微软雅黑" w:eastAsia="微软雅黑" w:hAnsi="微软雅黑"/>
        </w:rPr>
      </w:pPr>
      <w:hyperlink r:id="rId27"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lastRenderedPageBreak/>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w:t>
      </w:r>
      <w:r w:rsidRPr="00E67605">
        <w:rPr>
          <w:rFonts w:ascii="微软雅黑" w:eastAsia="微软雅黑" w:hAnsi="微软雅黑" w:cs="Consolas" w:hint="eastAsia"/>
          <w:kern w:val="0"/>
          <w:sz w:val="20"/>
          <w:szCs w:val="20"/>
        </w:rPr>
        <w:lastRenderedPageBreak/>
        <w:t>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w:t>
      </w:r>
      <w:r w:rsidRPr="00E67605">
        <w:rPr>
          <w:rFonts w:ascii="微软雅黑" w:eastAsia="微软雅黑" w:hAnsi="微软雅黑" w:cs="Consolas"/>
          <w:kern w:val="0"/>
          <w:sz w:val="20"/>
          <w:szCs w:val="20"/>
        </w:rPr>
        <w:lastRenderedPageBreak/>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w:t>
      </w:r>
      <w:r w:rsidRPr="00E67605">
        <w:rPr>
          <w:rFonts w:ascii="微软雅黑" w:eastAsia="微软雅黑" w:hAnsi="微软雅黑" w:cs="Consolas"/>
          <w:kern w:val="0"/>
          <w:sz w:val="20"/>
          <w:szCs w:val="20"/>
        </w:rPr>
        <w:lastRenderedPageBreak/>
        <w:t>-Dorg.apache.jasper.compiler.disablejsr199=true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&lt;!--如果有多个目录需要加载，请用,号分隔--&gt;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1" w:name="_Toc426108217"/>
      <w:r w:rsidRPr="00145209">
        <w:rPr>
          <w:rFonts w:ascii="微软雅黑" w:eastAsia="微软雅黑" w:hAnsi="微软雅黑" w:hint="eastAsia"/>
        </w:rPr>
        <w:t>部署</w:t>
      </w:r>
      <w:bookmarkEnd w:id="51"/>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lastRenderedPageBreak/>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2" w:name="_Toc426108218"/>
      <w:r w:rsidRPr="00145209">
        <w:rPr>
          <w:rFonts w:ascii="微软雅黑" w:eastAsia="微软雅黑" w:hAnsi="微软雅黑" w:hint="eastAsia"/>
        </w:rPr>
        <w:t>运行</w:t>
      </w:r>
      <w:bookmarkEnd w:id="52"/>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[root@csxDBts01v-ap run]# tail -f n8800.log</w:t>
      </w:r>
      <w:bookmarkStart w:id="53" w:name="_GoBack"/>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windows</w:t>
      </w:r>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hint="eastAsia"/>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hint="eastAsia"/>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AE1C76" w:rsidP="00CF77F0">
      <w:pPr>
        <w:spacing w:line="360" w:lineRule="auto"/>
        <w:rPr>
          <w:rFonts w:ascii="微软雅黑" w:eastAsia="微软雅黑" w:hAnsi="微软雅黑" w:cs="Consolas" w:hint="eastAsia"/>
          <w:kern w:val="0"/>
          <w:sz w:val="20"/>
          <w:szCs w:val="20"/>
        </w:rPr>
      </w:pPr>
      <w:hyperlink r:id="rId31" w:history="1">
        <w:r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2"/>
      <w:footerReference w:type="defaul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4C3" w:rsidRDefault="00BB04C3" w:rsidP="001E7B57">
      <w:r>
        <w:separator/>
      </w:r>
    </w:p>
  </w:endnote>
  <w:endnote w:type="continuationSeparator" w:id="0">
    <w:p w:rsidR="00BB04C3" w:rsidRDefault="00BB04C3"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0656E9" w:rsidRDefault="000656E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86871">
              <w:rPr>
                <w:b/>
                <w:bCs/>
                <w:noProof/>
              </w:rPr>
              <w:t>73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86871">
              <w:rPr>
                <w:b/>
                <w:bCs/>
                <w:noProof/>
              </w:rPr>
              <w:t>73</w:t>
            </w:r>
            <w:r>
              <w:rPr>
                <w:b/>
                <w:bCs/>
                <w:sz w:val="24"/>
                <w:szCs w:val="24"/>
              </w:rPr>
              <w:fldChar w:fldCharType="end"/>
            </w:r>
          </w:p>
        </w:sdtContent>
      </w:sdt>
    </w:sdtContent>
  </w:sdt>
  <w:p w:rsidR="000656E9" w:rsidRDefault="000656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4C3" w:rsidRDefault="00BB04C3" w:rsidP="001E7B57">
      <w:r>
        <w:separator/>
      </w:r>
    </w:p>
  </w:footnote>
  <w:footnote w:type="continuationSeparator" w:id="0">
    <w:p w:rsidR="00BB04C3" w:rsidRDefault="00BB04C3"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0656E9">
      <w:trPr>
        <w:trHeight w:val="475"/>
      </w:trPr>
      <w:sdt>
        <w:sdtPr>
          <w:rPr>
            <w:rFonts w:ascii="微软雅黑" w:eastAsia="微软雅黑" w:hAnsi="微软雅黑"/>
            <w:color w:val="FFFFFF" w:themeColor="background1"/>
          </w:rPr>
          <w:alias w:val="日期"/>
          <w:id w:val="78223375"/>
          <w:placeholder>
            <w:docPart w:val="F331DCDBD8354BEDB8AF4349172C62F1"/>
          </w:placeholder>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tc>
            <w:tcPr>
              <w:tcW w:w="750" w:type="pct"/>
              <w:shd w:val="clear" w:color="auto" w:fill="000000" w:themeFill="text1"/>
            </w:tcPr>
            <w:p w:rsidR="000656E9" w:rsidRDefault="000656E9">
              <w:pPr>
                <w:pStyle w:val="a4"/>
                <w:rPr>
                  <w:color w:val="FFFFFF" w:themeColor="background1"/>
                </w:rPr>
              </w:pPr>
              <w:r w:rsidRPr="00D93264">
                <w:rPr>
                  <w:rFonts w:ascii="微软雅黑" w:eastAsia="微软雅黑" w:hAnsi="微软雅黑" w:hint="eastAsia"/>
                  <w:color w:val="FFFFFF" w:themeColor="background1"/>
                </w:rPr>
                <w:t>2015-7-31</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0656E9" w:rsidRDefault="000656E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0656E9" w:rsidRDefault="000656E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4"/>
  </w:num>
  <w:num w:numId="2">
    <w:abstractNumId w:val="7"/>
  </w:num>
  <w:num w:numId="3">
    <w:abstractNumId w:val="13"/>
  </w:num>
  <w:num w:numId="4">
    <w:abstractNumId w:val="0"/>
  </w:num>
  <w:num w:numId="5">
    <w:abstractNumId w:val="10"/>
  </w:num>
  <w:num w:numId="6">
    <w:abstractNumId w:val="4"/>
  </w:num>
  <w:num w:numId="7">
    <w:abstractNumId w:val="2"/>
  </w:num>
  <w:num w:numId="8">
    <w:abstractNumId w:val="11"/>
  </w:num>
  <w:num w:numId="9">
    <w:abstractNumId w:val="1"/>
  </w:num>
  <w:num w:numId="10">
    <w:abstractNumId w:val="12"/>
  </w:num>
  <w:num w:numId="11">
    <w:abstractNumId w:val="5"/>
  </w:num>
  <w:num w:numId="12">
    <w:abstractNumId w:val="6"/>
  </w:num>
  <w:num w:numId="13">
    <w:abstractNumId w:val="8"/>
  </w:num>
  <w:num w:numId="14">
    <w:abstractNumId w:val="1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1A97"/>
    <w:rsid w:val="00101BEE"/>
    <w:rsid w:val="00107F7E"/>
    <w:rsid w:val="0011106E"/>
    <w:rsid w:val="0011353A"/>
    <w:rsid w:val="00130898"/>
    <w:rsid w:val="00131707"/>
    <w:rsid w:val="00135ADE"/>
    <w:rsid w:val="001404B9"/>
    <w:rsid w:val="00145209"/>
    <w:rsid w:val="00156954"/>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6388A"/>
    <w:rsid w:val="00464E94"/>
    <w:rsid w:val="004651F2"/>
    <w:rsid w:val="004711A7"/>
    <w:rsid w:val="004769BA"/>
    <w:rsid w:val="00490E07"/>
    <w:rsid w:val="004A1044"/>
    <w:rsid w:val="004A6553"/>
    <w:rsid w:val="004B35F2"/>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446A5"/>
    <w:rsid w:val="00545E4E"/>
    <w:rsid w:val="00546AAE"/>
    <w:rsid w:val="00567577"/>
    <w:rsid w:val="0057286A"/>
    <w:rsid w:val="00576754"/>
    <w:rsid w:val="00586822"/>
    <w:rsid w:val="005902C2"/>
    <w:rsid w:val="00590B8D"/>
    <w:rsid w:val="0059283F"/>
    <w:rsid w:val="005949B3"/>
    <w:rsid w:val="005A11BA"/>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950"/>
    <w:rsid w:val="00682625"/>
    <w:rsid w:val="0068401C"/>
    <w:rsid w:val="00691511"/>
    <w:rsid w:val="0069231D"/>
    <w:rsid w:val="00693876"/>
    <w:rsid w:val="00694B9C"/>
    <w:rsid w:val="006A40CB"/>
    <w:rsid w:val="006A5A7B"/>
    <w:rsid w:val="006A73DC"/>
    <w:rsid w:val="006A782C"/>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EE6"/>
    <w:rsid w:val="00927F2F"/>
    <w:rsid w:val="009313C7"/>
    <w:rsid w:val="0094714B"/>
    <w:rsid w:val="009476DE"/>
    <w:rsid w:val="00947DFA"/>
    <w:rsid w:val="00950032"/>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7BF8"/>
    <w:rsid w:val="00B26EED"/>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F1829"/>
    <w:rsid w:val="00C055D6"/>
    <w:rsid w:val="00C13183"/>
    <w:rsid w:val="00C147A9"/>
    <w:rsid w:val="00C1747D"/>
    <w:rsid w:val="00C21C5D"/>
    <w:rsid w:val="00C2345F"/>
    <w:rsid w:val="00C256A8"/>
    <w:rsid w:val="00C30FC9"/>
    <w:rsid w:val="00C470AE"/>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C6B"/>
    <w:rsid w:val="00EC5EB7"/>
    <w:rsid w:val="00ED0CBE"/>
    <w:rsid w:val="00ED26BF"/>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10.0.14.213:86/bigdata/bigdata/index.pag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yin-bp.iteye.com/blog/2174863" TargetMode="External"/><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88BF5083284D97BED8900C486FC08C"/>
        <w:category>
          <w:name w:val="常规"/>
          <w:gallery w:val="placeholder"/>
        </w:category>
        <w:types>
          <w:type w:val="bbPlcHdr"/>
        </w:types>
        <w:behaviors>
          <w:behavior w:val="content"/>
        </w:behaviors>
        <w:guid w:val="{C690241C-FB48-469E-B6A2-67E721B3B2AB}"/>
      </w:docPartPr>
      <w:docPartBody>
        <w:p w:rsidR="00612A5E" w:rsidRDefault="00032A24" w:rsidP="00032A24">
          <w:pPr>
            <w:pStyle w:val="FF88BF5083284D97BED8900C486FC08C"/>
          </w:pPr>
          <w:r>
            <w:rPr>
              <w:color w:val="000000" w:themeColor="text1"/>
              <w:sz w:val="32"/>
              <w:szCs w:val="32"/>
              <w:lang w:val="zh-CN"/>
            </w:rPr>
            <w:t>[</w:t>
          </w:r>
          <w:r>
            <w:rPr>
              <w:color w:val="000000" w:themeColor="text1"/>
              <w:sz w:val="32"/>
              <w:szCs w:val="32"/>
              <w:lang w:val="zh-CN"/>
            </w:rPr>
            <w:t>选取日期</w:t>
          </w:r>
          <w:r>
            <w:rPr>
              <w:color w:val="000000" w:themeColor="text1"/>
              <w:sz w:val="32"/>
              <w:szCs w:val="32"/>
              <w:lang w:val="zh-CN"/>
            </w:rPr>
            <w:t>]</w:t>
          </w:r>
        </w:p>
      </w:docPartBody>
    </w:docPart>
    <w:docPart>
      <w:docPartPr>
        <w:name w:val="9E196E7735194C5394BD476FCA3DDF2F"/>
        <w:category>
          <w:name w:val="常规"/>
          <w:gallery w:val="placeholder"/>
        </w:category>
        <w:types>
          <w:type w:val="bbPlcHdr"/>
        </w:types>
        <w:behaviors>
          <w:behavior w:val="content"/>
        </w:behaviors>
        <w:guid w:val="{0B9F1209-E20C-48DF-B278-35DD79CC12EC}"/>
      </w:docPartPr>
      <w:docPartBody>
        <w:p w:rsidR="00612A5E" w:rsidRDefault="00032A24" w:rsidP="00032A24">
          <w:pPr>
            <w:pStyle w:val="9E196E7735194C5394BD476FCA3DDF2F"/>
          </w:pPr>
          <w:r>
            <w:rPr>
              <w:color w:val="000000" w:themeColor="text1"/>
              <w:sz w:val="32"/>
              <w:szCs w:val="32"/>
              <w:lang w:val="zh-CN"/>
            </w:rPr>
            <w:t>[</w:t>
          </w:r>
          <w:r>
            <w:rPr>
              <w:color w:val="000000" w:themeColor="text1"/>
              <w:sz w:val="32"/>
              <w:szCs w:val="32"/>
              <w:lang w:val="zh-CN"/>
            </w:rPr>
            <w:t>键入文档副标题</w:t>
          </w:r>
          <w:r>
            <w:rPr>
              <w:color w:val="000000" w:themeColor="text1"/>
              <w:sz w:val="32"/>
              <w:szCs w:val="32"/>
              <w:lang w:val="zh-CN"/>
            </w:rPr>
            <w:t>]</w:t>
          </w:r>
        </w:p>
      </w:docPartBody>
    </w:docPart>
    <w:docPart>
      <w:docPartPr>
        <w:name w:val="7FD13C52A9804A7EB73E032AB4545122"/>
        <w:category>
          <w:name w:val="常规"/>
          <w:gallery w:val="placeholder"/>
        </w:category>
        <w:types>
          <w:type w:val="bbPlcHdr"/>
        </w:types>
        <w:behaviors>
          <w:behavior w:val="content"/>
        </w:behaviors>
        <w:guid w:val="{60F918FB-2754-461B-81AE-2BCA0DB79F29}"/>
      </w:docPartPr>
      <w:docPartBody>
        <w:p w:rsidR="00612A5E" w:rsidRDefault="00032A24" w:rsidP="00032A24">
          <w:pPr>
            <w:pStyle w:val="7FD13C52A9804A7EB73E032AB4545122"/>
          </w:pPr>
          <w:r>
            <w:rPr>
              <w:color w:val="000000" w:themeColor="text1"/>
              <w:sz w:val="32"/>
              <w:szCs w:val="32"/>
              <w:lang w:val="zh-CN"/>
            </w:rPr>
            <w:t>[</w:t>
          </w:r>
          <w:r>
            <w:rPr>
              <w:color w:val="000000" w:themeColor="text1"/>
              <w:sz w:val="32"/>
              <w:szCs w:val="32"/>
              <w:lang w:val="zh-CN"/>
            </w:rPr>
            <w:t>键入作者姓名</w:t>
          </w:r>
          <w:r>
            <w:rPr>
              <w:color w:val="000000" w:themeColor="text1"/>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24"/>
    <w:rsid w:val="00032A24"/>
    <w:rsid w:val="000E36BF"/>
    <w:rsid w:val="00286DBE"/>
    <w:rsid w:val="00612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D37A5-A49C-4534-AD0A-5BAF450D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74</Pages>
  <Words>5541</Words>
  <Characters>31587</Characters>
  <Application>Microsoft Office Word</Application>
  <DocSecurity>0</DocSecurity>
  <Lines>263</Lines>
  <Paragraphs>74</Paragraphs>
  <ScaleCrop>false</ScaleCrop>
  <Company>BBoss</Company>
  <LinksUpToDate>false</LinksUpToDate>
  <CharactersWithSpaces>37054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494</cp:revision>
  <dcterms:created xsi:type="dcterms:W3CDTF">2015-06-26T03:02:00Z</dcterms:created>
  <dcterms:modified xsi:type="dcterms:W3CDTF">2015-07-31T04:59:00Z</dcterms:modified>
</cp:coreProperties>
</file>