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第一次作业：多个缓冲区的进程同步互斥问题</w:t>
      </w:r>
    </w:p>
    <w:p>
      <w:pPr>
        <w:pStyle w:val="2"/>
        <w:spacing w:before="79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spacing w:before="79"/>
        <w:ind w:left="0" w:leftChars="0" w:firstLine="0" w:firstLineChars="0"/>
        <w:rPr>
          <w:rFonts w:hint="eastAsia" w:ascii="宋体" w:eastAsia="宋体"/>
        </w:rPr>
      </w:pPr>
      <w:r>
        <w:rPr>
          <w:rFonts w:hint="eastAsia"/>
          <w:lang w:val="en-US" w:eastAsia="zh-CN"/>
        </w:rPr>
        <w:t>一．</w:t>
      </w:r>
      <w:r>
        <w:rPr>
          <w:color w:val="000007"/>
        </w:rPr>
        <w:t xml:space="preserve">N </w:t>
      </w:r>
      <w:r>
        <w:rPr>
          <w:rFonts w:hint="eastAsia" w:ascii="宋体" w:eastAsia="宋体"/>
          <w:color w:val="000007"/>
        </w:rPr>
        <w:t>个缓冲区的计算打印问题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tabs>
          <w:tab w:val="left" w:pos="447"/>
          <w:tab w:val="clear" w:pos="312"/>
        </w:tabs>
        <w:spacing w:before="43" w:after="0" w:line="240" w:lineRule="auto"/>
        <w:ind w:left="119" w:leftChars="0" w:right="0" w:rightChars="0"/>
        <w:jc w:val="left"/>
        <w:rPr>
          <w:sz w:val="21"/>
        </w:rPr>
      </w:pPr>
      <w:r>
        <w:rPr>
          <w:color w:val="000007"/>
          <w:sz w:val="21"/>
        </w:rPr>
        <w:t>互斥</w:t>
      </w:r>
      <w:r>
        <w:rPr>
          <w:rFonts w:ascii="Arial" w:eastAsia="Arial"/>
          <w:color w:val="000007"/>
          <w:sz w:val="21"/>
        </w:rPr>
        <w:t>+</w:t>
      </w:r>
      <w:r>
        <w:rPr>
          <w:color w:val="000007"/>
          <w:sz w:val="21"/>
        </w:rPr>
        <w:t>同步</w:t>
      </w:r>
    </w:p>
    <w:p>
      <w:pPr>
        <w:pStyle w:val="7"/>
        <w:numPr>
          <w:ilvl w:val="0"/>
          <w:numId w:val="1"/>
        </w:numPr>
        <w:tabs>
          <w:tab w:val="left" w:pos="447"/>
          <w:tab w:val="clear" w:pos="312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</w:rPr>
      </w:pPr>
      <w:r>
        <w:rPr>
          <w:color w:val="000007"/>
          <w:sz w:val="21"/>
        </w:rPr>
        <w:t>进程：计算、打印</w:t>
      </w:r>
    </w:p>
    <w:p>
      <w:pPr>
        <w:pStyle w:val="7"/>
        <w:numPr>
          <w:ilvl w:val="0"/>
          <w:numId w:val="1"/>
        </w:numPr>
        <w:tabs>
          <w:tab w:val="left" w:pos="447"/>
          <w:tab w:val="clear" w:pos="312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</w:rPr>
      </w:pPr>
      <w:r>
        <w:rPr>
          <w:rFonts w:hint="eastAsia"/>
          <w:color w:val="000007"/>
          <w:w w:val="95"/>
          <w:lang w:val="en-US" w:eastAsia="zh-CN"/>
        </w:rPr>
        <w:t xml:space="preserve"> </w:t>
      </w:r>
      <w:r>
        <w:rPr>
          <w:rFonts w:hint="eastAsia" w:ascii="宋体" w:eastAsia="宋体"/>
          <w:color w:val="000007"/>
          <w:w w:val="95"/>
        </w:rPr>
        <w:t>互斥信号量：</w:t>
      </w:r>
    </w:p>
    <w:p>
      <w:pPr>
        <w:pStyle w:val="2"/>
        <w:spacing w:before="43" w:line="278" w:lineRule="auto"/>
        <w:ind w:left="0" w:leftChars="0" w:right="4881" w:firstLine="210" w:firstLineChars="100"/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7"/>
        </w:rPr>
        <w:t>mutex=1</w:t>
      </w:r>
      <w:r>
        <w:rPr>
          <w:color w:val="000007"/>
          <w:spacing w:val="22"/>
        </w:rPr>
        <w:t xml:space="preserve"> </w:t>
      </w:r>
      <w:r>
        <w:rPr>
          <w:rFonts w:hint="eastAsia" w:eastAsia="宋体"/>
          <w:color w:val="000007"/>
          <w:spacing w:val="22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eastAsia="宋体"/>
          <w:color w:val="000007"/>
          <w:spacing w:val="22"/>
          <w:lang w:val="en-US" w:eastAsia="zh-CN"/>
        </w:rPr>
        <w:t>（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临界区互斥信</w:t>
      </w:r>
      <w:r>
        <w:rPr>
          <w:rFonts w:hint="eastAsia" w:ascii="宋体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spacing w:before="43" w:line="278" w:lineRule="auto"/>
        <w:ind w:left="0" w:leftChars="0" w:right="4881" w:firstLine="210" w:firstLineChars="100"/>
        <w:rPr>
          <w:rFonts w:hint="eastAsia" w:ascii="宋体" w:eastAsia="宋体"/>
        </w:rPr>
      </w:pPr>
      <w:r>
        <w:rPr>
          <w:rFonts w:hint="eastAsia" w:ascii="宋体" w:eastAsia="宋体"/>
          <w:color w:val="000007"/>
        </w:rPr>
        <w:t>同步信号量：</w:t>
      </w:r>
    </w:p>
    <w:p>
      <w:pPr>
        <w:pStyle w:val="2"/>
        <w:tabs>
          <w:tab w:val="left" w:pos="1787"/>
        </w:tabs>
        <w:spacing w:line="278" w:lineRule="auto"/>
        <w:ind w:left="0" w:leftChars="0" w:right="4076" w:firstLine="210" w:firstLineChars="100"/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7"/>
        </w:rPr>
        <w:t>empty=n</w:t>
      </w:r>
      <w:r>
        <w:rPr>
          <w:color w:val="000007"/>
          <w:spacing w:val="12"/>
        </w:rPr>
        <w:t xml:space="preserve"> </w:t>
      </w:r>
      <w:r>
        <w:rPr>
          <w:rFonts w:hint="eastAsia" w:eastAsia="宋体"/>
          <w:color w:val="000007"/>
          <w:spacing w:val="12"/>
          <w:lang w:val="en-US" w:eastAsia="zh-CN"/>
        </w:rPr>
        <w:t xml:space="preserve">    （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空闲缓冲区数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tabs>
          <w:tab w:val="left" w:pos="1787"/>
        </w:tabs>
        <w:spacing w:line="278" w:lineRule="auto"/>
        <w:ind w:left="0" w:leftChars="0" w:right="4076" w:firstLine="210" w:firstLineChars="100"/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7"/>
        </w:rPr>
        <w:t>full=0</w:t>
      </w:r>
      <w:r>
        <w:rPr>
          <w:rFonts w:hint="eastAsia" w:eastAsia="宋体"/>
          <w:color w:val="000007"/>
          <w:lang w:val="en-US" w:eastAsia="zh-CN"/>
        </w:rPr>
        <w:t xml:space="preserve">         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缓冲区占用数</w:t>
      </w:r>
      <w:r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7"/>
        <w:numPr>
          <w:ilvl w:val="0"/>
          <w:numId w:val="1"/>
        </w:numPr>
        <w:tabs>
          <w:tab w:val="left" w:pos="447"/>
          <w:tab w:val="clear" w:pos="312"/>
        </w:tabs>
        <w:spacing w:before="43" w:after="0" w:line="240" w:lineRule="auto"/>
        <w:ind w:left="119" w:leftChars="0" w:right="0" w:right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PV算法</w:t>
      </w:r>
    </w:p>
    <w:p>
      <w:pPr>
        <w:pStyle w:val="2"/>
        <w:tabs>
          <w:tab w:val="left" w:pos="1379"/>
        </w:tabs>
        <w:spacing w:before="43" w:line="278" w:lineRule="auto"/>
        <w:ind w:right="4440"/>
        <w:rPr>
          <w:color w:val="000007"/>
        </w:rPr>
      </w:pPr>
      <w:r>
        <w:rPr>
          <w:color w:val="000007"/>
        </w:rPr>
        <w:t>mutex=1;</w:t>
      </w:r>
    </w:p>
    <w:p>
      <w:pPr>
        <w:pStyle w:val="2"/>
        <w:tabs>
          <w:tab w:val="left" w:pos="1379"/>
        </w:tabs>
        <w:spacing w:before="43" w:line="278" w:lineRule="auto"/>
        <w:ind w:right="4440"/>
        <w:rPr>
          <w:color w:val="000007"/>
          <w:spacing w:val="13"/>
        </w:rPr>
      </w:pPr>
      <w:r>
        <w:rPr>
          <w:color w:val="000007"/>
        </w:rPr>
        <w:t>empty=n;</w:t>
      </w:r>
      <w:r>
        <w:rPr>
          <w:color w:val="000007"/>
          <w:spacing w:val="13"/>
        </w:rPr>
        <w:t xml:space="preserve"> </w:t>
      </w:r>
    </w:p>
    <w:p>
      <w:pPr>
        <w:pStyle w:val="2"/>
        <w:tabs>
          <w:tab w:val="left" w:pos="1379"/>
        </w:tabs>
        <w:spacing w:before="43" w:line="278" w:lineRule="auto"/>
        <w:ind w:right="4440"/>
        <w:rPr>
          <w:rFonts w:hint="eastAsia" w:ascii="宋体" w:eastAsia="宋体"/>
        </w:rPr>
      </w:pPr>
      <w:r>
        <w:rPr>
          <w:color w:val="000007"/>
        </w:rPr>
        <w:t>full=0</w:t>
      </w:r>
      <w:r>
        <w:rPr>
          <w:color w:val="000007"/>
          <w:spacing w:val="1"/>
        </w:rPr>
        <w:t xml:space="preserve"> </w:t>
      </w:r>
      <w:r>
        <w:rPr>
          <w:color w:val="000007"/>
        </w:rPr>
        <w:t>;</w:t>
      </w:r>
      <w:r>
        <w:rPr>
          <w:color w:val="000007"/>
        </w:rPr>
        <w:tab/>
      </w:r>
    </w:p>
    <w:p>
      <w:pPr>
        <w:pStyle w:val="2"/>
        <w:tabs>
          <w:tab w:val="left" w:pos="1204"/>
        </w:tabs>
        <w:rPr>
          <w:rFonts w:hint="eastAsia" w:ascii="宋体" w:eastAsia="宋体"/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Cal_P</w:t>
      </w:r>
      <w:r>
        <w:rPr>
          <w:color w:val="000007"/>
          <w:spacing w:val="-4"/>
        </w:rPr>
        <w:t>( )</w:t>
      </w:r>
      <w:r>
        <w:rPr>
          <w:color w:val="000007"/>
        </w:rPr>
        <w:tab/>
      </w:r>
    </w:p>
    <w:p>
      <w:pPr>
        <w:pStyle w:val="2"/>
        <w:spacing w:before="68"/>
      </w:pPr>
      <w:r>
        <w:rPr>
          <w:color w:val="000007"/>
          <w:w w:val="99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right="0" w:firstLine="1680" w:firstLineChars="80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begin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 xml:space="preserve"> repeat</w:t>
      </w:r>
    </w:p>
    <w:p>
      <w:pPr>
        <w:pStyle w:val="2"/>
        <w:spacing w:before="70"/>
        <w:ind w:left="960"/>
      </w:pPr>
      <w:r>
        <w:rPr>
          <w:color w:val="000007"/>
          <w:w w:val="99"/>
        </w:rPr>
        <w:t>{</w:t>
      </w:r>
    </w:p>
    <w:p>
      <w:pPr>
        <w:pStyle w:val="2"/>
        <w:spacing w:before="46" w:line="290" w:lineRule="auto"/>
        <w:ind w:left="1380" w:right="4816"/>
        <w:rPr>
          <w:color w:val="000007"/>
        </w:rPr>
      </w:pPr>
      <w:r>
        <w:rPr>
          <w:color w:val="000007"/>
        </w:rPr>
        <w:t xml:space="preserve">P(empty); </w:t>
      </w:r>
    </w:p>
    <w:p>
      <w:pPr>
        <w:pStyle w:val="2"/>
        <w:spacing w:before="46" w:line="290" w:lineRule="auto"/>
        <w:ind w:left="1380" w:right="4816"/>
        <w:rPr>
          <w:color w:val="000007"/>
        </w:rPr>
      </w:pPr>
      <w:r>
        <w:rPr>
          <w:color w:val="000007"/>
        </w:rPr>
        <w:t>P(mutex);</w:t>
      </w:r>
    </w:p>
    <w:p>
      <w:pPr>
        <w:pStyle w:val="2"/>
        <w:spacing w:line="262" w:lineRule="exact"/>
        <w:ind w:left="1380"/>
        <w:rPr>
          <w:rFonts w:hint="eastAsia" w:ascii="宋体" w:eastAsia="宋体"/>
          <w:color w:val="000007"/>
        </w:rPr>
      </w:pPr>
      <w:r>
        <w:rPr>
          <w:rFonts w:hint="eastAsia" w:ascii="宋体" w:eastAsia="宋体"/>
          <w:color w:val="000007"/>
        </w:rPr>
        <w:t>将数据放入缓冲区；</w:t>
      </w:r>
    </w:p>
    <w:p>
      <w:pPr>
        <w:pStyle w:val="2"/>
        <w:spacing w:line="262" w:lineRule="exact"/>
        <w:ind w:left="1380"/>
      </w:pPr>
      <w:r>
        <w:rPr>
          <w:color w:val="000007"/>
        </w:rPr>
        <w:t>V(mutex);</w:t>
      </w:r>
    </w:p>
    <w:p>
      <w:pPr>
        <w:pStyle w:val="2"/>
        <w:spacing w:before="45"/>
        <w:ind w:left="1380"/>
        <w:rPr>
          <w:rFonts w:hint="eastAsia" w:ascii="宋体" w:eastAsia="宋体"/>
        </w:rPr>
      </w:pPr>
      <w:r>
        <w:rPr>
          <w:color w:val="000007"/>
        </w:rPr>
        <w:t xml:space="preserve">V(full); </w:t>
      </w:r>
    </w:p>
    <w:p>
      <w:pPr>
        <w:pStyle w:val="2"/>
        <w:spacing w:before="68"/>
        <w:ind w:left="960"/>
      </w:pPr>
      <w:r>
        <w:rPr>
          <w:color w:val="000007"/>
          <w:w w:val="99"/>
        </w:rPr>
        <w:t>}</w:t>
      </w:r>
    </w:p>
    <w:p>
      <w:pPr>
        <w:pStyle w:val="2"/>
        <w:spacing w:before="71"/>
      </w:pPr>
      <w:r>
        <w:rPr>
          <w:color w:val="000007"/>
          <w:w w:val="99"/>
        </w:rPr>
        <w:t>}</w:t>
      </w:r>
    </w:p>
    <w:p>
      <w:pPr>
        <w:pStyle w:val="2"/>
        <w:tabs>
          <w:tab w:val="left" w:pos="1267"/>
        </w:tabs>
        <w:spacing w:before="45"/>
        <w:rPr>
          <w:rFonts w:hint="eastAsia" w:ascii="宋体" w:eastAsia="宋体"/>
        </w:rPr>
      </w:pPr>
      <w:r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Output_p</w:t>
      </w:r>
      <w:r>
        <w:rPr>
          <w:color w:val="000007"/>
          <w:spacing w:val="-6"/>
        </w:rPr>
        <w:t>( )</w:t>
      </w:r>
      <w:r>
        <w:rPr>
          <w:color w:val="000007"/>
        </w:rPr>
        <w:tab/>
      </w:r>
    </w:p>
    <w:p>
      <w:pPr>
        <w:pStyle w:val="2"/>
        <w:spacing w:before="68"/>
        <w:rPr>
          <w:color w:val="000007"/>
          <w:w w:val="99"/>
        </w:rPr>
      </w:pPr>
      <w:r>
        <w:rPr>
          <w:color w:val="000007"/>
          <w:w w:val="99"/>
        </w:rPr>
        <w:t>{</w:t>
      </w:r>
    </w:p>
    <w:p>
      <w:pPr>
        <w:pStyle w:val="2"/>
        <w:spacing w:before="68"/>
        <w:ind w:firstLine="630" w:firstLineChars="30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begin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     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r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epeat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95" w:lineRule="atLeast"/>
        <w:ind w:right="0" w:firstLine="711" w:firstLineChars="300"/>
        <w:jc w:val="left"/>
      </w:pPr>
      <w:r>
        <w:rPr>
          <w:color w:val="000007"/>
          <w:w w:val="99"/>
        </w:rPr>
        <w:t>{</w:t>
      </w:r>
    </w:p>
    <w:p>
      <w:pPr>
        <w:pStyle w:val="2"/>
        <w:spacing w:before="46" w:line="300" w:lineRule="auto"/>
        <w:ind w:left="1380" w:right="4670"/>
        <w:rPr>
          <w:color w:val="000007"/>
        </w:rPr>
      </w:pPr>
      <w:r>
        <w:rPr>
          <w:color w:val="000007"/>
        </w:rPr>
        <w:t xml:space="preserve">P(full); </w:t>
      </w:r>
    </w:p>
    <w:p>
      <w:pPr>
        <w:pStyle w:val="2"/>
        <w:spacing w:before="46" w:line="300" w:lineRule="auto"/>
        <w:ind w:left="1380" w:right="4670"/>
        <w:rPr>
          <w:color w:val="000007"/>
        </w:rPr>
      </w:pPr>
      <w:r>
        <w:rPr>
          <w:color w:val="000007"/>
        </w:rPr>
        <w:t>P(mutex);</w:t>
      </w:r>
    </w:p>
    <w:p>
      <w:pPr>
        <w:pStyle w:val="2"/>
        <w:spacing w:line="255" w:lineRule="exact"/>
        <w:ind w:left="1380"/>
        <w:rPr>
          <w:rFonts w:hint="eastAsia" w:ascii="宋体" w:eastAsia="宋体"/>
          <w:color w:val="000007"/>
        </w:rPr>
      </w:pPr>
      <w:r>
        <w:rPr>
          <w:rFonts w:hint="eastAsia" w:ascii="宋体" w:eastAsia="宋体"/>
          <w:color w:val="000007"/>
        </w:rPr>
        <w:t>从缓冲区取出一个数据；</w:t>
      </w:r>
    </w:p>
    <w:p>
      <w:pPr>
        <w:pStyle w:val="2"/>
        <w:spacing w:line="255" w:lineRule="exact"/>
        <w:ind w:left="1380"/>
        <w:rPr>
          <w:rFonts w:hint="eastAsia" w:eastAsia="宋体"/>
          <w:color w:val="000007"/>
          <w:lang w:val="en-US" w:eastAsia="zh-CN"/>
        </w:rPr>
      </w:pPr>
      <w:r>
        <w:rPr>
          <w:color w:val="000007"/>
        </w:rPr>
        <w:t>V(mutex)</w:t>
      </w:r>
      <w:r>
        <w:rPr>
          <w:rFonts w:hint="eastAsia" w:eastAsia="宋体"/>
          <w:color w:val="000007"/>
          <w:lang w:val="en-US" w:eastAsia="zh-CN"/>
        </w:rPr>
        <w:t>;</w:t>
      </w:r>
    </w:p>
    <w:p>
      <w:pPr>
        <w:pStyle w:val="2"/>
        <w:spacing w:line="255" w:lineRule="exact"/>
        <w:ind w:left="1380"/>
        <w:rPr>
          <w:rFonts w:hint="eastAsia" w:eastAsia="宋体"/>
          <w:color w:val="000007"/>
          <w:lang w:val="en-US" w:eastAsia="zh-CN"/>
        </w:rPr>
      </w:pPr>
      <w:r>
        <w:rPr>
          <w:color w:val="000007"/>
        </w:rPr>
        <w:t>V(empty)</w:t>
      </w:r>
      <w:r>
        <w:rPr>
          <w:rFonts w:hint="eastAsia" w:eastAsia="宋体"/>
          <w:color w:val="000007"/>
          <w:lang w:val="en-US" w:eastAsia="zh-CN"/>
        </w:rPr>
        <w:t>;</w:t>
      </w:r>
    </w:p>
    <w:p>
      <w:pPr>
        <w:pStyle w:val="2"/>
        <w:spacing w:before="45" w:line="278" w:lineRule="auto"/>
        <w:ind w:left="1380" w:right="4785"/>
        <w:rPr>
          <w:rFonts w:hint="eastAsia" w:ascii="宋体" w:eastAsia="宋体"/>
        </w:rPr>
      </w:pPr>
      <w:r>
        <w:rPr>
          <w:rFonts w:hint="eastAsia" w:ascii="宋体" w:eastAsia="宋体"/>
          <w:color w:val="000007"/>
        </w:rPr>
        <w:t>打印输出；</w:t>
      </w:r>
    </w:p>
    <w:p>
      <w:pPr>
        <w:pStyle w:val="2"/>
        <w:spacing w:before="25"/>
        <w:ind w:left="960"/>
      </w:pPr>
      <w:r>
        <w:rPr>
          <w:color w:val="000007"/>
          <w:w w:val="99"/>
        </w:rPr>
        <w:t>}</w:t>
      </w:r>
    </w:p>
    <w:p>
      <w:pPr>
        <w:pStyle w:val="2"/>
        <w:spacing w:before="70"/>
      </w:pPr>
      <w:r>
        <w:rPr>
          <w:color w:val="000007"/>
          <w:w w:val="99"/>
        </w:rPr>
        <w:t>}</w:t>
      </w:r>
    </w:p>
    <w:p>
      <w:pPr>
        <w:pStyle w:val="2"/>
        <w:tabs>
          <w:tab w:val="left" w:pos="1379"/>
        </w:tabs>
        <w:spacing w:before="46"/>
        <w:rPr>
          <w:rFonts w:hint="eastAsia" w:ascii="宋体" w:eastAsia="宋体"/>
        </w:rPr>
      </w:pPr>
      <w:r>
        <w:rPr>
          <w:color w:val="000007"/>
        </w:rPr>
        <w:t>Main</w:t>
      </w:r>
      <w:r>
        <w:rPr>
          <w:color w:val="000007"/>
          <w:spacing w:val="-4"/>
        </w:rPr>
        <w:t>( )</w:t>
      </w:r>
      <w:r>
        <w:rPr>
          <w:color w:val="000007"/>
        </w:rPr>
        <w:tab/>
      </w:r>
    </w:p>
    <w:p>
      <w:pPr>
        <w:pStyle w:val="2"/>
        <w:spacing w:before="68"/>
      </w:pPr>
      <w:r>
        <w:rPr>
          <w:color w:val="000007"/>
          <w:w w:val="99"/>
        </w:rPr>
        <w:t>{</w:t>
      </w:r>
    </w:p>
    <w:p>
      <w:pPr>
        <w:pStyle w:val="2"/>
        <w:spacing w:before="70"/>
        <w:ind w:left="960"/>
      </w:pPr>
      <w:r>
        <w:rPr>
          <w:color w:val="000007"/>
        </w:rPr>
        <w:t>CP( )</w:t>
      </w:r>
      <w:r>
        <w:rPr>
          <w:color w:val="000007"/>
          <w:spacing w:val="-38"/>
        </w:rPr>
        <w:t xml:space="preserve"> </w:t>
      </w:r>
      <w:r>
        <w:rPr>
          <w:color w:val="000007"/>
        </w:rPr>
        <w:t>;</w:t>
      </w:r>
    </w:p>
    <w:p>
      <w:pPr>
        <w:pStyle w:val="2"/>
        <w:spacing w:before="71"/>
        <w:ind w:left="960"/>
        <w:rPr>
          <w:color w:val="000007"/>
          <w:w w:val="95"/>
        </w:rPr>
      </w:pPr>
      <w:r>
        <w:rPr>
          <w:color w:val="000007"/>
          <w:w w:val="95"/>
        </w:rPr>
        <w:t>IOP(</w:t>
      </w:r>
      <w:r>
        <w:rPr>
          <w:color w:val="000007"/>
          <w:spacing w:val="-16"/>
          <w:w w:val="95"/>
        </w:rPr>
        <w:t xml:space="preserve"> </w:t>
      </w:r>
      <w:r>
        <w:rPr>
          <w:color w:val="000007"/>
          <w:w w:val="95"/>
        </w:rPr>
        <w:t>);</w:t>
      </w:r>
    </w:p>
    <w:p>
      <w:pPr>
        <w:pStyle w:val="2"/>
        <w:spacing w:before="71"/>
        <w:ind w:left="960"/>
        <w:rPr>
          <w:rFonts w:hint="eastAsia" w:eastAsia="宋体"/>
          <w:color w:val="000007"/>
          <w:w w:val="95"/>
          <w:lang w:val="en-US" w:eastAsia="zh-CN"/>
        </w:rPr>
      </w:pPr>
      <w:r>
        <w:rPr>
          <w:rFonts w:hint="eastAsia" w:eastAsia="宋体"/>
          <w:color w:val="000007"/>
          <w:w w:val="95"/>
          <w:lang w:val="en-US" w:eastAsia="zh-CN"/>
        </w:rPr>
        <w:t>}</w:t>
      </w:r>
    </w:p>
    <w:p>
      <w:pPr>
        <w:pStyle w:val="2"/>
        <w:spacing w:before="71"/>
        <w:ind w:left="0" w:leftChars="0" w:firstLine="0" w:firstLineChars="0"/>
        <w:rPr>
          <w:rFonts w:hint="eastAsia" w:eastAsia="宋体"/>
          <w:color w:val="000007"/>
          <w:w w:val="95"/>
          <w:lang w:val="en-US" w:eastAsia="zh-CN"/>
        </w:rPr>
      </w:pPr>
    </w:p>
    <w:p>
      <w:pPr>
        <w:pStyle w:val="2"/>
        <w:spacing w:before="71"/>
        <w:ind w:left="0" w:leftChars="0" w:firstLine="0" w:firstLineChars="0"/>
        <w:rPr>
          <w:rFonts w:hint="eastAsia" w:ascii="宋体" w:eastAsia="宋体"/>
          <w:color w:val="000007"/>
        </w:rPr>
      </w:pPr>
      <w:r>
        <w:rPr>
          <w:rFonts w:hint="eastAsia"/>
          <w:color w:val="000007"/>
          <w:lang w:val="en-US" w:eastAsia="zh-CN"/>
        </w:rPr>
        <w:t>二．</w:t>
      </w:r>
      <w:r>
        <w:rPr>
          <w:rFonts w:hint="eastAsia" w:ascii="宋体" w:eastAsia="宋体"/>
          <w:color w:val="000007"/>
        </w:rPr>
        <w:t xml:space="preserve">盘子容量为 </w:t>
      </w:r>
      <w:r>
        <w:rPr>
          <w:color w:val="000007"/>
        </w:rPr>
        <w:t xml:space="preserve">N </w:t>
      </w:r>
      <w:r>
        <w:rPr>
          <w:rFonts w:hint="eastAsia" w:ascii="宋体" w:eastAsia="宋体"/>
          <w:color w:val="000007"/>
        </w:rPr>
        <w:t>的吃水果问题</w:t>
      </w:r>
    </w:p>
    <w:p>
      <w:pPr>
        <w:pStyle w:val="7"/>
        <w:numPr>
          <w:ilvl w:val="0"/>
          <w:numId w:val="0"/>
        </w:numPr>
        <w:tabs>
          <w:tab w:val="left" w:pos="447"/>
        </w:tabs>
        <w:spacing w:before="43" w:after="0" w:line="240" w:lineRule="auto"/>
        <w:ind w:left="-535" w:leftChars="0" w:right="0" w:rightChars="0"/>
        <w:jc w:val="left"/>
        <w:rPr>
          <w:rFonts w:hint="eastAsia" w:ascii="宋体" w:eastAsia="宋体"/>
          <w:color w:val="000007"/>
        </w:rPr>
      </w:pPr>
    </w:p>
    <w:p>
      <w:pPr>
        <w:pStyle w:val="7"/>
        <w:numPr>
          <w:ilvl w:val="0"/>
          <w:numId w:val="2"/>
        </w:numPr>
        <w:tabs>
          <w:tab w:val="left" w:pos="447"/>
          <w:tab w:val="clear" w:pos="312"/>
        </w:tabs>
        <w:spacing w:before="43" w:after="0" w:line="240" w:lineRule="auto"/>
        <w:ind w:left="119" w:leftChars="0" w:right="0" w:rightChars="0"/>
        <w:jc w:val="left"/>
        <w:rPr>
          <w:sz w:val="21"/>
        </w:rPr>
      </w:pPr>
      <w:r>
        <w:rPr>
          <w:color w:val="000007"/>
          <w:sz w:val="21"/>
        </w:rPr>
        <w:t>互斥</w:t>
      </w:r>
      <w:r>
        <w:rPr>
          <w:rFonts w:ascii="Arial" w:eastAsia="Arial"/>
          <w:color w:val="000007"/>
          <w:sz w:val="21"/>
        </w:rPr>
        <w:t>+</w:t>
      </w:r>
      <w:r>
        <w:rPr>
          <w:color w:val="000007"/>
          <w:sz w:val="21"/>
        </w:rPr>
        <w:t>同步</w:t>
      </w:r>
    </w:p>
    <w:p>
      <w:pPr>
        <w:pStyle w:val="7"/>
        <w:numPr>
          <w:ilvl w:val="0"/>
          <w:numId w:val="2"/>
        </w:numPr>
        <w:tabs>
          <w:tab w:val="left" w:pos="447"/>
          <w:tab w:val="clear" w:pos="312"/>
        </w:tabs>
        <w:spacing w:before="43" w:after="0" w:line="240" w:lineRule="auto"/>
        <w:ind w:left="119" w:leftChars="0" w:right="0" w:rightChars="0"/>
        <w:jc w:val="left"/>
        <w:rPr>
          <w:sz w:val="21"/>
        </w:rPr>
      </w:pPr>
      <w:r>
        <w:rPr>
          <w:color w:val="000007"/>
          <w:sz w:val="21"/>
        </w:rPr>
        <w:t>进程：父亲、儿子、女儿</w:t>
      </w:r>
    </w:p>
    <w:p>
      <w:pPr>
        <w:pStyle w:val="7"/>
        <w:numPr>
          <w:ilvl w:val="0"/>
          <w:numId w:val="2"/>
        </w:numPr>
        <w:tabs>
          <w:tab w:val="left" w:pos="447"/>
          <w:tab w:val="clear" w:pos="312"/>
        </w:tabs>
        <w:spacing w:before="43" w:after="0" w:line="240" w:lineRule="auto"/>
        <w:ind w:left="119" w:leftChars="0" w:right="0" w:rightChars="0"/>
        <w:jc w:val="left"/>
        <w:rPr>
          <w:rFonts w:hint="eastAsia" w:ascii="宋体" w:eastAsia="宋体"/>
        </w:rPr>
      </w:pPr>
      <w:r>
        <w:rPr>
          <w:color w:val="000007"/>
          <w:sz w:val="21"/>
        </w:rPr>
        <w:t>信号量：</w:t>
      </w:r>
    </w:p>
    <w:p>
      <w:pPr>
        <w:pStyle w:val="7"/>
        <w:numPr>
          <w:ilvl w:val="0"/>
          <w:numId w:val="0"/>
        </w:numPr>
        <w:tabs>
          <w:tab w:val="left" w:pos="447"/>
        </w:tabs>
        <w:spacing w:before="43" w:after="0" w:line="240" w:lineRule="auto"/>
        <w:ind w:right="0" w:rightChars="0" w:firstLine="995" w:firstLineChars="50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000007"/>
          <w:w w:val="95"/>
        </w:rPr>
        <w:t>互斥信号量：</w:t>
      </w:r>
    </w:p>
    <w:p>
      <w:pPr>
        <w:pStyle w:val="2"/>
        <w:spacing w:before="43" w:line="278" w:lineRule="auto"/>
        <w:ind w:left="3688" w:leftChars="456" w:right="4461" w:hanging="2730" w:hangingChars="1300"/>
        <w:jc w:val="both"/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7"/>
        </w:rPr>
        <w:t>mutex=1</w:t>
      </w:r>
      <w:r>
        <w:rPr>
          <w:rFonts w:hint="eastAsia" w:eastAsia="宋体"/>
          <w:color w:val="000007"/>
          <w:lang w:val="en-US" w:eastAsia="zh-CN"/>
        </w:rPr>
        <w:t xml:space="preserve"> </w:t>
      </w:r>
      <w:r>
        <w:rPr>
          <w:rFonts w:hint="eastAsia" w:eastAsia="宋体"/>
          <w:color w:val="000007"/>
          <w:spacing w:val="21"/>
          <w:lang w:eastAsia="zh-CN"/>
        </w:rPr>
        <w:t>（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临界区</w:t>
      </w:r>
      <w:r>
        <w:rPr>
          <w:rFonts w:hint="eastAsia" w:ascii="宋体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互斥信号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量</w:t>
      </w:r>
      <w:r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spacing w:before="43" w:line="278" w:lineRule="auto"/>
        <w:ind w:right="4461" w:firstLine="420" w:firstLineChars="200"/>
        <w:rPr>
          <w:rFonts w:hint="eastAsia" w:ascii="宋体" w:eastAsia="宋体"/>
        </w:rPr>
      </w:pPr>
      <w:r>
        <w:rPr>
          <w:rFonts w:hint="eastAsia" w:ascii="宋体" w:eastAsia="宋体"/>
          <w:color w:val="000007"/>
        </w:rPr>
        <w:t>同步信号量：</w:t>
      </w:r>
    </w:p>
    <w:p>
      <w:pPr>
        <w:pStyle w:val="2"/>
        <w:tabs>
          <w:tab w:val="left" w:pos="1773"/>
        </w:tabs>
        <w:spacing w:line="278" w:lineRule="auto"/>
        <w:ind w:left="960" w:right="3732"/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7"/>
        </w:rPr>
        <w:t>empty=n</w:t>
      </w:r>
      <w:r>
        <w:rPr>
          <w:color w:val="000007"/>
          <w:spacing w:val="5"/>
        </w:rPr>
        <w:t xml:space="preserve"> </w:t>
      </w:r>
      <w:r>
        <w:rPr>
          <w:rFonts w:hint="eastAsia" w:eastAsia="宋体"/>
          <w:color w:val="000007"/>
          <w:spacing w:val="5"/>
          <w:lang w:eastAsia="zh-CN"/>
        </w:rPr>
        <w:t>（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可以放水果个数</w:t>
      </w:r>
      <w:r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tabs>
          <w:tab w:val="left" w:pos="1773"/>
        </w:tabs>
        <w:spacing w:line="278" w:lineRule="auto"/>
        <w:ind w:left="960" w:right="3732"/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So=0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eastAsia="宋体"/>
          <w:color w:val="000000" w:themeColor="text1"/>
          <w14:textFill>
            <w14:solidFill>
              <w14:schemeClr w14:val="tx1"/>
            </w14:solidFill>
          </w14:textFill>
        </w:rPr>
        <w:t>盘子内橘子个数</w:t>
      </w:r>
      <w:r>
        <w:rPr>
          <w:rFonts w:hint="eastAsia" w:ascii="宋体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tabs>
          <w:tab w:val="left" w:pos="1773"/>
        </w:tabs>
        <w:spacing w:line="278" w:lineRule="auto"/>
        <w:ind w:left="960" w:right="3732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Sa=0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eastAsia="宋体"/>
          <w:color w:val="000000" w:themeColor="text1"/>
          <w:spacing w:val="-4"/>
          <w14:textFill>
            <w14:solidFill>
              <w14:schemeClr w14:val="tx1"/>
            </w14:solidFill>
          </w14:textFill>
        </w:rPr>
        <w:t>盘子内苹果个数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tabs>
          <w:tab w:val="left" w:pos="1773"/>
        </w:tabs>
        <w:spacing w:line="278" w:lineRule="auto"/>
        <w:ind w:right="3732" w:rightChars="0"/>
        <w:rPr>
          <w:rFonts w:hint="default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PV算法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 xml:space="preserve">Struct semaphore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  <w:lang w:val="en-US" w:eastAsia="zh-CN"/>
        </w:rPr>
        <w:t>mutex</w:t>
      </w: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=1,so=0,sa=0;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Cobegin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Void father(void)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while(1){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  p(s);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  put apple();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  v(sa);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Void mother(void)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while(1){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  p(s);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  put orange();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  v(so);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Void son(void)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while(1){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p(so);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eat orange();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v(s);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Void daughter(void)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while(1){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p(sa);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eat apple();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v(s);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    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Coend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5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64646"/>
          <w:spacing w:val="0"/>
          <w:sz w:val="18"/>
          <w:szCs w:val="18"/>
          <w:u w:val="none"/>
        </w:rPr>
        <w:t> </w:t>
      </w:r>
    </w:p>
    <w:p>
      <w:pPr>
        <w:pStyle w:val="2"/>
        <w:numPr>
          <w:ilvl w:val="0"/>
          <w:numId w:val="0"/>
        </w:numPr>
        <w:tabs>
          <w:tab w:val="left" w:pos="1773"/>
        </w:tabs>
        <w:spacing w:line="278" w:lineRule="auto"/>
        <w:ind w:left="-208" w:leftChars="0" w:right="3732" w:righ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1773"/>
        </w:tabs>
        <w:spacing w:line="278" w:lineRule="auto"/>
        <w:ind w:left="960" w:right="3732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1773"/>
        </w:tabs>
        <w:spacing w:line="278" w:lineRule="auto"/>
        <w:ind w:left="960" w:right="3732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</w:p>
  <w:p>
    <w:pPr>
      <w:pStyle w:val="2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2776220</wp:posOffset>
              </wp:positionH>
              <wp:positionV relativeFrom="page">
                <wp:posOffset>564515</wp:posOffset>
              </wp:positionV>
              <wp:extent cx="2008505" cy="18542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8505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31"/>
                            <w:ind w:left="20" w:right="0" w:firstLine="0"/>
                            <w:jc w:val="left"/>
                            <w:rPr>
                              <w:rFonts w:hint="eastAsia" w:ascii="宋体" w:eastAsia="宋体"/>
                              <w:sz w:val="18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8.6pt;margin-top:44.45pt;height:14.6pt;width:158.15pt;mso-position-horizontal-relative:page;mso-position-vertical-relative:page;z-index:-15792128;mso-width-relative:page;mso-height-relative:page;" filled="f" stroked="f" coordsize="21600,21600" o:gfxdata="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uO3dfaAAAACgEAAA8AAAAAAAAA&#10;AQAgAAAAIgAAAGRycy9kb3ducmV2LnhtbFBLAQIUABQAAAAIAIdO4kDpPzYznQEAACQDAAAOAAAA&#10;AAAAAAEAIAAAACk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1"/>
                      <w:ind w:left="20" w:right="0" w:firstLine="0"/>
                      <w:jc w:val="left"/>
                      <w:rPr>
                        <w:rFonts w:hint="eastAsia" w:ascii="宋体" w:eastAsia="宋体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9D03"/>
    <w:multiLevelType w:val="singleLevel"/>
    <w:tmpl w:val="25A09D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07D494D"/>
    <w:multiLevelType w:val="singleLevel"/>
    <w:tmpl w:val="307D4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90779"/>
    <w:rsid w:val="10EE44D9"/>
    <w:rsid w:val="29E20019"/>
    <w:rsid w:val="2C5750E5"/>
    <w:rsid w:val="307A7424"/>
    <w:rsid w:val="3CC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540"/>
    </w:pPr>
    <w:rPr>
      <w:rFonts w:ascii="Arial" w:hAnsi="Arial" w:eastAsia="Arial" w:cs="Arial"/>
      <w:sz w:val="21"/>
      <w:szCs w:val="21"/>
      <w:lang w:val="en-US" w:eastAsia="zh-CN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1"/>
    <w:pPr>
      <w:spacing w:before="43"/>
      <w:ind w:left="446" w:hanging="327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2020-06-15T06:29:00Z</dcterms:created>
  <dc:creator>apple</dc:creator>
  <cp:lastModifiedBy>风平浪静1398992202</cp:lastModifiedBy>
  <dcterms:modified xsi:type="dcterms:W3CDTF">2020-06-16T06:50:56Z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