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答：(1)FCFS:</w:t>
      </w:r>
    </w:p>
    <w:tbl>
      <w:tblPr>
        <w:tblStyle w:val="4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</w:rPr>
              <w:t>进程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</w:rPr>
              <w:t>到达时间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</w:rPr>
              <w:t>服务时间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color w:val="0000FF"/>
              </w:rPr>
              <w:t>B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color w:val="0000FF"/>
              </w:rPr>
              <w:t>C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color w:val="0000FF"/>
              </w:rPr>
              <w:t>D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color w:val="0000FF"/>
              </w:rPr>
              <w:t>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3.5</w:t>
            </w:r>
          </w:p>
        </w:tc>
      </w:tr>
    </w:tbl>
    <w:p>
      <w:pPr>
        <w:rPr>
          <w:rFonts w:hint="default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平均周转时间：（4+6+10+11+14）/5=9</w:t>
      </w:r>
    </w:p>
    <w:p>
      <w:pPr>
        <w:rPr>
          <w:rFonts w:hint="default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平均带权周转时间：（1+2+2+5.5+3.5）/5=3.8</w:t>
      </w:r>
    </w:p>
    <w:p>
      <w:pPr>
        <w:numPr>
          <w:ilvl w:val="0"/>
          <w:numId w:val="1"/>
        </w:num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SJF：</w:t>
      </w:r>
    </w:p>
    <w:tbl>
      <w:tblPr>
        <w:tblStyle w:val="4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</w:rPr>
              <w:t>进程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</w:rPr>
              <w:t>到达时间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</w:rPr>
              <w:t>服务时间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B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9 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13  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3.2</w:t>
            </w:r>
          </w:p>
        </w:tc>
      </w:tr>
    </w:tbl>
    <w:p>
      <w:pPr>
        <w:rPr>
          <w:rFonts w:hint="default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平均周转时间：40/5=8</w:t>
      </w:r>
    </w:p>
    <w:p>
      <w:pPr>
        <w:rPr>
          <w:rFonts w:hint="default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平均带权周转时间：2.12</w:t>
      </w:r>
    </w:p>
    <w:p>
      <w:pPr>
        <w:numPr>
          <w:ilvl w:val="0"/>
          <w:numId w:val="2"/>
        </w:num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HRRN：</w:t>
      </w:r>
    </w:p>
    <w:tbl>
      <w:tblPr>
        <w:tblStyle w:val="4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</w:rPr>
              <w:t>进程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</w:rPr>
              <w:t>到达时间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</w:rPr>
              <w:t>服务时间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4 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B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D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C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E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default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3.5</w:t>
            </w:r>
          </w:p>
        </w:tc>
      </w:tr>
    </w:tbl>
    <w:p>
      <w:pPr>
        <w:rPr>
          <w:rFonts w:hint="default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平均周转时间：42/5=8.4</w:t>
      </w:r>
    </w:p>
    <w:p>
      <w:pPr>
        <w:numPr>
          <w:ilvl w:val="0"/>
          <w:numId w:val="0"/>
        </w:num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平均带权周转时间：11.9/5=2.38</w:t>
      </w:r>
    </w:p>
    <w:p>
      <w:pPr>
        <w:numPr>
          <w:ilvl w:val="0"/>
          <w:numId w:val="0"/>
        </w:numPr>
        <w:rPr>
          <w:rFonts w:hint="eastAsia"/>
          <w:color w:val="auto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平均周转时间：FCFS&gt;HRRN&gt;SJF</w:t>
      </w:r>
    </w:p>
    <w:p>
      <w:pPr>
        <w:numPr>
          <w:ilvl w:val="0"/>
          <w:numId w:val="0"/>
        </w:num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平均带权周转时间：FCFS&gt;HRRN&gt;SJF</w:t>
      </w:r>
    </w:p>
    <w:p>
      <w:pPr>
        <w:numPr>
          <w:ilvl w:val="0"/>
          <w:numId w:val="0"/>
        </w:numPr>
        <w:rPr>
          <w:rFonts w:hint="default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SJF更优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94A69"/>
    <w:multiLevelType w:val="singleLevel"/>
    <w:tmpl w:val="86B94A6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AA92D0D"/>
    <w:multiLevelType w:val="singleLevel"/>
    <w:tmpl w:val="BAA92D0D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F2468"/>
    <w:rsid w:val="0F7F2468"/>
    <w:rsid w:val="5C91041A"/>
    <w:rsid w:val="618C7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0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8"/>
      <w:szCs w:val="27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2020-05-11T12:27:00Z</dcterms:created>
  <dc:creator>紫兰1207</dc:creator>
  <cp:lastModifiedBy>紫兰1207</cp:lastModifiedBy>
  <dcterms:modified xsi:type="dcterms:W3CDTF">2020-05-11T13:48:44Z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