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13" w:rsidRPr="00056F13" w:rsidRDefault="00224070" w:rsidP="00056F13">
      <w:pPr>
        <w:pStyle w:val="a3"/>
        <w:numPr>
          <w:ilvl w:val="0"/>
          <w:numId w:val="1"/>
        </w:numPr>
        <w:spacing w:afterLines="25" w:after="78" w:line="276" w:lineRule="auto"/>
        <w:ind w:firstLineChars="0"/>
        <w:outlineLvl w:val="0"/>
        <w:rPr>
          <w:sz w:val="18"/>
        </w:rPr>
      </w:pPr>
      <w:r>
        <w:rPr>
          <w:sz w:val="18"/>
        </w:rPr>
        <w:t xml:space="preserve"> </w:t>
      </w:r>
      <w:r w:rsidR="00056F13" w:rsidRPr="00056F13">
        <w:rPr>
          <w:rFonts w:hint="eastAsia"/>
          <w:sz w:val="18"/>
        </w:rPr>
        <w:t xml:space="preserve">Jinshan Yue, </w:t>
      </w:r>
      <w:r w:rsidR="00056F13" w:rsidRPr="00056F13">
        <w:rPr>
          <w:sz w:val="18"/>
        </w:rPr>
        <w:t xml:space="preserve">Ruoyang Liu, Wenyu Sun, Zhe Yuan, Zhibo Wang, Yung-Ning Tu, Yi-Ju Chen, Ao Ren, Yanzhi Wang, Meng-Fan Chang, Xueqing Li, Huazhong Yang and </w:t>
      </w:r>
      <w:r w:rsidR="00056F13" w:rsidRPr="00056F13">
        <w:rPr>
          <w:b/>
          <w:sz w:val="18"/>
        </w:rPr>
        <w:t>Yongpan Liu</w:t>
      </w:r>
      <w:r w:rsidR="00056F13" w:rsidRPr="00056F13">
        <w:rPr>
          <w:sz w:val="18"/>
        </w:rPr>
        <w:t>, “A 65nm 0.39-to-140.3TOPS/W 1-to-12b Unified</w:t>
      </w:r>
      <w:r w:rsidR="00056F13" w:rsidRPr="00056F13">
        <w:rPr>
          <w:rFonts w:hint="eastAsia"/>
          <w:sz w:val="18"/>
        </w:rPr>
        <w:t xml:space="preserve"> </w:t>
      </w:r>
      <w:r w:rsidR="00056F13" w:rsidRPr="00056F13">
        <w:rPr>
          <w:sz w:val="18"/>
        </w:rPr>
        <w:t>Neural-Network Processor Using Block-Circulant-Enabled</w:t>
      </w:r>
      <w:r w:rsidR="00056F13" w:rsidRPr="00056F13">
        <w:rPr>
          <w:rFonts w:hint="eastAsia"/>
          <w:sz w:val="18"/>
        </w:rPr>
        <w:t xml:space="preserve"> </w:t>
      </w:r>
      <w:r w:rsidR="00056F13" w:rsidRPr="00056F13">
        <w:rPr>
          <w:sz w:val="18"/>
        </w:rPr>
        <w:t>Transpose-Domain Acceleration with 8.1× Higher</w:t>
      </w:r>
      <w:r w:rsidR="00056F13" w:rsidRPr="00056F13">
        <w:rPr>
          <w:rFonts w:hint="eastAsia"/>
          <w:sz w:val="18"/>
        </w:rPr>
        <w:t xml:space="preserve"> </w:t>
      </w:r>
      <w:r w:rsidR="00056F13" w:rsidRPr="00056F13">
        <w:rPr>
          <w:sz w:val="18"/>
        </w:rPr>
        <w:t>TOPS/mm2 and 6T HBST-TRAM-Based 2D Data-Reuse</w:t>
      </w:r>
      <w:r w:rsidR="00056F13" w:rsidRPr="00056F13">
        <w:rPr>
          <w:rFonts w:hint="eastAsia"/>
          <w:sz w:val="18"/>
        </w:rPr>
        <w:t xml:space="preserve"> </w:t>
      </w:r>
      <w:r w:rsidR="00056F13" w:rsidRPr="00056F13">
        <w:rPr>
          <w:sz w:val="18"/>
        </w:rPr>
        <w:t>Architecture”, Solid-State Circuits Conference-(ISSCC), 2019 IEEE International, 2019.</w:t>
      </w:r>
    </w:p>
    <w:p w:rsidR="00224070" w:rsidRPr="0080550B" w:rsidRDefault="0080550B" w:rsidP="0080550B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 w:rsidRPr="00AA3240">
        <w:rPr>
          <w:sz w:val="18"/>
        </w:rPr>
        <w:t xml:space="preserve">Jingyu Wang, Zhe Yuan, Ruoyang Liu, Huazhong Yang, </w:t>
      </w:r>
      <w:r w:rsidRPr="00A14917">
        <w:rPr>
          <w:b/>
          <w:sz w:val="18"/>
        </w:rPr>
        <w:t>Yongpan Liu</w:t>
      </w:r>
      <w:r>
        <w:rPr>
          <w:sz w:val="18"/>
        </w:rPr>
        <w:t>, “</w:t>
      </w:r>
      <w:r w:rsidRPr="00AA3240">
        <w:rPr>
          <w:sz w:val="18"/>
        </w:rPr>
        <w:t>An N-Way Group Association Architecture and Sparse Data Group Association</w:t>
      </w:r>
      <w:r>
        <w:rPr>
          <w:rFonts w:hint="eastAsia"/>
          <w:sz w:val="18"/>
        </w:rPr>
        <w:t xml:space="preserve"> </w:t>
      </w:r>
      <w:r w:rsidRPr="00AA3240">
        <w:rPr>
          <w:sz w:val="18"/>
        </w:rPr>
        <w:t>Load Balancing Algorithm for Sparse CNN Accelerators</w:t>
      </w:r>
      <w:r>
        <w:rPr>
          <w:sz w:val="18"/>
        </w:rPr>
        <w:t>”,</w:t>
      </w:r>
      <w:r w:rsidRPr="00AA3240">
        <w:rPr>
          <w:sz w:val="18"/>
        </w:rPr>
        <w:t xml:space="preserve"> In 24th</w:t>
      </w:r>
      <w:r>
        <w:rPr>
          <w:rFonts w:hint="eastAsia"/>
          <w:sz w:val="18"/>
        </w:rPr>
        <w:t xml:space="preserve"> </w:t>
      </w:r>
      <w:r w:rsidRPr="00AA3240">
        <w:rPr>
          <w:sz w:val="18"/>
        </w:rPr>
        <w:t>Asia and South Pacific Design Automation Conference (ASPDAC ’19), January</w:t>
      </w:r>
      <w:r>
        <w:rPr>
          <w:rFonts w:hint="eastAsia"/>
          <w:sz w:val="18"/>
        </w:rPr>
        <w:t xml:space="preserve"> </w:t>
      </w:r>
      <w:r>
        <w:rPr>
          <w:sz w:val="18"/>
        </w:rPr>
        <w:t>21–24, 2019.</w:t>
      </w:r>
    </w:p>
    <w:p w:rsidR="00056F13" w:rsidRPr="00056F13" w:rsidRDefault="00056F13" w:rsidP="00056F13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 w:rsidRPr="00056F13">
        <w:rPr>
          <w:rFonts w:hint="eastAsia"/>
          <w:sz w:val="18"/>
        </w:rPr>
        <w:t>Jinshan</w:t>
      </w:r>
      <w:r w:rsidRPr="00056F13">
        <w:rPr>
          <w:sz w:val="18"/>
        </w:rPr>
        <w:t xml:space="preserve"> </w:t>
      </w:r>
      <w:r w:rsidRPr="00056F13">
        <w:rPr>
          <w:rFonts w:hint="eastAsia"/>
          <w:sz w:val="18"/>
        </w:rPr>
        <w:t xml:space="preserve">Yue, </w:t>
      </w:r>
      <w:r w:rsidRPr="00056F13">
        <w:rPr>
          <w:rFonts w:hint="eastAsia"/>
          <w:b/>
          <w:sz w:val="18"/>
        </w:rPr>
        <w:t>Yongpan Liu</w:t>
      </w:r>
      <w:r w:rsidRPr="00056F13">
        <w:rPr>
          <w:rFonts w:hint="eastAsia"/>
          <w:sz w:val="18"/>
        </w:rPr>
        <w:t xml:space="preserve">, Fang Su, Shuangchen Li, Zhe Yuan, Zhibo Wang, </w:t>
      </w:r>
      <w:r w:rsidRPr="00056F13">
        <w:rPr>
          <w:sz w:val="18"/>
        </w:rPr>
        <w:t>Wenyu Sun, Xueqing Li and Huazhong Yang, “</w:t>
      </w:r>
      <w:r w:rsidRPr="00056F13">
        <w:rPr>
          <w:rFonts w:hint="eastAsia"/>
          <w:sz w:val="18"/>
        </w:rPr>
        <w:t>AERIS: Area/Energy-Efficient 1T2R ReRAM Based Processing-in-Memory Neural Network System-on-a-Chip</w:t>
      </w:r>
      <w:r w:rsidRPr="00056F13">
        <w:rPr>
          <w:sz w:val="18"/>
        </w:rPr>
        <w:t>”, in 24th Asia and South Pacific Design Automation Conference (ASPDAC ’19), 2019.</w:t>
      </w:r>
    </w:p>
    <w:p w:rsidR="00224070" w:rsidRPr="00056F13" w:rsidRDefault="00224070" w:rsidP="00224070">
      <w:pPr>
        <w:spacing w:afterLines="25" w:after="78" w:line="276" w:lineRule="auto"/>
        <w:outlineLvl w:val="0"/>
        <w:rPr>
          <w:sz w:val="18"/>
        </w:rPr>
      </w:pPr>
    </w:p>
    <w:p w:rsidR="00224070" w:rsidRPr="002C7163" w:rsidRDefault="00224070" w:rsidP="00224070">
      <w:pPr>
        <w:spacing w:afterLines="25" w:after="78" w:line="276" w:lineRule="auto"/>
        <w:outlineLvl w:val="0"/>
        <w:rPr>
          <w:b/>
          <w:bCs/>
          <w:sz w:val="18"/>
        </w:rPr>
      </w:pPr>
      <w:r>
        <w:rPr>
          <w:b/>
          <w:bCs/>
          <w:sz w:val="18"/>
        </w:rPr>
        <w:t>2018</w:t>
      </w:r>
    </w:p>
    <w:p w:rsidR="00224070" w:rsidRDefault="00C5492A" w:rsidP="00224070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 w:rsidRPr="00C5492A">
        <w:rPr>
          <w:sz w:val="18"/>
        </w:rPr>
        <w:t xml:space="preserve">Tongda Wu, Lefan Zhang, Huazhong Yang, </w:t>
      </w:r>
      <w:r w:rsidRPr="006D4D2A">
        <w:rPr>
          <w:b/>
          <w:sz w:val="18"/>
        </w:rPr>
        <w:t>Yongpan Liu</w:t>
      </w:r>
      <w:r w:rsidRPr="00C5492A">
        <w:rPr>
          <w:sz w:val="18"/>
        </w:rPr>
        <w:t>, An Extensible System Simulator for Intermittently-Powered Multiple Peripheral IoT Devices, to appear in ENSsys 2018.</w:t>
      </w:r>
    </w:p>
    <w:p w:rsidR="00224070" w:rsidRPr="000E3C17" w:rsidRDefault="000E3C17" w:rsidP="000E3C17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>
        <w:rPr>
          <w:sz w:val="18"/>
        </w:rPr>
        <w:t>Y</w:t>
      </w:r>
      <w:r w:rsidRPr="000E3C17">
        <w:rPr>
          <w:rFonts w:hint="eastAsia"/>
          <w:sz w:val="18"/>
        </w:rPr>
        <w:t>u</w:t>
      </w:r>
      <w:r w:rsidRPr="000E3C17">
        <w:rPr>
          <w:sz w:val="18"/>
        </w:rPr>
        <w:t xml:space="preserve">xuan Huang, Jian Zhao, Wenyu Sun, Jingna Mao, Huazhong Yang and </w:t>
      </w:r>
      <w:r w:rsidRPr="00505007">
        <w:rPr>
          <w:b/>
          <w:sz w:val="18"/>
        </w:rPr>
        <w:t>Yongpan Liu</w:t>
      </w:r>
      <w:r w:rsidRPr="000E3C17">
        <w:rPr>
          <w:sz w:val="18"/>
        </w:rPr>
        <w:t>, “An Investigation on Inter-degeneration Effect in Body Channel</w:t>
      </w:r>
      <w:r w:rsidRPr="000E3C17">
        <w:rPr>
          <w:rFonts w:hint="eastAsia"/>
          <w:sz w:val="18"/>
        </w:rPr>
        <w:t xml:space="preserve"> </w:t>
      </w:r>
      <w:r w:rsidRPr="000E3C17">
        <w:rPr>
          <w:sz w:val="18"/>
        </w:rPr>
        <w:t>Based Multi-node Wireless Power Transfer”, 2018 IEEE Biomedical Circuits and Systems Conference (BioCAS). IEEE, 2018.</w:t>
      </w:r>
    </w:p>
    <w:p w:rsidR="00224070" w:rsidRPr="00621B84" w:rsidRDefault="00224070" w:rsidP="00850B32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>
        <w:rPr>
          <w:sz w:val="18"/>
        </w:rPr>
        <w:t xml:space="preserve"> </w:t>
      </w:r>
      <w:r w:rsidR="00850B32" w:rsidRPr="00850B32">
        <w:rPr>
          <w:sz w:val="18"/>
        </w:rPr>
        <w:t xml:space="preserve">Wenyu Sun, Jian Zhao, Yuxuan Huang, Jingna Mao, Yinan Sun, Huazhong Yang, and </w:t>
      </w:r>
      <w:r w:rsidR="00850B32" w:rsidRPr="0080550B">
        <w:rPr>
          <w:b/>
          <w:sz w:val="18"/>
        </w:rPr>
        <w:t>Yongpan Liu</w:t>
      </w:r>
      <w:r w:rsidR="00850B32" w:rsidRPr="00850B32">
        <w:rPr>
          <w:sz w:val="18"/>
        </w:rPr>
        <w:t>, “Multipoint Supported OFDM-based System for High Robust Body Channel Communication”. IEEE Biomedical Circuits and Systems Conference (BioCAS), 2018</w:t>
      </w:r>
      <w:r w:rsidR="00850B32">
        <w:rPr>
          <w:sz w:val="18"/>
        </w:rPr>
        <w:t>.</w:t>
      </w:r>
    </w:p>
    <w:p w:rsidR="00224070" w:rsidRDefault="003011CC" w:rsidP="00224070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>
        <w:rPr>
          <w:sz w:val="18"/>
        </w:rPr>
        <w:t xml:space="preserve"> Patrick Cronin</w:t>
      </w:r>
      <w:r>
        <w:rPr>
          <w:rFonts w:hint="eastAsia"/>
          <w:sz w:val="18"/>
        </w:rPr>
        <w:t xml:space="preserve">, </w:t>
      </w:r>
      <w:r>
        <w:rPr>
          <w:sz w:val="18"/>
        </w:rPr>
        <w:t xml:space="preserve">Chengmo Yang, </w:t>
      </w:r>
      <w:r w:rsidRPr="00D30C10">
        <w:rPr>
          <w:b/>
          <w:sz w:val="18"/>
        </w:rPr>
        <w:t>Yongpan, Liu</w:t>
      </w:r>
      <w:r>
        <w:rPr>
          <w:sz w:val="18"/>
        </w:rPr>
        <w:t>, “ A Collaborative Defense Against Wear Out Attacks in Non-Volatile Processors”,</w:t>
      </w:r>
      <w:r w:rsidRPr="003011CC">
        <w:rPr>
          <w:sz w:val="18"/>
        </w:rPr>
        <w:t xml:space="preserve"> </w:t>
      </w:r>
      <w:r w:rsidRPr="002B5E90">
        <w:rPr>
          <w:sz w:val="18"/>
        </w:rPr>
        <w:t>Design Autom</w:t>
      </w:r>
      <w:r>
        <w:rPr>
          <w:sz w:val="18"/>
        </w:rPr>
        <w:t>ation Conference</w:t>
      </w:r>
      <w:r>
        <w:rPr>
          <w:sz w:val="18"/>
        </w:rPr>
        <w:t>(</w:t>
      </w:r>
      <w:hyperlink r:id="rId7" w:anchor="CroninYL18" w:history="1">
        <w:r>
          <w:rPr>
            <w:sz w:val="18"/>
          </w:rPr>
          <w:t xml:space="preserve">DAC), </w:t>
        </w:r>
        <w:r w:rsidRPr="003011CC">
          <w:rPr>
            <w:sz w:val="18"/>
          </w:rPr>
          <w:t>2018</w:t>
        </w:r>
      </w:hyperlink>
      <w:r w:rsidRPr="003011CC">
        <w:rPr>
          <w:sz w:val="18"/>
        </w:rPr>
        <w:t>:</w:t>
      </w:r>
      <w:r>
        <w:rPr>
          <w:sz w:val="18"/>
        </w:rPr>
        <w:t xml:space="preserve"> </w:t>
      </w:r>
      <w:r w:rsidRPr="003011CC">
        <w:rPr>
          <w:sz w:val="18"/>
        </w:rPr>
        <w:t>88:1-88:6</w:t>
      </w:r>
      <w:r>
        <w:rPr>
          <w:sz w:val="18"/>
        </w:rPr>
        <w:t>.</w:t>
      </w:r>
    </w:p>
    <w:p w:rsidR="00224070" w:rsidRPr="00850B32" w:rsidRDefault="00850B32" w:rsidP="00850B32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>
        <w:rPr>
          <w:sz w:val="18"/>
        </w:rPr>
        <w:t xml:space="preserve"> </w:t>
      </w:r>
      <w:r w:rsidRPr="00850B32">
        <w:rPr>
          <w:sz w:val="18"/>
        </w:rPr>
        <w:t xml:space="preserve">Zhe Yuan, Jinshan Yue, Huanrui Yang, Zhibo Wang, Jinyang Li, Yixiong Yang, Qingwei Guo, Xueqing Li, Meng-Fan Chang, Huazhong Yang, </w:t>
      </w:r>
      <w:r w:rsidRPr="00850B32">
        <w:rPr>
          <w:b/>
          <w:sz w:val="18"/>
        </w:rPr>
        <w:t>Yongpan Liu</w:t>
      </w:r>
      <w:r w:rsidRPr="00850B32">
        <w:rPr>
          <w:sz w:val="18"/>
        </w:rPr>
        <w:t xml:space="preserve">  “STICKER: A 0.41-62.1 TOPS/W 8bit Neural Network Processor with Multi-Sparsity Compatible Convolution Arrays and Online Tuning Acceleration for Fully Connected Layers” 2018 Symposia on VLSI, pp. 33-34.</w:t>
      </w:r>
    </w:p>
    <w:p w:rsidR="00224070" w:rsidRPr="00B55539" w:rsidRDefault="00224070" w:rsidP="00B55539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XinShi,</w:t>
      </w:r>
      <w:r w:rsidR="00090C17">
        <w:rPr>
          <w:sz w:val="18"/>
        </w:rPr>
        <w:t xml:space="preserve"> </w:t>
      </w:r>
      <w:r w:rsidR="00090C17" w:rsidRPr="00090C17">
        <w:rPr>
          <w:rFonts w:hint="eastAsia"/>
          <w:sz w:val="18"/>
        </w:rPr>
        <w:t>Tong</w:t>
      </w:r>
      <w:r w:rsidR="00090C17" w:rsidRPr="00090C17">
        <w:rPr>
          <w:sz w:val="18"/>
        </w:rPr>
        <w:t xml:space="preserve">da Wu, Keni Qiu, Huazhong Yang and </w:t>
      </w:r>
      <w:r w:rsidR="00090C17" w:rsidRPr="00090C17">
        <w:rPr>
          <w:b/>
          <w:sz w:val="18"/>
        </w:rPr>
        <w:t>Yongpan Liu</w:t>
      </w:r>
      <w:r w:rsidR="00090C17" w:rsidRPr="00090C17">
        <w:rPr>
          <w:sz w:val="18"/>
        </w:rPr>
        <w:t>, “Time Stamp Based Scheduling for Energy Harvesting Systems with Hybrid Nonvolatile Hardware Support”, In 2018 IEEE Computer Society Annual Symposium on VLSI (ISVLSI), IEEE, 2018: 339-344</w:t>
      </w:r>
      <w:r w:rsidR="00090C17">
        <w:rPr>
          <w:sz w:val="18"/>
        </w:rPr>
        <w:t>.</w:t>
      </w:r>
    </w:p>
    <w:p w:rsidR="00224070" w:rsidRPr="00CA2BF6" w:rsidRDefault="00224070" w:rsidP="00224070">
      <w:pPr>
        <w:numPr>
          <w:ilvl w:val="0"/>
          <w:numId w:val="1"/>
        </w:numPr>
        <w:spacing w:afterLines="25" w:after="78" w:line="276" w:lineRule="auto"/>
        <w:outlineLvl w:val="0"/>
        <w:rPr>
          <w:color w:val="FF0000"/>
          <w:sz w:val="18"/>
        </w:rPr>
      </w:pPr>
      <w:r w:rsidRPr="00CA2BF6">
        <w:rPr>
          <w:color w:val="FF0000"/>
          <w:sz w:val="18"/>
        </w:rPr>
        <w:t xml:space="preserve"> Chen Pan, ISVLSI 2018</w:t>
      </w:r>
      <w:r w:rsidR="00CA2BF6">
        <w:rPr>
          <w:color w:val="FF0000"/>
          <w:sz w:val="18"/>
        </w:rPr>
        <w:t>(</w:t>
      </w:r>
      <w:r w:rsidR="00CA2BF6">
        <w:rPr>
          <w:rFonts w:hint="eastAsia"/>
          <w:color w:val="FF0000"/>
          <w:sz w:val="18"/>
        </w:rPr>
        <w:t>未</w:t>
      </w:r>
      <w:r w:rsidR="00CA2BF6">
        <w:rPr>
          <w:color w:val="FF0000"/>
          <w:sz w:val="18"/>
        </w:rPr>
        <w:t>找到，但</w:t>
      </w:r>
      <w:r w:rsidR="00CA2BF6">
        <w:rPr>
          <w:rFonts w:hint="eastAsia"/>
          <w:color w:val="FF0000"/>
          <w:sz w:val="18"/>
        </w:rPr>
        <w:t>ISVLSI</w:t>
      </w:r>
      <w:r w:rsidR="00CA2BF6">
        <w:rPr>
          <w:color w:val="FF0000"/>
          <w:sz w:val="18"/>
        </w:rPr>
        <w:t>2018</w:t>
      </w:r>
      <w:r w:rsidR="00CA2BF6">
        <w:rPr>
          <w:rFonts w:hint="eastAsia"/>
          <w:color w:val="FF0000"/>
          <w:sz w:val="18"/>
        </w:rPr>
        <w:t>里</w:t>
      </w:r>
      <w:r w:rsidR="00CA2BF6">
        <w:rPr>
          <w:color w:val="FF0000"/>
          <w:sz w:val="18"/>
        </w:rPr>
        <w:t>面有几篇涉及到你的名字</w:t>
      </w:r>
      <w:r w:rsidR="00CA2BF6">
        <w:rPr>
          <w:rFonts w:hint="eastAsia"/>
          <w:color w:val="FF0000"/>
          <w:sz w:val="18"/>
        </w:rPr>
        <w:t>的</w:t>
      </w:r>
      <w:r w:rsidR="00CA2BF6">
        <w:rPr>
          <w:color w:val="FF0000"/>
          <w:sz w:val="18"/>
        </w:rPr>
        <w:t>文章，我附在</w:t>
      </w:r>
      <w:r w:rsidR="00CA2BF6">
        <w:rPr>
          <w:rFonts w:hint="eastAsia"/>
          <w:color w:val="FF0000"/>
          <w:sz w:val="18"/>
        </w:rPr>
        <w:t>第</w:t>
      </w:r>
      <w:r w:rsidR="00CA2BF6">
        <w:rPr>
          <w:rFonts w:hint="eastAsia"/>
          <w:color w:val="FF0000"/>
          <w:sz w:val="18"/>
        </w:rPr>
        <w:t>14</w:t>
      </w:r>
      <w:r w:rsidR="005F56ED">
        <w:rPr>
          <w:rFonts w:hint="eastAsia"/>
          <w:color w:val="FF0000"/>
          <w:sz w:val="18"/>
        </w:rPr>
        <w:t>-16</w:t>
      </w:r>
      <w:r w:rsidR="005F56ED">
        <w:rPr>
          <w:rFonts w:hint="eastAsia"/>
          <w:color w:val="FF0000"/>
          <w:sz w:val="18"/>
        </w:rPr>
        <w:t>个</w:t>
      </w:r>
      <w:r w:rsidR="0042678C">
        <w:rPr>
          <w:rFonts w:hint="eastAsia"/>
          <w:color w:val="FF0000"/>
          <w:sz w:val="18"/>
        </w:rPr>
        <w:t xml:space="preserve">, </w:t>
      </w:r>
      <w:r w:rsidR="0042678C">
        <w:rPr>
          <w:rFonts w:hint="eastAsia"/>
          <w:color w:val="FF0000"/>
          <w:sz w:val="18"/>
        </w:rPr>
        <w:t>第</w:t>
      </w:r>
      <w:r w:rsidR="0042678C">
        <w:rPr>
          <w:rFonts w:hint="eastAsia"/>
          <w:color w:val="FF0000"/>
          <w:sz w:val="18"/>
        </w:rPr>
        <w:t>17</w:t>
      </w:r>
      <w:r w:rsidR="0042678C">
        <w:rPr>
          <w:rFonts w:hint="eastAsia"/>
          <w:color w:val="FF0000"/>
          <w:sz w:val="18"/>
        </w:rPr>
        <w:t>个</w:t>
      </w:r>
      <w:r w:rsidR="0042678C">
        <w:rPr>
          <w:color w:val="FF0000"/>
          <w:sz w:val="18"/>
        </w:rPr>
        <w:t>是和</w:t>
      </w:r>
      <w:r w:rsidR="0042678C">
        <w:rPr>
          <w:color w:val="FF0000"/>
          <w:sz w:val="18"/>
        </w:rPr>
        <w:t>Chen Pan</w:t>
      </w:r>
      <w:r w:rsidR="0042678C">
        <w:rPr>
          <w:rFonts w:hint="eastAsia"/>
          <w:color w:val="FF0000"/>
          <w:sz w:val="18"/>
        </w:rPr>
        <w:t>一起</w:t>
      </w:r>
      <w:r w:rsidR="0042678C">
        <w:rPr>
          <w:color w:val="FF0000"/>
          <w:sz w:val="18"/>
        </w:rPr>
        <w:t>的一篇文章，</w:t>
      </w:r>
      <w:r w:rsidR="0042678C">
        <w:rPr>
          <w:rFonts w:hint="eastAsia"/>
          <w:color w:val="FF0000"/>
          <w:sz w:val="18"/>
        </w:rPr>
        <w:t>是</w:t>
      </w:r>
      <w:r w:rsidR="0042678C">
        <w:rPr>
          <w:rFonts w:hint="eastAsia"/>
          <w:color w:val="FF0000"/>
          <w:sz w:val="18"/>
        </w:rPr>
        <w:t xml:space="preserve">ACM </w:t>
      </w:r>
      <w:r w:rsidR="0042678C">
        <w:rPr>
          <w:color w:val="FF0000"/>
          <w:sz w:val="18"/>
        </w:rPr>
        <w:t>trans</w:t>
      </w:r>
      <w:r w:rsidR="0042678C">
        <w:rPr>
          <w:rFonts w:hint="eastAsia"/>
          <w:color w:val="FF0000"/>
          <w:sz w:val="18"/>
        </w:rPr>
        <w:t>的</w:t>
      </w:r>
      <w:r w:rsidR="00CA2BF6">
        <w:rPr>
          <w:color w:val="FF0000"/>
          <w:sz w:val="18"/>
        </w:rPr>
        <w:t>)</w:t>
      </w:r>
      <w:bookmarkStart w:id="0" w:name="_GoBack"/>
      <w:bookmarkEnd w:id="0"/>
    </w:p>
    <w:p w:rsidR="00224070" w:rsidRPr="00B55539" w:rsidRDefault="00224070" w:rsidP="00B55539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>
        <w:rPr>
          <w:sz w:val="18"/>
        </w:rPr>
        <w:t xml:space="preserve"> </w:t>
      </w:r>
      <w:r w:rsidR="00090C17" w:rsidRPr="00090C17">
        <w:rPr>
          <w:sz w:val="18"/>
        </w:rPr>
        <w:t>Xin S</w:t>
      </w:r>
      <w:r w:rsidR="00090C17" w:rsidRPr="00090C17">
        <w:rPr>
          <w:rFonts w:hint="eastAsia"/>
          <w:sz w:val="18"/>
        </w:rPr>
        <w:t>hi</w:t>
      </w:r>
      <w:r w:rsidR="00090C17" w:rsidRPr="00090C17">
        <w:rPr>
          <w:sz w:val="18"/>
        </w:rPr>
        <w:t xml:space="preserve">, </w:t>
      </w:r>
      <w:r w:rsidR="00090C17" w:rsidRPr="0080550B">
        <w:rPr>
          <w:b/>
          <w:sz w:val="18"/>
        </w:rPr>
        <w:t>Yongpan Liu</w:t>
      </w:r>
      <w:r w:rsidR="00090C17" w:rsidRPr="00090C17">
        <w:rPr>
          <w:sz w:val="18"/>
        </w:rPr>
        <w:t>, Yinan Sun, Yixiong Yang, Keni Qiu, “Live Demonstration: A self-powered ultraviolet radiation monitoring platform based on nonvolatile processor”, Circuits and Systems (ISCAS), 2018 IEEE International Symposium on. IEEE, 2018: 1-1.</w:t>
      </w:r>
    </w:p>
    <w:p w:rsidR="00224070" w:rsidRDefault="00224070" w:rsidP="00224070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>
        <w:rPr>
          <w:sz w:val="18"/>
        </w:rPr>
        <w:lastRenderedPageBreak/>
        <w:t xml:space="preserve"> </w:t>
      </w:r>
      <w:r>
        <w:rPr>
          <w:rFonts w:hint="eastAsia"/>
          <w:sz w:val="18"/>
        </w:rPr>
        <w:t>Yixiong Yang, ISCAS 2018</w:t>
      </w:r>
    </w:p>
    <w:p w:rsidR="00CA2BF6" w:rsidRDefault="00224070" w:rsidP="00CA2BF6">
      <w:pPr>
        <w:numPr>
          <w:ilvl w:val="0"/>
          <w:numId w:val="1"/>
        </w:numPr>
        <w:spacing w:afterLines="25" w:after="78" w:line="276" w:lineRule="auto"/>
        <w:outlineLvl w:val="0"/>
        <w:rPr>
          <w:sz w:val="18"/>
        </w:rPr>
      </w:pPr>
      <w:r>
        <w:rPr>
          <w:sz w:val="18"/>
        </w:rPr>
        <w:t xml:space="preserve"> </w:t>
      </w:r>
      <w:r w:rsidRPr="00DE7999">
        <w:rPr>
          <w:sz w:val="18"/>
        </w:rPr>
        <w:t>Wenyu Sun</w:t>
      </w:r>
      <w:r>
        <w:rPr>
          <w:rFonts w:hint="eastAsia"/>
          <w:sz w:val="18"/>
        </w:rPr>
        <w:t xml:space="preserve">, Yuxuan Huang, Qinghang Zhao, Fei Qiao, Tsung-Yi Ho, Xiaojun </w:t>
      </w:r>
      <w:r>
        <w:rPr>
          <w:sz w:val="18"/>
        </w:rPr>
        <w:t xml:space="preserve">Guo, Huazhong Yang and </w:t>
      </w:r>
      <w:r w:rsidRPr="002B5E90">
        <w:rPr>
          <w:b/>
          <w:sz w:val="18"/>
        </w:rPr>
        <w:t>Yongpan Liu</w:t>
      </w:r>
      <w:r>
        <w:rPr>
          <w:sz w:val="18"/>
        </w:rPr>
        <w:t>, “</w:t>
      </w:r>
      <w:r w:rsidRPr="00DE7999">
        <w:rPr>
          <w:sz w:val="18"/>
        </w:rPr>
        <w:t>Mechanical strain and temperature aware design methodology for thin-film transistor based pseudo-CMOS logic array</w:t>
      </w:r>
      <w:r>
        <w:rPr>
          <w:sz w:val="18"/>
        </w:rPr>
        <w:t xml:space="preserve">”, </w:t>
      </w:r>
      <w:r w:rsidRPr="002B5E90">
        <w:rPr>
          <w:sz w:val="18"/>
        </w:rPr>
        <w:t>Design Autom</w:t>
      </w:r>
      <w:r>
        <w:rPr>
          <w:sz w:val="18"/>
        </w:rPr>
        <w:t>ation Conference (ASP-DAC), 2018 23r</w:t>
      </w:r>
      <w:r w:rsidRPr="002B5E90">
        <w:rPr>
          <w:sz w:val="18"/>
        </w:rPr>
        <w:t>d As</w:t>
      </w:r>
      <w:r>
        <w:rPr>
          <w:sz w:val="18"/>
        </w:rPr>
        <w:t>ia and South Pacific. IEEE, 2018</w:t>
      </w:r>
      <w:r w:rsidRPr="002B5E90">
        <w:rPr>
          <w:sz w:val="18"/>
        </w:rPr>
        <w:t>:</w:t>
      </w:r>
      <w:r>
        <w:rPr>
          <w:sz w:val="18"/>
        </w:rPr>
        <w:t xml:space="preserve"> 1-4</w:t>
      </w:r>
      <w:r w:rsidR="00CF1555">
        <w:rPr>
          <w:rFonts w:hint="eastAsia"/>
          <w:sz w:val="18"/>
        </w:rPr>
        <w:t>.</w:t>
      </w:r>
    </w:p>
    <w:p w:rsidR="00CA2BF6" w:rsidRDefault="00CA2BF6" w:rsidP="00CA2BF6">
      <w:pPr>
        <w:numPr>
          <w:ilvl w:val="0"/>
          <w:numId w:val="1"/>
        </w:numPr>
        <w:spacing w:afterLines="25" w:after="78" w:line="276" w:lineRule="auto"/>
        <w:outlineLvl w:val="0"/>
        <w:rPr>
          <w:color w:val="FF0000"/>
          <w:sz w:val="18"/>
        </w:rPr>
      </w:pPr>
      <w:r w:rsidRPr="00CA2BF6">
        <w:rPr>
          <w:color w:val="FF0000"/>
          <w:sz w:val="18"/>
        </w:rPr>
        <w:t>Dongqin Zhou, Keni Qiu, Yuanchao Xu, Xin Shi,</w:t>
      </w:r>
      <w:r w:rsidRPr="00CA2BF6">
        <w:rPr>
          <w:b/>
          <w:color w:val="FF0000"/>
          <w:sz w:val="18"/>
        </w:rPr>
        <w:t xml:space="preserve"> Yongpan Liu</w:t>
      </w:r>
      <w:r w:rsidRPr="00CA2BF6">
        <w:rPr>
          <w:color w:val="FF0000"/>
          <w:sz w:val="18"/>
        </w:rPr>
        <w:t>, “</w:t>
      </w:r>
      <w:r w:rsidRPr="00CA2BF6">
        <w:rPr>
          <w:rFonts w:hint="eastAsia"/>
          <w:color w:val="FF0000"/>
          <w:sz w:val="18"/>
        </w:rPr>
        <w:t>A Dual-Threshold Scheme Along with Security Reinforcement for Energy Efficient Nonvolatile Processors</w:t>
      </w:r>
      <w:r w:rsidRPr="00CA2BF6">
        <w:rPr>
          <w:color w:val="FF0000"/>
          <w:sz w:val="18"/>
        </w:rPr>
        <w:t>”</w:t>
      </w:r>
      <w:r w:rsidRPr="00CA2BF6">
        <w:rPr>
          <w:rFonts w:hint="eastAsia"/>
          <w:color w:val="FF0000"/>
          <w:sz w:val="18"/>
        </w:rPr>
        <w:t>,</w:t>
      </w:r>
      <w:r w:rsidRPr="00CA2BF6">
        <w:rPr>
          <w:color w:val="FF0000"/>
          <w:sz w:val="18"/>
        </w:rPr>
        <w:t xml:space="preserve"> In 2018 IEEE Computer Society Annual Symposium on VL</w:t>
      </w:r>
      <w:r w:rsidRPr="00CA2BF6">
        <w:rPr>
          <w:color w:val="FF0000"/>
          <w:sz w:val="18"/>
        </w:rPr>
        <w:t>SI (ISVLSI), IEEE, 2018: 70-75</w:t>
      </w:r>
      <w:r w:rsidRPr="00CA2BF6">
        <w:rPr>
          <w:color w:val="FF0000"/>
          <w:sz w:val="18"/>
        </w:rPr>
        <w:t>.</w:t>
      </w:r>
    </w:p>
    <w:p w:rsidR="00CA2BF6" w:rsidRDefault="00CA2BF6" w:rsidP="00CA2BF6">
      <w:pPr>
        <w:numPr>
          <w:ilvl w:val="0"/>
          <w:numId w:val="1"/>
        </w:numPr>
        <w:spacing w:afterLines="25" w:after="78" w:line="276" w:lineRule="auto"/>
        <w:outlineLvl w:val="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P</w:t>
      </w:r>
      <w:r>
        <w:rPr>
          <w:color w:val="FF0000"/>
          <w:sz w:val="18"/>
        </w:rPr>
        <w:t xml:space="preserve">atrick Cronin, Chengmo Yang, </w:t>
      </w:r>
      <w:r w:rsidRPr="00CA2BF6">
        <w:rPr>
          <w:b/>
          <w:color w:val="FF0000"/>
          <w:sz w:val="18"/>
        </w:rPr>
        <w:t>Yongpan Liu</w:t>
      </w:r>
      <w:r w:rsidRPr="00CA2BF6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“</w:t>
      </w:r>
      <w:hyperlink r:id="rId8" w:history="1">
        <w:r w:rsidRPr="00CA2BF6">
          <w:rPr>
            <w:color w:val="FF0000"/>
            <w:sz w:val="18"/>
          </w:rPr>
          <w:t>Reliability and Security in Non-volatile Processors, Two Sides of the Same Coin</w:t>
        </w:r>
      </w:hyperlink>
      <w:r>
        <w:rPr>
          <w:color w:val="FF0000"/>
          <w:sz w:val="18"/>
        </w:rPr>
        <w:t>”,</w:t>
      </w:r>
      <w:r w:rsidRPr="00CA2BF6">
        <w:rPr>
          <w:color w:val="FF0000"/>
          <w:sz w:val="18"/>
        </w:rPr>
        <w:t xml:space="preserve"> </w:t>
      </w:r>
      <w:r w:rsidRPr="00CA2BF6">
        <w:rPr>
          <w:color w:val="FF0000"/>
          <w:sz w:val="18"/>
        </w:rPr>
        <w:t>In 2018 IEEE Computer Society Annual Symposium on VLSI (</w:t>
      </w:r>
      <w:r>
        <w:rPr>
          <w:color w:val="FF0000"/>
          <w:sz w:val="18"/>
        </w:rPr>
        <w:t>ISVLSI), IEEE, 2018: 112-117</w:t>
      </w:r>
      <w:r w:rsidRPr="00CA2BF6">
        <w:rPr>
          <w:color w:val="FF0000"/>
          <w:sz w:val="18"/>
        </w:rPr>
        <w:t>.</w:t>
      </w:r>
    </w:p>
    <w:p w:rsidR="00CA2BF6" w:rsidRDefault="00CA2BF6" w:rsidP="00CA2BF6">
      <w:pPr>
        <w:numPr>
          <w:ilvl w:val="0"/>
          <w:numId w:val="1"/>
        </w:numPr>
        <w:spacing w:afterLines="25" w:after="78" w:line="276" w:lineRule="auto"/>
        <w:outlineLvl w:val="0"/>
        <w:rPr>
          <w:color w:val="FF0000"/>
          <w:sz w:val="18"/>
        </w:rPr>
      </w:pPr>
      <w:r>
        <w:rPr>
          <w:color w:val="FF0000"/>
          <w:sz w:val="18"/>
        </w:rPr>
        <w:t xml:space="preserve">Xinyi Zhang, Clay Patterson, </w:t>
      </w:r>
      <w:r w:rsidRPr="00CA2BF6">
        <w:rPr>
          <w:b/>
          <w:color w:val="FF0000"/>
          <w:sz w:val="18"/>
        </w:rPr>
        <w:t>Yongpan Liu</w:t>
      </w:r>
      <w:r>
        <w:rPr>
          <w:color w:val="FF0000"/>
          <w:sz w:val="18"/>
        </w:rPr>
        <w:t>, Chengmo Yang, Chun Jason Xue, Jingtiong Hu, “L</w:t>
      </w:r>
      <w:hyperlink r:id="rId9" w:history="1">
        <w:r w:rsidRPr="00CA2BF6">
          <w:rPr>
            <w:color w:val="FF0000"/>
            <w:sz w:val="18"/>
          </w:rPr>
          <w:t>ow Overhead Online Checkpoint for Intermittently Powered Non-volatile FPGAs</w:t>
        </w:r>
      </w:hyperlink>
      <w:r>
        <w:rPr>
          <w:color w:val="FF0000"/>
          <w:sz w:val="18"/>
        </w:rPr>
        <w:t xml:space="preserve">”, </w:t>
      </w:r>
      <w:r w:rsidRPr="00CA2BF6">
        <w:rPr>
          <w:color w:val="FF0000"/>
          <w:sz w:val="18"/>
        </w:rPr>
        <w:t>In 2018 IEEE Computer Society Annual Symposium on VLSI (</w:t>
      </w:r>
      <w:r w:rsidR="005F56ED">
        <w:rPr>
          <w:color w:val="FF0000"/>
          <w:sz w:val="18"/>
        </w:rPr>
        <w:t>ISVLSI), IEEE, 2018: 238</w:t>
      </w:r>
      <w:r>
        <w:rPr>
          <w:color w:val="FF0000"/>
          <w:sz w:val="18"/>
        </w:rPr>
        <w:t>-</w:t>
      </w:r>
      <w:r w:rsidR="005F56ED">
        <w:rPr>
          <w:color w:val="FF0000"/>
          <w:sz w:val="18"/>
        </w:rPr>
        <w:t>244</w:t>
      </w:r>
      <w:r w:rsidRPr="00CA2BF6">
        <w:rPr>
          <w:color w:val="FF0000"/>
          <w:sz w:val="18"/>
        </w:rPr>
        <w:t>.</w:t>
      </w:r>
    </w:p>
    <w:p w:rsidR="00CA2BF6" w:rsidRPr="00CA2BF6" w:rsidRDefault="00D30C10" w:rsidP="00CA2BF6">
      <w:pPr>
        <w:numPr>
          <w:ilvl w:val="0"/>
          <w:numId w:val="1"/>
        </w:numPr>
        <w:spacing w:afterLines="25" w:after="78" w:line="276" w:lineRule="auto"/>
        <w:outlineLvl w:val="0"/>
        <w:rPr>
          <w:color w:val="FF0000"/>
          <w:sz w:val="18"/>
        </w:rPr>
      </w:pPr>
      <w:hyperlink r:id="rId10" w:history="1">
        <w:r w:rsidRPr="00D30C10">
          <w:rPr>
            <w:color w:val="FF0000"/>
            <w:sz w:val="18"/>
          </w:rPr>
          <w:t>Mimi Xie</w:t>
        </w:r>
      </w:hyperlink>
      <w:r w:rsidRPr="00D30C10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</w:t>
      </w:r>
      <w:hyperlink r:id="rId11" w:history="1">
        <w:r w:rsidRPr="00D30C10">
          <w:rPr>
            <w:color w:val="FF0000"/>
            <w:sz w:val="18"/>
          </w:rPr>
          <w:t>Chen Pan</w:t>
        </w:r>
      </w:hyperlink>
      <w:r w:rsidRPr="00D30C10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</w:t>
      </w:r>
      <w:hyperlink r:id="rId12" w:history="1">
        <w:r w:rsidRPr="00D30C10">
          <w:rPr>
            <w:color w:val="FF0000"/>
            <w:sz w:val="18"/>
          </w:rPr>
          <w:t>Mengying Zhao</w:t>
        </w:r>
      </w:hyperlink>
      <w:r w:rsidRPr="00D30C10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</w:t>
      </w:r>
      <w:r w:rsidRPr="00D30C10">
        <w:rPr>
          <w:color w:val="FF0000"/>
          <w:sz w:val="18"/>
        </w:rPr>
        <w:t>Yongpan Liu</w:t>
      </w:r>
      <w:r w:rsidRPr="00D30C10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</w:t>
      </w:r>
      <w:hyperlink r:id="rId13" w:history="1">
        <w:r w:rsidRPr="00D30C10">
          <w:rPr>
            <w:color w:val="FF0000"/>
            <w:sz w:val="18"/>
          </w:rPr>
          <w:t>Chun Jason Xue</w:t>
        </w:r>
      </w:hyperlink>
      <w:r w:rsidRPr="00D30C10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</w:t>
      </w:r>
      <w:hyperlink r:id="rId14" w:history="1">
        <w:r w:rsidRPr="00D30C10">
          <w:rPr>
            <w:color w:val="FF0000"/>
            <w:sz w:val="18"/>
          </w:rPr>
          <w:t>Jingtong Hu</w:t>
        </w:r>
      </w:hyperlink>
      <w:r>
        <w:rPr>
          <w:color w:val="FF0000"/>
          <w:sz w:val="18"/>
        </w:rPr>
        <w:t>, “</w:t>
      </w:r>
      <w:r w:rsidRPr="00D30C10">
        <w:rPr>
          <w:color w:val="FF0000"/>
          <w:sz w:val="18"/>
        </w:rPr>
        <w:t>Avoiding Data Inconsistency in Energy Harv</w:t>
      </w:r>
      <w:r>
        <w:rPr>
          <w:color w:val="FF0000"/>
          <w:sz w:val="18"/>
        </w:rPr>
        <w:t xml:space="preserve">esting Powered Embedded Systems”, </w:t>
      </w:r>
      <w:hyperlink r:id="rId15" w:anchor="XiePZLXH18" w:history="1">
        <w:r w:rsidRPr="00D30C10">
          <w:rPr>
            <w:color w:val="FF0000"/>
            <w:sz w:val="18"/>
          </w:rPr>
          <w:t>ACM Tra</w:t>
        </w:r>
        <w:r>
          <w:rPr>
            <w:color w:val="FF0000"/>
            <w:sz w:val="18"/>
          </w:rPr>
          <w:t xml:space="preserve">ns. Design Autom. Electr. Syst 2018: </w:t>
        </w:r>
        <w:r w:rsidRPr="00D30C10">
          <w:rPr>
            <w:color w:val="FF0000"/>
            <w:sz w:val="18"/>
          </w:rPr>
          <w:t>23(3)</w:t>
        </w:r>
      </w:hyperlink>
      <w:r w:rsidRPr="00D30C10">
        <w:rPr>
          <w:color w:val="FF0000"/>
          <w:sz w:val="18"/>
        </w:rPr>
        <w:t>:</w:t>
      </w:r>
      <w:r>
        <w:rPr>
          <w:color w:val="FF0000"/>
          <w:sz w:val="18"/>
        </w:rPr>
        <w:t xml:space="preserve"> </w:t>
      </w:r>
      <w:r w:rsidRPr="00D30C10">
        <w:rPr>
          <w:color w:val="FF0000"/>
          <w:sz w:val="18"/>
        </w:rPr>
        <w:t>38:1-38:25</w:t>
      </w:r>
    </w:p>
    <w:sectPr w:rsidR="00CA2BF6" w:rsidRPr="00CA2BF6" w:rsidSect="00A545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356" w:rsidRDefault="000E0356" w:rsidP="000E3C17">
      <w:r>
        <w:separator/>
      </w:r>
    </w:p>
  </w:endnote>
  <w:endnote w:type="continuationSeparator" w:id="0">
    <w:p w:rsidR="000E0356" w:rsidRDefault="000E0356" w:rsidP="000E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356" w:rsidRDefault="000E0356" w:rsidP="000E3C17">
      <w:r>
        <w:separator/>
      </w:r>
    </w:p>
  </w:footnote>
  <w:footnote w:type="continuationSeparator" w:id="0">
    <w:p w:rsidR="000E0356" w:rsidRDefault="000E0356" w:rsidP="000E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C075A"/>
    <w:multiLevelType w:val="hybridMultilevel"/>
    <w:tmpl w:val="4E2A2244"/>
    <w:lvl w:ilvl="0" w:tplc="153054C8">
      <w:start w:val="1"/>
      <w:numFmt w:val="decimal"/>
      <w:lvlText w:val="[C%1]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70"/>
    <w:rsid w:val="00055788"/>
    <w:rsid w:val="00056F13"/>
    <w:rsid w:val="00090C17"/>
    <w:rsid w:val="000E0356"/>
    <w:rsid w:val="000E3C17"/>
    <w:rsid w:val="00106388"/>
    <w:rsid w:val="00224070"/>
    <w:rsid w:val="003011CC"/>
    <w:rsid w:val="0042678C"/>
    <w:rsid w:val="00494ECF"/>
    <w:rsid w:val="00505007"/>
    <w:rsid w:val="005F56ED"/>
    <w:rsid w:val="00667F95"/>
    <w:rsid w:val="006D4D2A"/>
    <w:rsid w:val="0080550B"/>
    <w:rsid w:val="00850B32"/>
    <w:rsid w:val="00A5459B"/>
    <w:rsid w:val="00B55539"/>
    <w:rsid w:val="00BD0D37"/>
    <w:rsid w:val="00C5492A"/>
    <w:rsid w:val="00C64B85"/>
    <w:rsid w:val="00C845AF"/>
    <w:rsid w:val="00CA2BF6"/>
    <w:rsid w:val="00CD7438"/>
    <w:rsid w:val="00CF1555"/>
    <w:rsid w:val="00D25219"/>
    <w:rsid w:val="00D3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C9049"/>
  <w15:chartTrackingRefBased/>
  <w15:docId w15:val="{99EACD4E-E60D-7B49-825C-47C11E26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070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C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3C17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3C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3C17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A2BF6"/>
    <w:rPr>
      <w:color w:val="0000FF"/>
      <w:u w:val="single"/>
    </w:rPr>
  </w:style>
  <w:style w:type="character" w:customStyle="1" w:styleId="this-person">
    <w:name w:val="this-person"/>
    <w:basedOn w:val="a0"/>
    <w:rsid w:val="00D30C10"/>
  </w:style>
  <w:style w:type="character" w:customStyle="1" w:styleId="title">
    <w:name w:val="title"/>
    <w:basedOn w:val="a0"/>
    <w:rsid w:val="00D3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.org/csdl/proceedings-article/2018/isvlsi/709901a112/12OmNwdL7mR" TargetMode="External"/><Relationship Id="rId13" Type="http://schemas.openxmlformats.org/officeDocument/2006/relationships/hyperlink" Target="https://dblp.org/pers/hd/x/Xue:Chun_Ja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lp.org/db/conf/dac/dac2018.html" TargetMode="External"/><Relationship Id="rId12" Type="http://schemas.openxmlformats.org/officeDocument/2006/relationships/hyperlink" Target="https://dblp.org/pers/hd/z/Zhao:Mengy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org/pers/hd/p/Pan:Ch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blp.org/db/journals/todaes/todaes23.html" TargetMode="External"/><Relationship Id="rId10" Type="http://schemas.openxmlformats.org/officeDocument/2006/relationships/hyperlink" Target="https://dblp.org/pers/hd/x/Xie:Mi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.org/csdl/proceedings-article/2018/isvlsi/709901a238/12OmNxb5hqa" TargetMode="External"/><Relationship Id="rId14" Type="http://schemas.openxmlformats.org/officeDocument/2006/relationships/hyperlink" Target="https://dblp.org/pers/hd/h/Hu:Jingto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xzz</cp:lastModifiedBy>
  <cp:revision>13</cp:revision>
  <dcterms:created xsi:type="dcterms:W3CDTF">2018-11-04T14:59:00Z</dcterms:created>
  <dcterms:modified xsi:type="dcterms:W3CDTF">2018-11-05T09:09:00Z</dcterms:modified>
</cp:coreProperties>
</file>