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实验题目：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打开淘宝和京东主页，分别在搜索关键字输入“耳机”，点击搜索按钮，分析浏览器发送给服务器的请求内容和响应结果。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分析搜索逻辑是由哪个服务链接或者页面完成，如果有多个请分别列出，并且将发送到服务器的数据以列表方式说明。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分析服务器的响应结果，数据的格式，数据的类型以及呈现方式。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对比淘宝和京东搜索功能的数据结构，请说明他们的区别和特点。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Q:耳机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Commend:all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Ssid:s5-e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Search_type:item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Sourceld:tb.index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Spm:a21bo.2017.201856-taobao-item.1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Ie:utf8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Initiative_id:tbindexz_20170306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request url: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"https://s.taobao.com/search?q=%E8%80%B3%E6%9C%BA&amp;imgfile=&amp;commend=all&amp;ssid=s5-e&amp;search_type=item&amp;sourceId=tb.index&amp;spm=a21bo.2017.201856-taobao-item.1&amp;ie=utf8&amp;initiative_id=tbindexz_20170306"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https://s.taobao.com/search?q=%E8%80%B3%E6%9C%BA&amp;imgfile=&amp;commend=all&amp;ssid=s5-e&amp;search_type=item&amp;sourceId=tb.index&amp;spm=a21bo.2017.201856-taobao-item.1&amp;ie=utf8&amp;initiative_id=tbindexz_20170306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Request method:get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Response:返回一个HTML文件，如下图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207260"/>
            <wp:effectExtent l="0" t="0" r="4445" b="2540"/>
            <wp:docPr id="8" name="图片 8" descr="淘宝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淘宝respon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实验截图：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2196465"/>
            <wp:effectExtent l="0" t="0" r="9525" b="13335"/>
            <wp:docPr id="1" name="图片 1" descr="淘宝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淘宝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184400"/>
            <wp:effectExtent l="0" t="0" r="1270" b="10160"/>
            <wp:docPr id="5" name="图片 5" descr="淘宝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淘宝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195195"/>
            <wp:effectExtent l="0" t="0" r="3810" b="14605"/>
            <wp:docPr id="6" name="图片 6" descr="淘宝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淘宝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184400"/>
            <wp:effectExtent l="0" t="0" r="0" b="10160"/>
            <wp:docPr id="7" name="图片 7" descr="淘宝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淘宝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Request URL: https://blackhole.m.jd.com/getinfo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Request Method: 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Body: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{"appname":"jdwebm_pv","jdkey":"","whwswswws":"14a83d2e369d34f99a59e8517bf4be56a8b60c44ca089cef55affc0855","businness":"pcSearch","body":{"sid":"1db7a209490892f2f2cf5a14bbcee9b8","squence":"3","create_time":"1568123017227","shshshfpa":"44806a48-9e2c-6616-72a9-032afe0ca32c-1526710406","whwswswws":"14a83d2e369d34f99a59e8517bf4be56a8b60c44ca089cef55affc0855","browser_info":"35ae95523a1dc819c04b9ff3903f89c1","page_name":"https://search.jd.com/Search","page_param":"keyword=耳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enc: utf-8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wq: 耳机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pvid: 1e85f31516264e78812bfe8f37e6e283","cookie_pin":"","msdk_version":"2.3.4","wid":"","pv_referer":"https://www.jd.com/?cu=true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utm_source: baidu-pinzhuan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utm_medium: cpc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utm_campaign: t_288551095_baidupinzhuan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utm_term: 0f3d30c8dba7459bb52f2eb5eba8ac7d_0_174971b76b294907bc1b10bad6c82e01"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}}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Preview:如下图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409065"/>
            <wp:effectExtent l="0" t="0" r="4445" b="8255"/>
            <wp:docPr id="9" name="图片 9" descr="京东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京东preview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Response:如下图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73675" cy="541020"/>
            <wp:effectExtent l="0" t="0" r="14605" b="7620"/>
            <wp:docPr id="10" name="图片 10" descr="京东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京东respons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实验截图：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251200"/>
            <wp:effectExtent l="0" t="0" r="3810" b="10160"/>
            <wp:docPr id="11" name="图片 11" descr="京东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京东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2185035"/>
            <wp:effectExtent l="0" t="0" r="6985" b="9525"/>
            <wp:docPr id="12" name="图片 12" descr="京东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京东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108075"/>
            <wp:effectExtent l="0" t="0" r="635" b="4445"/>
            <wp:docPr id="13" name="图片 13" descr="京东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京东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区别与特点：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淘宝发送请求的方式是get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京东发送请求的方式的post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淘宝的响应结果是一个HTML文件，以页面形式呈现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京东的响应结果是一行code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27355"/>
            <wp:effectExtent l="0" t="0" r="3810" b="1460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通过preview的解释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7960" cy="1124585"/>
            <wp:effectExtent l="0" t="0" r="5080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18073"/>
    <w:multiLevelType w:val="singleLevel"/>
    <w:tmpl w:val="1F118073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B3824"/>
    <w:rsid w:val="10384B37"/>
    <w:rsid w:val="111A2F9C"/>
    <w:rsid w:val="13CF0065"/>
    <w:rsid w:val="24934110"/>
    <w:rsid w:val="2624071D"/>
    <w:rsid w:val="2EC06C57"/>
    <w:rsid w:val="3C0A6309"/>
    <w:rsid w:val="47BF0B29"/>
    <w:rsid w:val="53103927"/>
    <w:rsid w:val="74E8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施迎楠</dc:creator>
  <cp:lastModifiedBy>跟着甜茶走茶路</cp:lastModifiedBy>
  <dcterms:modified xsi:type="dcterms:W3CDTF">2019-09-10T14:14:12Z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