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rPr>
          <w:rFonts w:hint="eastAsia" w:asciiTheme="minorEastAsia" w:hAnsiTheme="minorEastAsia" w:eastAsiaTheme="minorEastAsia" w:cstheme="minorEastAsia"/>
          <w:b/>
          <w:bCs/>
          <w:sz w:val="84"/>
          <w:szCs w:val="84"/>
          <w:lang w:val="en-US" w:eastAsia="zh-CN"/>
        </w:rPr>
      </w:pPr>
    </w:p>
    <w:p>
      <w:pPr>
        <w:rPr>
          <w:rFonts w:hint="eastAsia" w:asciiTheme="minorEastAsia" w:hAnsiTheme="minorEastAsia" w:eastAsiaTheme="minorEastAsia" w:cstheme="minorEastAsia"/>
          <w:b/>
          <w:bCs/>
          <w:sz w:val="84"/>
          <w:szCs w:val="84"/>
          <w:lang w:val="en-US" w:eastAsia="zh-CN"/>
        </w:rPr>
      </w:pPr>
    </w:p>
    <w:p>
      <w:pPr>
        <w:rPr>
          <w:rFonts w:hint="eastAsia" w:asciiTheme="minorEastAsia" w:hAnsiTheme="minorEastAsia" w:eastAsiaTheme="minorEastAsia" w:cstheme="minorEastAsia"/>
          <w:b/>
          <w:bCs/>
          <w:sz w:val="84"/>
          <w:szCs w:val="84"/>
          <w:lang w:val="en-US" w:eastAsia="zh-CN"/>
        </w:rPr>
      </w:pPr>
    </w:p>
    <w:p>
      <w:pPr>
        <w:keepNext w:val="0"/>
        <w:keepLines w:val="0"/>
        <w:pageBreakBefore w:val="0"/>
        <w:widowControl w:val="0"/>
        <w:kinsoku/>
        <w:wordWrap/>
        <w:overflowPunct/>
        <w:topLinePunct w:val="0"/>
        <w:autoSpaceDE/>
        <w:autoSpaceDN/>
        <w:bidi w:val="0"/>
        <w:adjustRightInd/>
        <w:snapToGrid/>
        <w:ind w:firstLine="843" w:firstLineChars="100"/>
        <w:jc w:val="both"/>
        <w:textAlignment w:val="auto"/>
        <w:rPr>
          <w:rFonts w:hint="eastAsia" w:asciiTheme="minorEastAsia" w:hAnsiTheme="minorEastAsia" w:eastAsiaTheme="minorEastAsia" w:cstheme="minorEastAsia"/>
          <w:b/>
          <w:bCs/>
          <w:sz w:val="84"/>
          <w:szCs w:val="84"/>
          <w:lang w:val="en-US" w:eastAsia="zh-CN"/>
        </w:rPr>
      </w:pPr>
      <w:r>
        <w:rPr>
          <w:rFonts w:hint="eastAsia" w:asciiTheme="minorEastAsia" w:hAnsiTheme="minorEastAsia" w:cstheme="minorEastAsia"/>
          <w:b/>
          <w:bCs/>
          <w:sz w:val="84"/>
          <w:szCs w:val="84"/>
          <w:lang w:val="en-US" w:eastAsia="zh-CN"/>
        </w:rPr>
        <w:t>数据库</w:t>
      </w:r>
      <w:r>
        <w:rPr>
          <w:rFonts w:hint="eastAsia" w:asciiTheme="minorEastAsia" w:hAnsiTheme="minorEastAsia" w:eastAsiaTheme="minorEastAsia" w:cstheme="minorEastAsia"/>
          <w:b/>
          <w:bCs/>
          <w:sz w:val="84"/>
          <w:szCs w:val="84"/>
          <w:lang w:val="en-US" w:eastAsia="zh-CN"/>
        </w:rPr>
        <w:t>设计说明书</w:t>
      </w: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ind w:firstLine="2168" w:firstLineChars="600"/>
        <w:jc w:val="left"/>
      </w:pPr>
      <w:r>
        <w:rPr>
          <w:rFonts w:hint="eastAsia" w:ascii="宋体" w:hAnsi="宋体" w:eastAsia="宋体" w:cs="宋体"/>
          <w:b/>
          <w:color w:val="000000"/>
          <w:kern w:val="0"/>
          <w:sz w:val="36"/>
          <w:szCs w:val="36"/>
          <w:lang w:val="en-US" w:eastAsia="zh-CN" w:bidi="ar"/>
        </w:rPr>
        <w:t xml:space="preserve">作 者： 秃顶顶少年团 </w:t>
      </w:r>
    </w:p>
    <w:p>
      <w:pPr>
        <w:keepNext w:val="0"/>
        <w:keepLines w:val="0"/>
        <w:widowControl/>
        <w:suppressLineNumbers w:val="0"/>
        <w:ind w:firstLine="2168" w:firstLineChars="600"/>
        <w:jc w:val="left"/>
        <w:rPr>
          <w:rFonts w:hint="default"/>
          <w:lang w:val="en-US"/>
        </w:rPr>
      </w:pPr>
      <w:r>
        <w:rPr>
          <w:rFonts w:hint="eastAsia" w:ascii="宋体" w:hAnsi="宋体" w:eastAsia="宋体" w:cs="宋体"/>
          <w:b/>
          <w:color w:val="000000"/>
          <w:kern w:val="0"/>
          <w:sz w:val="36"/>
          <w:szCs w:val="36"/>
          <w:lang w:val="en-US" w:eastAsia="zh-CN" w:bidi="ar"/>
        </w:rPr>
        <w:t xml:space="preserve">完成日期： </w:t>
      </w:r>
      <w:r>
        <w:rPr>
          <w:rFonts w:hint="default" w:ascii="Times New Roman" w:hAnsi="Times New Roman" w:eastAsia="宋体" w:cs="Times New Roman"/>
          <w:b/>
          <w:color w:val="000000"/>
          <w:kern w:val="0"/>
          <w:sz w:val="36"/>
          <w:szCs w:val="36"/>
          <w:lang w:val="en-US" w:eastAsia="zh-CN" w:bidi="ar"/>
        </w:rPr>
        <w:t>2020.6.</w:t>
      </w:r>
      <w:r>
        <w:rPr>
          <w:rFonts w:hint="eastAsia" w:ascii="Times New Roman" w:hAnsi="Times New Roman" w:eastAsia="宋体" w:cs="Times New Roman"/>
          <w:b/>
          <w:color w:val="000000"/>
          <w:kern w:val="0"/>
          <w:sz w:val="36"/>
          <w:szCs w:val="36"/>
          <w:lang w:val="en-US" w:eastAsia="zh-CN" w:bidi="ar"/>
        </w:rPr>
        <w:t>13</w:t>
      </w:r>
    </w:p>
    <w:p>
      <w:pPr>
        <w:spacing w:before="0" w:beforeLines="0" w:after="0" w:afterLines="0" w:line="240" w:lineRule="auto"/>
        <w:ind w:left="0" w:leftChars="0" w:right="0" w:rightChars="0" w:firstLine="0" w:firstLineChars="0"/>
        <w:jc w:val="center"/>
        <w:rPr>
          <w:rFonts w:hint="default"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7469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_Toc27333 </w:instrText>
          </w:r>
          <w:r>
            <w:fldChar w:fldCharType="separate"/>
          </w:r>
          <w:r>
            <w:t>第一章 引言</w:t>
          </w:r>
          <w:r>
            <w:tab/>
          </w:r>
          <w:r>
            <w:fldChar w:fldCharType="begin"/>
          </w:r>
          <w:r>
            <w:instrText xml:space="preserve"> PAGEREF _Toc27333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_Toc5092 </w:instrText>
          </w:r>
          <w:r>
            <w:fldChar w:fldCharType="separate"/>
          </w:r>
          <w:r>
            <w:t>1.1编写目的</w:t>
          </w:r>
          <w:r>
            <w:tab/>
          </w:r>
          <w:r>
            <w:fldChar w:fldCharType="begin"/>
          </w:r>
          <w:r>
            <w:instrText xml:space="preserve"> PAGEREF _Toc5092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_Toc11891 </w:instrText>
          </w:r>
          <w:r>
            <w:fldChar w:fldCharType="separate"/>
          </w:r>
          <w:r>
            <w:t>1.2背景</w:t>
          </w:r>
          <w:r>
            <w:tab/>
          </w:r>
          <w:r>
            <w:fldChar w:fldCharType="begin"/>
          </w:r>
          <w:r>
            <w:instrText xml:space="preserve"> PAGEREF _Toc11891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_Toc10353 </w:instrText>
          </w:r>
          <w:r>
            <w:fldChar w:fldCharType="separate"/>
          </w:r>
          <w:r>
            <w:t>1.3参考资料</w:t>
          </w:r>
          <w:r>
            <w:tab/>
          </w:r>
          <w:r>
            <w:fldChar w:fldCharType="begin"/>
          </w:r>
          <w:r>
            <w:instrText xml:space="preserve"> PAGEREF _Toc10353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_Toc31524 </w:instrText>
          </w:r>
          <w:r>
            <w:fldChar w:fldCharType="separate"/>
          </w:r>
          <w:r>
            <w:rPr>
              <w:rFonts w:ascii="宋体" w:hAnsi="宋体" w:eastAsia="宋体" w:cs="宋体"/>
              <w:szCs w:val="24"/>
            </w:rPr>
            <w:t xml:space="preserve"> </w:t>
          </w:r>
          <w:r>
            <w:t>第二章 外部设计</w:t>
          </w:r>
          <w:r>
            <w:tab/>
          </w:r>
          <w:r>
            <w:fldChar w:fldCharType="begin"/>
          </w:r>
          <w:r>
            <w:instrText xml:space="preserve"> PAGEREF _Toc31524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_Toc10228 </w:instrText>
          </w:r>
          <w:r>
            <w:fldChar w:fldCharType="separate"/>
          </w:r>
          <w:r>
            <w:t>2.1标识符和状态</w:t>
          </w:r>
          <w:r>
            <w:tab/>
          </w:r>
          <w:r>
            <w:fldChar w:fldCharType="begin"/>
          </w:r>
          <w:r>
            <w:instrText xml:space="preserve"> PAGEREF _Toc10228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_Toc15866 </w:instrText>
          </w:r>
          <w:r>
            <w:fldChar w:fldCharType="separate"/>
          </w:r>
          <w:r>
            <w:t>2.2使用程序</w:t>
          </w:r>
          <w:r>
            <w:tab/>
          </w:r>
          <w:r>
            <w:fldChar w:fldCharType="begin"/>
          </w:r>
          <w:r>
            <w:instrText xml:space="preserve"> PAGEREF _Toc15866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_Toc17656 </w:instrText>
          </w:r>
          <w:r>
            <w:fldChar w:fldCharType="separate"/>
          </w:r>
          <w:r>
            <w:t>2.3命名约定</w:t>
          </w:r>
          <w:r>
            <w:tab/>
          </w:r>
          <w:r>
            <w:fldChar w:fldCharType="begin"/>
          </w:r>
          <w:r>
            <w:instrText xml:space="preserve"> PAGEREF _Toc17656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_Toc14713 </w:instrText>
          </w:r>
          <w:r>
            <w:fldChar w:fldCharType="separate"/>
          </w:r>
          <w:r>
            <w:rPr>
              <w:rFonts w:ascii="宋体" w:hAnsi="宋体" w:eastAsia="宋体" w:cs="宋体"/>
              <w:szCs w:val="24"/>
            </w:rPr>
            <w:t xml:space="preserve"> </w:t>
          </w:r>
          <w:r>
            <w:t>第三章结构设计</w:t>
          </w:r>
          <w:r>
            <w:tab/>
          </w:r>
          <w:r>
            <w:fldChar w:fldCharType="begin"/>
          </w:r>
          <w:r>
            <w:instrText xml:space="preserve"> PAGEREF _Toc14713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_Toc20852 </w:instrText>
          </w:r>
          <w:r>
            <w:fldChar w:fldCharType="separate"/>
          </w:r>
          <w:r>
            <w:t>3.1概念设计</w:t>
          </w:r>
          <w:r>
            <w:tab/>
          </w:r>
          <w:r>
            <w:fldChar w:fldCharType="begin"/>
          </w:r>
          <w:r>
            <w:instrText xml:space="preserve"> PAGEREF _Toc20852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_Toc13118 </w:instrText>
          </w:r>
          <w:r>
            <w:fldChar w:fldCharType="separate"/>
          </w:r>
          <w:r>
            <w:t>3.2逻辑结构设计</w:t>
          </w:r>
          <w:r>
            <w:tab/>
          </w:r>
          <w:r>
            <w:fldChar w:fldCharType="begin"/>
          </w:r>
          <w:r>
            <w:instrText xml:space="preserve"> PAGEREF _Toc13118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_Toc11762 </w:instrText>
          </w:r>
          <w:r>
            <w:fldChar w:fldCharType="separate"/>
          </w:r>
          <w:r>
            <w:rPr>
              <w:rFonts w:hint="eastAsia"/>
            </w:rPr>
            <w:t>第四章 运用设计</w:t>
          </w:r>
          <w:r>
            <w:tab/>
          </w:r>
          <w:r>
            <w:fldChar w:fldCharType="begin"/>
          </w:r>
          <w:r>
            <w:instrText xml:space="preserve"> PAGEREF _Toc11762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_Toc10661 </w:instrText>
          </w:r>
          <w:r>
            <w:fldChar w:fldCharType="separate"/>
          </w:r>
          <w:r>
            <w:rPr>
              <w:rFonts w:hint="eastAsia"/>
            </w:rPr>
            <w:t>4.1 系统安全和权限设计</w:t>
          </w:r>
          <w:r>
            <w:tab/>
          </w:r>
          <w:r>
            <w:fldChar w:fldCharType="begin"/>
          </w:r>
          <w:r>
            <w:instrText xml:space="preserve"> PAGEREF _Toc10661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_Toc396 </w:instrText>
          </w:r>
          <w:r>
            <w:fldChar w:fldCharType="separate"/>
          </w:r>
          <w:r>
            <w:rPr>
              <w:rFonts w:hint="eastAsia"/>
              <w:lang w:val="en-US" w:eastAsia="zh-CN"/>
            </w:rPr>
            <w:t>1. 系统安全与性能分析</w:t>
          </w:r>
          <w:r>
            <w:tab/>
          </w:r>
          <w:r>
            <w:fldChar w:fldCharType="begin"/>
          </w:r>
          <w:r>
            <w:instrText xml:space="preserve"> PAGEREF _Toc396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_Toc7043 </w:instrText>
          </w:r>
          <w:r>
            <w:fldChar w:fldCharType="separate"/>
          </w:r>
          <w:r>
            <w:rPr>
              <w:rFonts w:hint="eastAsia"/>
              <w:lang w:val="en-US" w:eastAsia="zh-CN"/>
            </w:rPr>
            <w:t>2. 系统中存在的问题及解决方法</w:t>
          </w:r>
          <w:r>
            <w:tab/>
          </w:r>
          <w:r>
            <w:fldChar w:fldCharType="begin"/>
          </w:r>
          <w:r>
            <w:instrText xml:space="preserve"> PAGEREF _Toc7043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_Toc8328 </w:instrText>
          </w:r>
          <w:r>
            <w:fldChar w:fldCharType="separate"/>
          </w:r>
          <w:r>
            <w:rPr>
              <w:rFonts w:hint="eastAsia"/>
              <w:lang w:val="en-US" w:eastAsia="zh-CN"/>
            </w:rPr>
            <w:t>3. 网络安全设计</w:t>
          </w:r>
          <w:r>
            <w:tab/>
          </w:r>
          <w:r>
            <w:fldChar w:fldCharType="begin"/>
          </w:r>
          <w:r>
            <w:instrText xml:space="preserve"> PAGEREF _Toc8328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_Toc12526 </w:instrText>
          </w:r>
          <w:r>
            <w:fldChar w:fldCharType="separate"/>
          </w:r>
          <w:r>
            <w:rPr>
              <w:rFonts w:hint="default"/>
              <w:lang w:val="en-US" w:eastAsia="zh-CN"/>
            </w:rPr>
            <w:t xml:space="preserve">4. </w:t>
          </w:r>
          <w:r>
            <w:rPr>
              <w:rFonts w:hint="eastAsia"/>
              <w:lang w:val="en-US" w:eastAsia="zh-CN"/>
            </w:rPr>
            <w:t>应用安全</w:t>
          </w:r>
          <w:r>
            <w:tab/>
          </w:r>
          <w:r>
            <w:fldChar w:fldCharType="begin"/>
          </w:r>
          <w:r>
            <w:instrText xml:space="preserve"> PAGEREF _Toc12526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_Toc6344 </w:instrText>
          </w:r>
          <w:r>
            <w:fldChar w:fldCharType="separate"/>
          </w:r>
          <w:r>
            <w:rPr>
              <w:rFonts w:hint="eastAsia"/>
              <w:lang w:val="en-US" w:eastAsia="zh-CN"/>
            </w:rPr>
            <w:t>5. 数据库安全性设计</w:t>
          </w:r>
          <w:r>
            <w:tab/>
          </w:r>
          <w:r>
            <w:fldChar w:fldCharType="begin"/>
          </w:r>
          <w:r>
            <w:instrText xml:space="preserve"> PAGEREF _Toc6344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_Toc28618 </w:instrText>
          </w:r>
          <w:r>
            <w:fldChar w:fldCharType="separate"/>
          </w:r>
          <w:r>
            <w:rPr>
              <w:rFonts w:hint="eastAsia"/>
            </w:rPr>
            <w:t xml:space="preserve">6. </w:t>
          </w:r>
          <w:r>
            <w:rPr>
              <w:rFonts w:hint="eastAsia"/>
              <w:lang w:val="en-US" w:eastAsia="zh-CN"/>
            </w:rPr>
            <w:t>补充</w:t>
          </w:r>
          <w:r>
            <w:tab/>
          </w:r>
          <w:r>
            <w:fldChar w:fldCharType="begin"/>
          </w:r>
          <w:r>
            <w:instrText xml:space="preserve"> PAGEREF _Toc28618 </w:instrText>
          </w:r>
          <w:r>
            <w:fldChar w:fldCharType="separate"/>
          </w:r>
          <w:r>
            <w:t>7</w:t>
          </w:r>
          <w:r>
            <w:fldChar w:fldCharType="end"/>
          </w:r>
          <w:r>
            <w:fldChar w:fldCharType="end"/>
          </w:r>
        </w:p>
        <w:p>
          <w:pPr>
            <w:sectPr>
              <w:headerReference r:id="rId3"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p>
      <w:pPr>
        <w:pStyle w:val="2"/>
        <w:bidi w:val="0"/>
      </w:pPr>
      <w:bookmarkStart w:id="0" w:name="_Toc6456"/>
      <w:bookmarkStart w:id="1" w:name="_Toc27333"/>
      <w:r>
        <w:t>第一章 引言</w:t>
      </w:r>
      <w:bookmarkEnd w:id="0"/>
      <w:bookmarkEnd w:id="1"/>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2" w:name="_Toc13599"/>
      <w:bookmarkStart w:id="3" w:name="_Toc5092"/>
      <w:r>
        <w:rPr>
          <w:rStyle w:val="14"/>
        </w:rPr>
        <w:t>1.1编写目的</w:t>
      </w:r>
      <w:bookmarkEnd w:id="2"/>
      <w:bookmarkEnd w:id="3"/>
      <w:r>
        <w:rPr>
          <w:rFonts w:ascii="宋体" w:hAnsi="宋体" w:eastAsia="宋体" w:cs="宋体"/>
          <w:sz w:val="24"/>
          <w:szCs w:val="24"/>
        </w:rPr>
        <w:br w:type="textWrapping"/>
      </w:r>
      <w:r>
        <w:rPr>
          <w:rFonts w:ascii="宋体" w:hAnsi="宋体" w:eastAsia="宋体" w:cs="宋体"/>
          <w:sz w:val="24"/>
          <w:szCs w:val="24"/>
        </w:rPr>
        <w:t> ①本数据库设计说明书是关于微信小程序随心购APP数据库设计，主要包括数据结构设计，表结构设计 数据字典，安全设计及运行环境。</w:t>
      </w:r>
      <w:r>
        <w:rPr>
          <w:rFonts w:ascii="宋体" w:hAnsi="宋体" w:eastAsia="宋体" w:cs="宋体"/>
          <w:sz w:val="24"/>
          <w:szCs w:val="24"/>
        </w:rPr>
        <w:br w:type="textWrapping"/>
      </w:r>
      <w:r>
        <w:rPr>
          <w:rFonts w:ascii="宋体" w:hAnsi="宋体" w:eastAsia="宋体" w:cs="宋体"/>
          <w:sz w:val="24"/>
          <w:szCs w:val="24"/>
        </w:rPr>
        <w:t>②本数据库设计说明书读者：用户，系统设计人员，系统测试人员，系统维护人员。</w:t>
      </w:r>
      <w:r>
        <w:rPr>
          <w:rFonts w:ascii="宋体" w:hAnsi="宋体" w:eastAsia="宋体" w:cs="宋体"/>
          <w:sz w:val="24"/>
          <w:szCs w:val="24"/>
        </w:rPr>
        <w:br w:type="textWrapping"/>
      </w:r>
      <w:r>
        <w:rPr>
          <w:rFonts w:ascii="宋体" w:hAnsi="宋体" w:eastAsia="宋体" w:cs="宋体"/>
          <w:sz w:val="24"/>
          <w:szCs w:val="24"/>
        </w:rPr>
        <w:t>③本数据库说明书是根据系统需求分析设计所编写的。</w:t>
      </w:r>
      <w:r>
        <w:rPr>
          <w:rFonts w:ascii="宋体" w:hAnsi="宋体" w:eastAsia="宋体" w:cs="宋体"/>
          <w:sz w:val="24"/>
          <w:szCs w:val="24"/>
        </w:rPr>
        <w:br w:type="textWrapping"/>
      </w:r>
      <w:r>
        <w:rPr>
          <w:rFonts w:ascii="宋体" w:hAnsi="宋体" w:eastAsia="宋体" w:cs="宋体"/>
          <w:sz w:val="24"/>
          <w:szCs w:val="24"/>
        </w:rPr>
        <w:t>④本数据库设计说明书为开发软件提供了一定基础</w:t>
      </w:r>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4" w:name="_Toc11891"/>
      <w:bookmarkStart w:id="5" w:name="_Toc18743"/>
      <w:r>
        <w:rPr>
          <w:rStyle w:val="14"/>
        </w:rPr>
        <w:t>1.2背景</w:t>
      </w:r>
      <w:bookmarkEnd w:id="4"/>
      <w:bookmarkEnd w:id="5"/>
      <w:r>
        <w:rPr>
          <w:rFonts w:ascii="宋体" w:hAnsi="宋体" w:eastAsia="宋体" w:cs="宋体"/>
          <w:sz w:val="24"/>
          <w:szCs w:val="24"/>
        </w:rPr>
        <w:br w:type="textWrapping"/>
      </w:r>
      <w:r>
        <w:rPr>
          <w:rFonts w:ascii="宋体" w:hAnsi="宋体" w:eastAsia="宋体" w:cs="宋体"/>
          <w:sz w:val="24"/>
          <w:szCs w:val="24"/>
        </w:rPr>
        <w:t>  随着互联网的发展，越来越多的人喜欢网上购物。网上购物可以给广大消费者们提供方便的购物环境：</w:t>
      </w:r>
      <w:r>
        <w:rPr>
          <w:rFonts w:ascii="宋体" w:hAnsi="宋体" w:eastAsia="宋体" w:cs="宋体"/>
          <w:sz w:val="24"/>
          <w:szCs w:val="24"/>
        </w:rPr>
        <w:br w:type="textWrapping"/>
      </w:r>
      <w:r>
        <w:rPr>
          <w:rFonts w:ascii="宋体" w:hAnsi="宋体" w:eastAsia="宋体" w:cs="宋体"/>
          <w:sz w:val="24"/>
          <w:szCs w:val="24"/>
        </w:rPr>
        <w:t>用户可以搜索是否有自己需要的商品、从很多同种商品中进行比价，选择便宜的购买、快速订购商品，这些购物便利在实体店是没有的；</w:t>
      </w:r>
      <w:r>
        <w:rPr>
          <w:rFonts w:ascii="宋体" w:hAnsi="宋体" w:eastAsia="宋体" w:cs="宋体"/>
          <w:sz w:val="24"/>
          <w:szCs w:val="24"/>
        </w:rPr>
        <w:br w:type="textWrapping"/>
      </w:r>
      <w:r>
        <w:rPr>
          <w:rFonts w:ascii="宋体" w:hAnsi="宋体" w:eastAsia="宋体" w:cs="宋体"/>
          <w:sz w:val="24"/>
          <w:szCs w:val="24"/>
        </w:rPr>
        <w:t>同时商家也存在需要跨区域售卖商品的需要；</w:t>
      </w:r>
      <w:r>
        <w:rPr>
          <w:rFonts w:ascii="宋体" w:hAnsi="宋体" w:eastAsia="宋体" w:cs="宋体"/>
          <w:sz w:val="24"/>
          <w:szCs w:val="24"/>
        </w:rPr>
        <w:br w:type="textWrapping"/>
      </w:r>
      <w:r>
        <w:rPr>
          <w:rFonts w:ascii="宋体" w:hAnsi="宋体" w:eastAsia="宋体" w:cs="宋体"/>
          <w:sz w:val="24"/>
          <w:szCs w:val="24"/>
        </w:rPr>
        <w:t>像那些社区购物小程序，现在只流行在稍大的城市，他们的业务在很多地方都没有覆盖。根据这些因素，我们决定做一个的网上购物软件。</w:t>
      </w:r>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6" w:name="_Toc4148"/>
      <w:bookmarkStart w:id="7" w:name="_Toc10353"/>
      <w:r>
        <w:rPr>
          <w:rStyle w:val="14"/>
        </w:rPr>
        <w:t>1.3参考资料</w:t>
      </w:r>
      <w:bookmarkEnd w:id="6"/>
      <w:bookmarkEnd w:id="7"/>
      <w:r>
        <w:rPr>
          <w:rFonts w:ascii="宋体" w:hAnsi="宋体" w:eastAsia="宋体" w:cs="宋体"/>
          <w:sz w:val="24"/>
          <w:szCs w:val="24"/>
        </w:rPr>
        <w:br w:type="textWrapping"/>
      </w:r>
      <w:r>
        <w:rPr>
          <w:rFonts w:ascii="宋体" w:hAnsi="宋体" w:eastAsia="宋体" w:cs="宋体"/>
          <w:sz w:val="24"/>
          <w:szCs w:val="24"/>
        </w:rPr>
        <w:t>数据库系统概论(第五版)  王珊，萨师煊编著 高等教育出版设</w:t>
      </w:r>
      <w:r>
        <w:rPr>
          <w:rFonts w:ascii="宋体" w:hAnsi="宋体" w:eastAsia="宋体" w:cs="宋体"/>
          <w:sz w:val="24"/>
          <w:szCs w:val="24"/>
        </w:rPr>
        <w:br w:type="textWrapping"/>
      </w:r>
      <w:r>
        <w:rPr>
          <w:rFonts w:ascii="宋体" w:hAnsi="宋体" w:eastAsia="宋体" w:cs="宋体"/>
          <w:sz w:val="24"/>
          <w:szCs w:val="24"/>
        </w:rPr>
        <w:t>构建之法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第三版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邹欣著</w:t>
      </w:r>
      <w:r>
        <w:rPr>
          <w:rFonts w:ascii="宋体" w:hAnsi="宋体" w:eastAsia="宋体" w:cs="宋体"/>
          <w:sz w:val="24"/>
          <w:szCs w:val="24"/>
        </w:rPr>
        <w:br w:type="textWrapping"/>
      </w:r>
      <w:r>
        <w:rPr>
          <w:rFonts w:ascii="宋体" w:hAnsi="宋体" w:eastAsia="宋体" w:cs="宋体"/>
          <w:sz w:val="24"/>
          <w:szCs w:val="24"/>
        </w:rPr>
        <w:t>b站 零基础玩转微信小程序</w:t>
      </w:r>
    </w:p>
    <w:p>
      <w:pPr>
        <w:spacing w:after="240" w:afterAutospacing="0"/>
        <w:outlineLvl w:val="0"/>
        <w:rPr>
          <w:rStyle w:val="13"/>
        </w:rPr>
      </w:pPr>
      <w:bookmarkStart w:id="8" w:name="_Toc31524"/>
      <w:bookmarkStart w:id="9" w:name="_Toc16737"/>
      <w:r>
        <w:rPr>
          <w:rFonts w:ascii="宋体" w:hAnsi="宋体" w:eastAsia="宋体" w:cs="宋体"/>
          <w:sz w:val="24"/>
          <w:szCs w:val="24"/>
        </w:rPr>
        <w:br w:type="textWrapping"/>
      </w:r>
      <w:r>
        <w:rPr>
          <w:rStyle w:val="13"/>
        </w:rPr>
        <w:t>第二章 外部设计</w:t>
      </w:r>
      <w:bookmarkEnd w:id="8"/>
      <w:bookmarkEnd w:id="9"/>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10" w:name="_Toc11160"/>
      <w:bookmarkStart w:id="11" w:name="_Toc10228"/>
      <w:r>
        <w:rPr>
          <w:rStyle w:val="14"/>
        </w:rPr>
        <w:t>2.1标识符和状态</w:t>
      </w:r>
      <w:bookmarkEnd w:id="10"/>
      <w:bookmarkEnd w:id="11"/>
      <w:r>
        <w:rPr>
          <w:rFonts w:ascii="宋体" w:hAnsi="宋体" w:eastAsia="宋体" w:cs="宋体"/>
          <w:sz w:val="24"/>
          <w:szCs w:val="24"/>
        </w:rPr>
        <w:br w:type="textWrapping"/>
      </w:r>
      <w:r>
        <w:rPr>
          <w:rFonts w:ascii="宋体" w:hAnsi="宋体" w:eastAsia="宋体" w:cs="宋体"/>
          <w:sz w:val="24"/>
          <w:szCs w:val="24"/>
        </w:rPr>
        <w:t>数据库管理工具:mysql5.0</w:t>
      </w:r>
      <w:r>
        <w:rPr>
          <w:rFonts w:ascii="宋体" w:hAnsi="宋体" w:eastAsia="宋体" w:cs="宋体"/>
          <w:sz w:val="24"/>
          <w:szCs w:val="24"/>
        </w:rPr>
        <w:br w:type="textWrapping"/>
      </w:r>
      <w:r>
        <w:rPr>
          <w:rFonts w:ascii="宋体" w:hAnsi="宋体" w:eastAsia="宋体" w:cs="宋体"/>
          <w:sz w:val="24"/>
          <w:szCs w:val="24"/>
        </w:rPr>
        <w:t>数据库名称:shop</w:t>
      </w:r>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12" w:name="_Toc812"/>
      <w:bookmarkStart w:id="13" w:name="_Toc15866"/>
      <w:r>
        <w:rPr>
          <w:rStyle w:val="14"/>
        </w:rPr>
        <w:t>2.2使用程序</w:t>
      </w:r>
      <w:bookmarkEnd w:id="12"/>
      <w:bookmarkEnd w:id="13"/>
      <w:r>
        <w:rPr>
          <w:rFonts w:ascii="宋体" w:hAnsi="宋体" w:eastAsia="宋体" w:cs="宋体"/>
          <w:sz w:val="24"/>
          <w:szCs w:val="24"/>
        </w:rPr>
        <w:br w:type="textWrapping"/>
      </w:r>
      <w:r>
        <w:rPr>
          <w:rFonts w:ascii="宋体" w:hAnsi="宋体" w:eastAsia="宋体" w:cs="宋体"/>
          <w:sz w:val="24"/>
          <w:szCs w:val="24"/>
        </w:rPr>
        <w:t>本数据库仅仅适用于"随心购"APP</w:t>
      </w:r>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14" w:name="_Toc17656"/>
      <w:bookmarkStart w:id="15" w:name="_Toc19319"/>
      <w:r>
        <w:rPr>
          <w:rStyle w:val="14"/>
        </w:rPr>
        <w:t>2.3命名约定</w:t>
      </w:r>
      <w:bookmarkEnd w:id="14"/>
      <w:bookmarkEnd w:id="15"/>
      <w:r>
        <w:rPr>
          <w:rFonts w:ascii="宋体" w:hAnsi="宋体" w:eastAsia="宋体" w:cs="宋体"/>
          <w:sz w:val="24"/>
          <w:szCs w:val="24"/>
        </w:rPr>
        <w:br w:type="textWrapping"/>
      </w:r>
      <w:r>
        <w:rPr>
          <w:rFonts w:ascii="宋体" w:hAnsi="宋体" w:eastAsia="宋体" w:cs="宋体"/>
          <w:sz w:val="24"/>
          <w:szCs w:val="24"/>
        </w:rPr>
        <w:t>在本系统中数据库设计采用Visio，并且采用面向对象的设计方法，首先进行对象实体的设计，将对象持久到数据库中，所有表和表之间的关联(ER图)都采用标准的</w:t>
      </w:r>
      <w:r>
        <w:rPr>
          <w:rFonts w:ascii="宋体" w:hAnsi="宋体" w:eastAsia="宋体" w:cs="宋体"/>
          <w:sz w:val="24"/>
          <w:szCs w:val="24"/>
        </w:rPr>
        <w:br w:type="textWrapping"/>
      </w:r>
      <w:r>
        <w:rPr>
          <w:rFonts w:ascii="宋体" w:hAnsi="宋体" w:eastAsia="宋体" w:cs="宋体"/>
          <w:sz w:val="24"/>
          <w:szCs w:val="24"/>
        </w:rPr>
        <w:t>Visio 设计工具进行,这样能够将整个系统的设计和数据库设计有机的结合起来。</w:t>
      </w:r>
    </w:p>
    <w:p>
      <w:pPr>
        <w:spacing w:after="240" w:afterAutospacing="0"/>
        <w:outlineLvl w:val="0"/>
        <w:rPr>
          <w:rStyle w:val="13"/>
        </w:rPr>
      </w:pPr>
      <w:bookmarkStart w:id="16" w:name="_Toc4212"/>
      <w:bookmarkStart w:id="17" w:name="_Toc14713"/>
      <w:r>
        <w:rPr>
          <w:rFonts w:ascii="宋体" w:hAnsi="宋体" w:eastAsia="宋体" w:cs="宋体"/>
          <w:sz w:val="24"/>
          <w:szCs w:val="24"/>
        </w:rPr>
        <w:br w:type="textWrapping"/>
      </w:r>
      <w:r>
        <w:rPr>
          <w:rStyle w:val="13"/>
        </w:rPr>
        <w:t>第三章结构设计</w:t>
      </w:r>
      <w:bookmarkEnd w:id="16"/>
      <w:bookmarkEnd w:id="17"/>
    </w:p>
    <w:p>
      <w:pPr>
        <w:spacing w:after="240" w:afterAutospacing="0"/>
        <w:rPr>
          <w:rFonts w:ascii="宋体" w:hAnsi="宋体" w:eastAsia="宋体" w:cs="宋体"/>
          <w:sz w:val="24"/>
          <w:szCs w:val="24"/>
        </w:rPr>
      </w:pPr>
      <w:r>
        <w:rPr>
          <w:rFonts w:ascii="宋体" w:hAnsi="宋体" w:eastAsia="宋体" w:cs="宋体"/>
          <w:sz w:val="24"/>
          <w:szCs w:val="24"/>
        </w:rPr>
        <w:br w:type="textWrapping"/>
      </w:r>
      <w:bookmarkStart w:id="18" w:name="_Toc20852"/>
      <w:bookmarkStart w:id="19" w:name="_Toc1810"/>
      <w:r>
        <w:rPr>
          <w:rStyle w:val="14"/>
        </w:rPr>
        <w:t>3.1概念设计</w:t>
      </w:r>
      <w:bookmarkEnd w:id="18"/>
      <w:bookmarkEnd w:id="19"/>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5269865" cy="2786380"/>
            <wp:effectExtent l="0" t="0" r="635" b="762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5"/>
                    <a:stretch>
                      <a:fillRect/>
                    </a:stretch>
                  </pic:blipFill>
                  <pic:spPr>
                    <a:xfrm>
                      <a:off x="0" y="0"/>
                      <a:ext cx="5269865" cy="2786380"/>
                    </a:xfrm>
                    <a:prstGeom prst="rect">
                      <a:avLst/>
                    </a:prstGeom>
                  </pic:spPr>
                </pic:pic>
              </a:graphicData>
            </a:graphic>
          </wp:inline>
        </w:drawing>
      </w:r>
    </w:p>
    <w:p>
      <w:pPr>
        <w:spacing w:after="240" w:afterAutospacing="0"/>
        <w:rPr>
          <w:rStyle w:val="14"/>
        </w:rPr>
      </w:pPr>
      <w:r>
        <w:rPr>
          <w:rFonts w:ascii="宋体" w:hAnsi="宋体" w:eastAsia="宋体" w:cs="宋体"/>
          <w:sz w:val="24"/>
          <w:szCs w:val="24"/>
        </w:rPr>
        <w:br w:type="textWrapping"/>
      </w:r>
      <w:bookmarkStart w:id="20" w:name="_Toc13118"/>
      <w:bookmarkStart w:id="21" w:name="_Toc13543"/>
      <w:r>
        <w:rPr>
          <w:rStyle w:val="14"/>
        </w:rPr>
        <w:t>3.2逻辑结构设计</w:t>
      </w:r>
    </w:p>
    <w:bookmarkEnd w:id="20"/>
    <w:bookmarkEnd w:id="21"/>
    <w:p>
      <w:pPr>
        <w:spacing w:after="240" w:afterAutospacing="0"/>
        <w:rPr>
          <w:rStyle w:val="14"/>
        </w:rPr>
      </w:pPr>
    </w:p>
    <w:p>
      <w:pPr>
        <w:spacing w:after="240" w:afterAutospacing="0"/>
        <w:rPr>
          <w:rStyle w:val="14"/>
        </w:rPr>
      </w:pPr>
    </w:p>
    <w:p>
      <w:pPr>
        <w:spacing w:after="240" w:afterAutospacing="0"/>
        <w:rPr>
          <w:rStyle w:val="14"/>
        </w:rPr>
      </w:pPr>
      <w:bookmarkStart w:id="44" w:name="_GoBack"/>
      <w:bookmarkEnd w:id="44"/>
    </w:p>
    <w:p>
      <w:pPr>
        <w:outlineLvl w:val="9"/>
        <w:rPr>
          <w:rFonts w:hint="eastAsia" w:ascii="宋体" w:hAnsi="宋体" w:eastAsia="宋体" w:cs="宋体"/>
          <w:sz w:val="24"/>
          <w:szCs w:val="24"/>
        </w:rPr>
      </w:pPr>
    </w:p>
    <w:p>
      <w:pPr>
        <w:spacing w:after="240" w:afterAutospacing="0"/>
        <w:outlineLvl w:val="0"/>
        <w:rPr>
          <w:rFonts w:hint="eastAsia" w:ascii="宋体" w:hAnsi="宋体" w:eastAsia="宋体" w:cs="宋体"/>
          <w:sz w:val="24"/>
          <w:szCs w:val="24"/>
        </w:rPr>
      </w:pPr>
      <w:bookmarkStart w:id="22" w:name="_Toc3853"/>
      <w:bookmarkStart w:id="23" w:name="_Toc12835"/>
      <w:bookmarkStart w:id="24" w:name="_Toc29259"/>
      <w:r>
        <w:rPr>
          <w:rFonts w:hint="eastAsia" w:ascii="宋体" w:hAnsi="宋体" w:eastAsia="宋体" w:cs="宋体"/>
          <w:sz w:val="24"/>
          <w:szCs w:val="24"/>
        </w:rPr>
        <w:br w:type="textWrapping"/>
      </w:r>
      <w:r>
        <w:rPr>
          <w:rFonts w:hint="eastAsia" w:ascii="宋体" w:hAnsi="宋体" w:eastAsia="宋体" w:cs="宋体"/>
          <w:sz w:val="24"/>
          <w:szCs w:val="24"/>
        </w:rPr>
        <w:t>ER Diagram</w:t>
      </w:r>
      <w:bookmarkEnd w:id="22"/>
      <w:bookmarkEnd w:id="23"/>
      <w:bookmarkEnd w:id="24"/>
    </w:p>
    <w:p>
      <w:pPr>
        <w:spacing w:after="240" w:afterAutospacing="0"/>
        <w:outlineLvl w:val="9"/>
        <w:rPr>
          <w:rFonts w:hint="eastAsia" w:ascii="宋体" w:hAnsi="宋体" w:eastAsia="宋体" w:cs="宋体"/>
          <w:sz w:val="24"/>
          <w:szCs w:val="24"/>
        </w:rPr>
      </w:pP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538095" cy="2160270"/>
            <wp:effectExtent l="0" t="0" r="1905" b="11430"/>
            <wp:docPr id="2" name="图片 2"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1"/>
                    <pic:cNvPicPr>
                      <a:picLocks noChangeAspect="1"/>
                    </pic:cNvPicPr>
                  </pic:nvPicPr>
                  <pic:blipFill>
                    <a:blip r:embed="rId6"/>
                    <a:stretch>
                      <a:fillRect/>
                    </a:stretch>
                  </pic:blipFill>
                  <pic:spPr>
                    <a:xfrm>
                      <a:off x="0" y="0"/>
                      <a:ext cx="2538095" cy="2160270"/>
                    </a:xfrm>
                    <a:prstGeom prst="rect">
                      <a:avLst/>
                    </a:prstGeom>
                  </pic:spPr>
                </pic:pic>
              </a:graphicData>
            </a:graphic>
          </wp:inline>
        </w:drawing>
      </w:r>
      <w:r>
        <w:rPr>
          <w:rFonts w:hint="eastAsia" w:ascii="宋体" w:hAnsi="宋体" w:eastAsia="宋体" w:cs="宋体"/>
          <w:sz w:val="24"/>
          <w:szCs w:val="24"/>
        </w:rPr>
        <w:drawing>
          <wp:inline distT="0" distB="0" distL="114300" distR="114300">
            <wp:extent cx="2456180" cy="2160270"/>
            <wp:effectExtent l="0" t="0" r="7620" b="11430"/>
            <wp:docPr id="3" name="图片 3" descr="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2"/>
                    <pic:cNvPicPr>
                      <a:picLocks noChangeAspect="1"/>
                    </pic:cNvPicPr>
                  </pic:nvPicPr>
                  <pic:blipFill>
                    <a:blip r:embed="rId7"/>
                    <a:stretch>
                      <a:fillRect/>
                    </a:stretch>
                  </pic:blipFill>
                  <pic:spPr>
                    <a:xfrm>
                      <a:off x="0" y="0"/>
                      <a:ext cx="2456180" cy="216027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sz w:val="24"/>
          <w:szCs w:val="24"/>
        </w:rPr>
      </w:pPr>
      <w:bookmarkStart w:id="25" w:name="_Toc9306"/>
      <w:bookmarkStart w:id="26" w:name="_Toc27118"/>
      <w:bookmarkStart w:id="27" w:name="_Toc19356"/>
      <w:r>
        <w:rPr>
          <w:rFonts w:hint="eastAsia" w:ascii="宋体" w:hAnsi="宋体" w:eastAsia="宋体" w:cs="宋体"/>
          <w:sz w:val="24"/>
          <w:szCs w:val="24"/>
        </w:rPr>
        <w:br w:type="textWrapping"/>
      </w:r>
      <w:r>
        <w:rPr>
          <w:rFonts w:hint="eastAsia" w:ascii="宋体" w:hAnsi="宋体" w:eastAsia="宋体" w:cs="宋体"/>
          <w:color w:val="000000"/>
          <w:kern w:val="0"/>
          <w:sz w:val="24"/>
          <w:szCs w:val="24"/>
          <w:lang w:val="en-US" w:eastAsia="zh-CN" w:bidi="ar"/>
        </w:rPr>
        <w:t xml:space="preserve">user </w:t>
      </w:r>
      <w:r>
        <w:rPr>
          <w:rFonts w:hint="eastAsia" w:ascii="宋体" w:hAnsi="宋体" w:eastAsia="宋体" w:cs="宋体"/>
          <w:color w:val="000000"/>
          <w:kern w:val="0"/>
          <w:sz w:val="24"/>
          <w:szCs w:val="24"/>
          <w:lang w:val="en-US" w:eastAsia="zh-CN" w:bidi="ar"/>
        </w:rPr>
        <w:t>表：存放用户的基本信息</w:t>
      </w:r>
      <w:r>
        <w:rPr>
          <w:rFonts w:hint="eastAsia" w:ascii="宋体" w:hAnsi="宋体" w:eastAsia="宋体" w:cs="宋体"/>
          <w:sz w:val="24"/>
          <w:szCs w:val="24"/>
        </w:rPr>
        <w:br w:type="textWrapping"/>
      </w:r>
      <w:bookmarkEnd w:id="25"/>
      <w:bookmarkEnd w:id="26"/>
      <w:bookmarkEnd w:id="27"/>
      <w:r>
        <w:rPr>
          <w:rFonts w:hint="eastAsia" w:ascii="宋体" w:hAnsi="宋体" w:eastAsia="宋体" w:cs="宋体"/>
          <w:sz w:val="24"/>
          <w:szCs w:val="24"/>
        </w:rPr>
        <w:drawing>
          <wp:inline distT="0" distB="0" distL="114300" distR="114300">
            <wp:extent cx="5269865" cy="1524000"/>
            <wp:effectExtent l="0" t="0" r="63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524000"/>
                    </a:xfrm>
                    <a:prstGeom prst="rect">
                      <a:avLst/>
                    </a:prstGeom>
                    <a:noFill/>
                    <a:ln>
                      <a:noFill/>
                    </a:ln>
                  </pic:spPr>
                </pic:pic>
              </a:graphicData>
            </a:graphic>
          </wp:inline>
        </w:drawing>
      </w:r>
    </w:p>
    <w:p>
      <w:pPr>
        <w:spacing w:after="240" w:afterAutospacing="0"/>
        <w:outlineLvl w:val="0"/>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rPr>
        <w:t>Merchant</w:t>
      </w:r>
      <w:r>
        <w:rPr>
          <w:rFonts w:hint="eastAsia" w:ascii="宋体" w:hAnsi="宋体" w:eastAsia="宋体" w:cs="宋体"/>
          <w:sz w:val="24"/>
          <w:szCs w:val="24"/>
          <w:lang w:val="en-US" w:eastAsia="zh-CN"/>
        </w:rPr>
        <w:t xml:space="preserve"> 表：存放商家</w:t>
      </w:r>
      <w:r>
        <w:rPr>
          <w:rFonts w:hint="eastAsia" w:ascii="宋体" w:hAnsi="宋体" w:eastAsia="宋体" w:cs="宋体"/>
          <w:color w:val="000000"/>
          <w:kern w:val="0"/>
          <w:sz w:val="24"/>
          <w:szCs w:val="24"/>
          <w:lang w:val="en-US" w:eastAsia="zh-CN" w:bidi="ar"/>
        </w:rPr>
        <w:t>的基本信息</w:t>
      </w:r>
    </w:p>
    <w:p>
      <w:pPr>
        <w:spacing w:after="240" w:afterAutospacing="0"/>
        <w:outlineLvl w:val="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2405" cy="1719580"/>
            <wp:effectExtent l="0" t="0" r="1079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2405" cy="171958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adminuser </w:t>
      </w:r>
      <w:r>
        <w:rPr>
          <w:rFonts w:hint="eastAsia" w:ascii="宋体" w:hAnsi="宋体" w:eastAsia="宋体" w:cs="宋体"/>
          <w:color w:val="000000"/>
          <w:kern w:val="0"/>
          <w:sz w:val="24"/>
          <w:szCs w:val="24"/>
          <w:lang w:val="en-US" w:eastAsia="zh-CN" w:bidi="ar"/>
        </w:rPr>
        <w:t>表：存放管理员的基本信息</w:t>
      </w:r>
    </w:p>
    <w:p>
      <w:pPr>
        <w:spacing w:after="240" w:afterAutospacing="0"/>
        <w:outlineLvl w:val="0"/>
        <w:rPr>
          <w:rFonts w:hint="eastAsia" w:ascii="宋体" w:hAnsi="宋体" w:eastAsia="宋体" w:cs="宋体"/>
          <w:sz w:val="24"/>
          <w:szCs w:val="24"/>
          <w:lang w:eastAsia="zh-CN"/>
        </w:rPr>
      </w:pPr>
      <w:r>
        <w:rPr>
          <w:rFonts w:hint="eastAsia" w:ascii="宋体" w:hAnsi="宋体" w:eastAsia="宋体" w:cs="宋体"/>
          <w:sz w:val="24"/>
          <w:szCs w:val="24"/>
        </w:rPr>
        <w:drawing>
          <wp:inline distT="0" distB="0" distL="114300" distR="114300">
            <wp:extent cx="5271770" cy="2027555"/>
            <wp:effectExtent l="0" t="0" r="11430" b="44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202755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goods:商</w:t>
      </w:r>
      <w:r>
        <w:rPr>
          <w:rFonts w:hint="eastAsia" w:ascii="宋体" w:hAnsi="宋体" w:eastAsia="宋体" w:cs="宋体"/>
          <w:color w:val="000000"/>
          <w:kern w:val="0"/>
          <w:sz w:val="24"/>
          <w:szCs w:val="24"/>
          <w:lang w:val="en-US" w:eastAsia="zh-CN" w:bidi="ar"/>
        </w:rPr>
        <w:t>品的详细信息</w:t>
      </w:r>
    </w:p>
    <w:p>
      <w:pPr>
        <w:spacing w:after="240" w:afterAutospacing="0"/>
        <w:outlineLvl w:val="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1743075"/>
            <wp:effectExtent l="0" t="0" r="254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7960" cy="174307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Goodsimage:商品图片表</w:t>
      </w:r>
      <w:r>
        <w:rPr>
          <w:rFonts w:hint="eastAsia" w:ascii="宋体" w:hAnsi="宋体" w:eastAsia="宋体" w:cs="宋体"/>
          <w:color w:val="000000"/>
          <w:kern w:val="0"/>
          <w:sz w:val="24"/>
          <w:szCs w:val="24"/>
          <w:lang w:val="en-US" w:eastAsia="zh-CN" w:bidi="ar"/>
        </w:rPr>
        <w:t>的详细信息</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2405" cy="895350"/>
            <wp:effectExtent l="0" t="0" r="10795"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272405" cy="8953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Comment:商</w:t>
      </w:r>
      <w:r>
        <w:rPr>
          <w:rFonts w:hint="eastAsia" w:ascii="宋体" w:hAnsi="宋体" w:eastAsia="宋体" w:cs="宋体"/>
          <w:color w:val="000000"/>
          <w:kern w:val="0"/>
          <w:sz w:val="24"/>
          <w:szCs w:val="24"/>
          <w:lang w:val="en-US" w:eastAsia="zh-CN" w:bidi="ar"/>
        </w:rPr>
        <w:t>品的评论</w:t>
      </w:r>
      <w:r>
        <w:rPr>
          <w:rFonts w:hint="eastAsia" w:ascii="宋体" w:hAnsi="宋体" w:eastAsia="宋体" w:cs="宋体"/>
          <w:sz w:val="24"/>
          <w:szCs w:val="24"/>
        </w:rPr>
        <w:drawing>
          <wp:inline distT="0" distB="0" distL="114300" distR="114300">
            <wp:extent cx="5274310" cy="3199130"/>
            <wp:effectExtent l="0" t="0" r="889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74310" cy="319913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Order:订单</w:t>
      </w:r>
      <w:r>
        <w:rPr>
          <w:rFonts w:hint="eastAsia" w:ascii="宋体" w:hAnsi="宋体" w:eastAsia="宋体" w:cs="宋体"/>
          <w:color w:val="000000"/>
          <w:kern w:val="0"/>
          <w:sz w:val="24"/>
          <w:szCs w:val="24"/>
          <w:lang w:val="en-US" w:eastAsia="zh-CN" w:bidi="ar"/>
        </w:rPr>
        <w:t>的基本信息</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325" cy="1555115"/>
            <wp:effectExtent l="0" t="0" r="3175" b="698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67325" cy="155511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Orderitem:订单项</w:t>
      </w:r>
      <w:r>
        <w:rPr>
          <w:rFonts w:hint="eastAsia" w:ascii="宋体" w:hAnsi="宋体" w:eastAsia="宋体" w:cs="宋体"/>
          <w:color w:val="000000"/>
          <w:kern w:val="0"/>
          <w:sz w:val="24"/>
          <w:szCs w:val="24"/>
          <w:lang w:val="en-US" w:eastAsia="zh-CN" w:bidi="ar"/>
        </w:rPr>
        <w:t>的基本信息</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1384935"/>
            <wp:effectExtent l="0" t="0" r="2540" b="1206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5267960" cy="1384935"/>
                    </a:xfrm>
                    <a:prstGeom prst="rect">
                      <a:avLst/>
                    </a:prstGeom>
                    <a:noFill/>
                    <a:ln>
                      <a:noFill/>
                    </a:ln>
                  </pic:spPr>
                </pic:pic>
              </a:graphicData>
            </a:graphic>
          </wp:inline>
        </w:drawing>
      </w:r>
    </w:p>
    <w:p>
      <w:pPr>
        <w:spacing w:after="240" w:afterAutospacing="0"/>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Shoppingcart:购物车</w:t>
      </w:r>
      <w:r>
        <w:rPr>
          <w:rFonts w:hint="eastAsia" w:ascii="宋体" w:hAnsi="宋体" w:eastAsia="宋体" w:cs="宋体"/>
          <w:color w:val="000000"/>
          <w:kern w:val="0"/>
          <w:sz w:val="24"/>
          <w:szCs w:val="24"/>
          <w:lang w:val="en-US" w:eastAsia="zh-CN" w:bidi="ar"/>
        </w:rPr>
        <w:t>的基本信息</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91920"/>
            <wp:effectExtent l="0" t="0" r="63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269865" cy="139192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Favorite:收藏夹</w:t>
      </w:r>
      <w:r>
        <w:rPr>
          <w:rFonts w:hint="eastAsia" w:ascii="宋体" w:hAnsi="宋体" w:eastAsia="宋体" w:cs="宋体"/>
          <w:color w:val="000000"/>
          <w:kern w:val="0"/>
          <w:sz w:val="24"/>
          <w:szCs w:val="24"/>
          <w:lang w:val="en-US" w:eastAsia="zh-CN" w:bidi="ar"/>
        </w:rPr>
        <w:t>的基本信息</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1220470"/>
            <wp:effectExtent l="0" t="0" r="2540" b="1143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5267960" cy="1220470"/>
                    </a:xfrm>
                    <a:prstGeom prst="rect">
                      <a:avLst/>
                    </a:prstGeom>
                    <a:noFill/>
                    <a:ln>
                      <a:noFill/>
                    </a:ln>
                  </pic:spPr>
                </pic:pic>
              </a:graphicData>
            </a:graphic>
          </wp:inline>
        </w:drawing>
      </w:r>
    </w:p>
    <w:p>
      <w:pPr>
        <w:spacing w:after="240" w:afterAutospacing="0"/>
      </w:pPr>
    </w:p>
    <w:p>
      <w:pPr>
        <w:pStyle w:val="2"/>
        <w:numPr>
          <w:ilvl w:val="0"/>
          <w:numId w:val="1"/>
        </w:numPr>
        <w:bidi w:val="0"/>
        <w:rPr>
          <w:rFonts w:hint="eastAsia"/>
        </w:rPr>
      </w:pPr>
      <w:bookmarkStart w:id="28" w:name="_Toc11762"/>
      <w:bookmarkStart w:id="29" w:name="_Toc4890"/>
      <w:r>
        <w:rPr>
          <w:rFonts w:hint="eastAsia"/>
        </w:rPr>
        <w:t>运用设计</w:t>
      </w:r>
      <w:bookmarkEnd w:id="28"/>
      <w:bookmarkEnd w:id="29"/>
    </w:p>
    <w:p>
      <w:pPr>
        <w:numPr>
          <w:ilvl w:val="0"/>
          <w:numId w:val="0"/>
        </w:numPr>
        <w:rPr>
          <w:rFonts w:hint="eastAsia"/>
        </w:rPr>
      </w:pPr>
    </w:p>
    <w:p>
      <w:pPr>
        <w:pStyle w:val="3"/>
        <w:bidi w:val="0"/>
        <w:rPr>
          <w:rFonts w:hint="eastAsia"/>
        </w:rPr>
      </w:pPr>
      <w:bookmarkStart w:id="30" w:name="_Toc10661"/>
      <w:bookmarkStart w:id="31" w:name="_Toc27279"/>
      <w:r>
        <w:rPr>
          <w:rFonts w:hint="eastAsia"/>
        </w:rPr>
        <w:t>4.1 系统安全和权限设计</w:t>
      </w:r>
      <w:bookmarkEnd w:id="30"/>
      <w:bookmarkEnd w:id="31"/>
    </w:p>
    <w:p>
      <w:pPr>
        <w:pStyle w:val="4"/>
        <w:numPr>
          <w:ilvl w:val="0"/>
          <w:numId w:val="2"/>
        </w:numPr>
        <w:bidi w:val="0"/>
        <w:rPr>
          <w:rFonts w:hint="eastAsia"/>
          <w:lang w:val="en-US" w:eastAsia="zh-CN"/>
        </w:rPr>
      </w:pPr>
      <w:bookmarkStart w:id="32" w:name="_Toc396"/>
      <w:bookmarkStart w:id="33" w:name="_Toc10769"/>
      <w:r>
        <w:rPr>
          <w:rFonts w:hint="eastAsia"/>
          <w:lang w:val="en-US" w:eastAsia="zh-CN"/>
        </w:rPr>
        <w:t>系统安全与性能分析</w:t>
      </w:r>
      <w:bookmarkEnd w:id="32"/>
      <w:bookmarkEnd w:id="33"/>
    </w:p>
    <w:p>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系统设计过程中，对代码中出现的可能对系统造成安全威胁的字符进行过滤和字符的转换，在一定程度上提高了系统运行的安全性。同时所采用的编程语言和数据库的特性足以承受大量的数据读取和写入。</w:t>
      </w:r>
    </w:p>
    <w:p>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pPr>
        <w:pStyle w:val="4"/>
        <w:numPr>
          <w:ilvl w:val="0"/>
          <w:numId w:val="2"/>
        </w:numPr>
        <w:bidi w:val="0"/>
        <w:rPr>
          <w:rFonts w:hint="eastAsia"/>
          <w:lang w:val="en-US" w:eastAsia="zh-CN"/>
        </w:rPr>
      </w:pPr>
      <w:bookmarkStart w:id="34" w:name="_Toc27357"/>
      <w:bookmarkStart w:id="35" w:name="_Toc7043"/>
      <w:r>
        <w:rPr>
          <w:rFonts w:hint="eastAsia"/>
          <w:lang w:val="en-US" w:eastAsia="zh-CN"/>
        </w:rPr>
        <w:t>系统中存在的问题及解决方法</w:t>
      </w:r>
      <w:bookmarkEnd w:id="34"/>
      <w:bookmarkEnd w:id="35"/>
    </w:p>
    <w:p>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第一：在系统的设计初期，对用户的权限分配考虑不周，所有登录用户均可以进行商品购买。缺少对新注册用户的审核。这个问题已经得到解决，在系统的用户群组中建立了待审核用户组，默认所有新注册用户为该组成员，用户注册成功提交之后，提示用户等待管理员审核。在商品购买页面对用户进行判断，如果为待审核群组的会员则不能进行购物。</w:t>
      </w:r>
    </w:p>
    <w:p>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pPr>
        <w:pStyle w:val="4"/>
        <w:numPr>
          <w:ilvl w:val="0"/>
          <w:numId w:val="2"/>
        </w:numPr>
        <w:bidi w:val="0"/>
        <w:rPr>
          <w:rFonts w:hint="eastAsia"/>
          <w:lang w:val="en-US" w:eastAsia="zh-CN"/>
        </w:rPr>
      </w:pPr>
      <w:bookmarkStart w:id="36" w:name="_Toc8328"/>
      <w:bookmarkStart w:id="37" w:name="_Toc30643"/>
      <w:r>
        <w:rPr>
          <w:rFonts w:hint="eastAsia"/>
          <w:lang w:val="en-US" w:eastAsia="zh-CN"/>
        </w:rPr>
        <w:t>网络安全设计</w:t>
      </w:r>
      <w:bookmarkEnd w:id="36"/>
      <w:bookmarkEnd w:id="37"/>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3.1网络设备与访问控制</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在网络边界部署访问控制设备，采用分级管理，可能会启用访问控制功能对登录网络设备的用户进行身份鉴别，对网络设备的管理员登录地址进行限制。对口令设置必须在8位以上且为字母和数字组合，限制非法登录次数为3次，必要时采取加密措施防止鉴别信息在网络传输过程中被窃听。</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color w:val="000000"/>
          <w:kern w:val="0"/>
          <w:sz w:val="21"/>
          <w:szCs w:val="21"/>
          <w:lang w:val="en-US" w:eastAsia="zh-CN" w:bidi="ar"/>
        </w:rPr>
      </w:pPr>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3.2 安全审计</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color w:val="000000"/>
          <w:kern w:val="0"/>
          <w:sz w:val="21"/>
          <w:szCs w:val="21"/>
          <w:lang w:val="en-US" w:eastAsia="zh-CN" w:bidi="ar"/>
        </w:rPr>
      </w:pPr>
      <w:r>
        <w:rPr>
          <w:rFonts w:hint="eastAsia" w:ascii="华文仿宋" w:hAnsi="华文仿宋" w:eastAsia="华文仿宋" w:cs="华文仿宋"/>
          <w:b w:val="0"/>
          <w:bCs w:val="0"/>
          <w:color w:val="000000"/>
          <w:kern w:val="0"/>
          <w:sz w:val="21"/>
          <w:szCs w:val="21"/>
          <w:lang w:val="en-US" w:eastAsia="zh-CN" w:bidi="ar"/>
        </w:rPr>
        <w:t>对</w:t>
      </w:r>
      <w:r>
        <w:rPr>
          <w:rFonts w:hint="eastAsia" w:ascii="楷体" w:hAnsi="楷体" w:eastAsia="楷体" w:cs="楷体"/>
          <w:b w:val="0"/>
          <w:bCs w:val="0"/>
          <w:color w:val="000000"/>
          <w:kern w:val="0"/>
          <w:sz w:val="21"/>
          <w:szCs w:val="21"/>
          <w:lang w:val="en-US" w:eastAsia="zh-CN" w:bidi="ar"/>
        </w:rPr>
        <w:t>网络系统采用网络安全审计、系统，对网络设备运行状况、网络流量、用户行为等进行日志记录。记录包括：事件的日期和时间、用户、事件类型、事件是否成功等审计相关的信息。可以根据记录数据进行分析，并生成审计报表，系统对审计记录进行保护，避免受到未预期的删除、修改或覆盖等情况。</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color w:val="000000"/>
          <w:kern w:val="0"/>
          <w:sz w:val="21"/>
          <w:szCs w:val="21"/>
          <w:lang w:val="en-US" w:eastAsia="zh-CN" w:bidi="ar"/>
        </w:rPr>
      </w:pPr>
    </w:p>
    <w:p>
      <w:pPr>
        <w:keepNext w:val="0"/>
        <w:keepLines w:val="0"/>
        <w:widowControl/>
        <w:numPr>
          <w:ilvl w:val="0"/>
          <w:numId w:val="0"/>
        </w:numPr>
        <w:suppressLineNumbers w:val="0"/>
        <w:ind w:firstLine="241" w:firstLineChars="100"/>
        <w:jc w:val="left"/>
        <w:rPr>
          <w:rFonts w:hint="eastAsia" w:ascii="华文仿宋" w:hAnsi="华文仿宋" w:eastAsia="华文仿宋" w:cs="华文仿宋"/>
          <w:b/>
          <w:bCs/>
          <w:color w:val="000000"/>
          <w:kern w:val="0"/>
          <w:sz w:val="24"/>
          <w:szCs w:val="24"/>
          <w:lang w:val="en-US" w:eastAsia="zh-CN" w:bidi="ar"/>
        </w:rPr>
      </w:pPr>
      <w:r>
        <w:rPr>
          <w:rFonts w:hint="eastAsia" w:ascii="楷体" w:hAnsi="楷体" w:eastAsia="楷体" w:cs="楷体"/>
          <w:b/>
          <w:bCs/>
          <w:color w:val="000000"/>
          <w:kern w:val="0"/>
          <w:sz w:val="24"/>
          <w:szCs w:val="24"/>
          <w:lang w:val="en-US" w:eastAsia="zh-CN" w:bidi="ar"/>
        </w:rPr>
        <w:t xml:space="preserve"> </w:t>
      </w:r>
      <w:r>
        <w:rPr>
          <w:rFonts w:hint="eastAsia" w:ascii="华文仿宋" w:hAnsi="华文仿宋" w:eastAsia="华文仿宋" w:cs="华文仿宋"/>
          <w:b/>
          <w:bCs/>
          <w:color w:val="000000"/>
          <w:kern w:val="0"/>
          <w:sz w:val="24"/>
          <w:szCs w:val="24"/>
          <w:lang w:val="en-US" w:eastAsia="zh-CN" w:bidi="ar"/>
        </w:rPr>
        <w:t>3.3结构安全</w:t>
      </w:r>
    </w:p>
    <w:p>
      <w:pPr>
        <w:keepNext w:val="0"/>
        <w:keepLines w:val="0"/>
        <w:widowControl/>
        <w:numPr>
          <w:ilvl w:val="0"/>
          <w:numId w:val="0"/>
        </w:numPr>
        <w:suppressLineNumbers w:val="0"/>
        <w:ind w:firstLine="210" w:firstLineChars="100"/>
        <w:jc w:val="left"/>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rPr>
        <w:t>保证网络设备的性能具有一定的冗余以应对突发情况，采用高速宽带并设计合理的网络拓扑结构。</w:t>
      </w:r>
    </w:p>
    <w:p>
      <w:pPr>
        <w:keepNext w:val="0"/>
        <w:keepLines w:val="0"/>
        <w:widowControl/>
        <w:numPr>
          <w:ilvl w:val="0"/>
          <w:numId w:val="0"/>
        </w:numPr>
        <w:suppressLineNumbers w:val="0"/>
        <w:ind w:firstLine="210" w:firstLineChars="100"/>
        <w:jc w:val="left"/>
        <w:rPr>
          <w:rFonts w:hint="eastAsia" w:ascii="楷体" w:hAnsi="楷体" w:eastAsia="楷体" w:cs="楷体"/>
          <w:i w:val="0"/>
          <w:caps w:val="0"/>
          <w:color w:val="000000"/>
          <w:spacing w:val="0"/>
          <w:sz w:val="21"/>
          <w:szCs w:val="21"/>
          <w:lang w:val="en-US" w:eastAsia="zh-CN"/>
        </w:rPr>
      </w:pPr>
    </w:p>
    <w:p>
      <w:pPr>
        <w:keepNext w:val="0"/>
        <w:keepLines w:val="0"/>
        <w:widowControl/>
        <w:numPr>
          <w:ilvl w:val="0"/>
          <w:numId w:val="0"/>
        </w:numPr>
        <w:suppressLineNumbers w:val="0"/>
        <w:jc w:val="left"/>
        <w:rPr>
          <w:rFonts w:hint="eastAsia" w:ascii="华文仿宋" w:hAnsi="华文仿宋" w:eastAsia="华文仿宋" w:cs="华文仿宋"/>
          <w:b/>
          <w:bCs/>
          <w:color w:val="000000"/>
          <w:kern w:val="0"/>
          <w:sz w:val="30"/>
          <w:szCs w:val="30"/>
          <w:lang w:val="en-US" w:eastAsia="zh-CN" w:bidi="ar"/>
        </w:rPr>
      </w:pPr>
      <w:r>
        <w:rPr>
          <w:rFonts w:hint="eastAsia" w:ascii="华文仿宋" w:hAnsi="华文仿宋" w:eastAsia="华文仿宋" w:cs="华文仿宋"/>
          <w:b/>
          <w:bCs/>
          <w:color w:val="000000"/>
          <w:kern w:val="0"/>
          <w:sz w:val="30"/>
          <w:szCs w:val="30"/>
          <w:lang w:val="en-US" w:eastAsia="zh-CN" w:bidi="ar"/>
        </w:rPr>
        <w:t xml:space="preserve"> </w:t>
      </w:r>
      <w:r>
        <w:rPr>
          <w:rFonts w:hint="eastAsia" w:ascii="华文仿宋" w:hAnsi="华文仿宋" w:eastAsia="华文仿宋" w:cs="华文仿宋"/>
          <w:b/>
          <w:bCs/>
          <w:color w:val="000000"/>
          <w:kern w:val="0"/>
          <w:sz w:val="24"/>
          <w:szCs w:val="24"/>
          <w:lang w:val="en-US" w:eastAsia="zh-CN" w:bidi="ar"/>
        </w:rPr>
        <w:t xml:space="preserve"> 3.4入侵防范</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rPr>
        <w:t>如果有可能将使用一些入侵检测及防火墙的产品来保证网络安全。</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rPr>
      </w:pPr>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i w:val="0"/>
          <w:caps w:val="0"/>
          <w:color w:val="000000"/>
          <w:spacing w:val="0"/>
          <w:sz w:val="24"/>
          <w:szCs w:val="24"/>
          <w:lang w:val="en-US" w:eastAsia="zh-CN"/>
        </w:rPr>
      </w:pPr>
      <w:r>
        <w:rPr>
          <w:rFonts w:hint="eastAsia" w:ascii="华文仿宋" w:hAnsi="华文仿宋" w:eastAsia="华文仿宋" w:cs="华文仿宋"/>
          <w:b/>
          <w:bCs/>
          <w:i w:val="0"/>
          <w:caps w:val="0"/>
          <w:color w:val="000000"/>
          <w:spacing w:val="0"/>
          <w:sz w:val="24"/>
          <w:szCs w:val="24"/>
          <w:lang w:val="en-US" w:eastAsia="zh-CN"/>
        </w:rPr>
        <w:t>3.5漏洞扫描</w:t>
      </w:r>
    </w:p>
    <w:p>
      <w:pPr>
        <w:keepNext w:val="0"/>
        <w:keepLines w:val="0"/>
        <w:widowControl/>
        <w:numPr>
          <w:ilvl w:val="0"/>
          <w:numId w:val="0"/>
        </w:numPr>
        <w:suppressLineNumbers w:val="0"/>
        <w:ind w:firstLine="210" w:firstLineChars="100"/>
        <w:jc w:val="left"/>
        <w:rPr>
          <w:rFonts w:hint="eastAsia" w:ascii="楷体" w:hAnsi="楷体" w:eastAsia="楷体" w:cs="楷体"/>
          <w:i w:val="0"/>
          <w:caps w:val="0"/>
          <w:color w:val="000000"/>
          <w:spacing w:val="0"/>
          <w:sz w:val="21"/>
          <w:szCs w:val="21"/>
          <w:lang w:eastAsia="zh-CN"/>
        </w:rPr>
      </w:pPr>
      <w:r>
        <w:rPr>
          <w:rFonts w:hint="eastAsia" w:ascii="楷体" w:hAnsi="楷体" w:eastAsia="楷体" w:cs="楷体"/>
          <w:i w:val="0"/>
          <w:caps w:val="0"/>
          <w:color w:val="000000"/>
          <w:spacing w:val="0"/>
          <w:sz w:val="21"/>
          <w:szCs w:val="21"/>
        </w:rPr>
        <w:t>如果技术上允许将采用漏洞扫描系统对系统漏洞进行扫描</w:t>
      </w:r>
      <w:r>
        <w:rPr>
          <w:rFonts w:hint="eastAsia" w:ascii="楷体" w:hAnsi="楷体" w:eastAsia="楷体" w:cs="楷体"/>
          <w:i w:val="0"/>
          <w:caps w:val="0"/>
          <w:color w:val="000000"/>
          <w:spacing w:val="0"/>
          <w:sz w:val="21"/>
          <w:szCs w:val="21"/>
          <w:lang w:eastAsia="zh-CN"/>
        </w:rPr>
        <w:t>。</w:t>
      </w:r>
    </w:p>
    <w:p>
      <w:pPr>
        <w:keepNext w:val="0"/>
        <w:keepLines w:val="0"/>
        <w:widowControl/>
        <w:numPr>
          <w:ilvl w:val="0"/>
          <w:numId w:val="0"/>
        </w:numPr>
        <w:suppressLineNumbers w:val="0"/>
        <w:ind w:firstLine="210" w:firstLineChars="100"/>
        <w:jc w:val="left"/>
        <w:rPr>
          <w:rFonts w:hint="eastAsia" w:ascii="楷体" w:hAnsi="楷体" w:eastAsia="楷体" w:cs="楷体"/>
          <w:i w:val="0"/>
          <w:caps w:val="0"/>
          <w:color w:val="000000"/>
          <w:spacing w:val="0"/>
          <w:sz w:val="21"/>
          <w:szCs w:val="21"/>
          <w:lang w:eastAsia="zh-CN"/>
        </w:rPr>
      </w:pPr>
    </w:p>
    <w:p>
      <w:pPr>
        <w:pStyle w:val="4"/>
        <w:numPr>
          <w:ilvl w:val="0"/>
          <w:numId w:val="2"/>
        </w:numPr>
        <w:bidi w:val="0"/>
        <w:rPr>
          <w:rFonts w:hint="default"/>
          <w:lang w:val="en-US" w:eastAsia="zh-CN"/>
        </w:rPr>
      </w:pPr>
      <w:bookmarkStart w:id="38" w:name="_Toc15343"/>
      <w:bookmarkStart w:id="39" w:name="_Toc12526"/>
      <w:r>
        <w:rPr>
          <w:rFonts w:hint="eastAsia"/>
          <w:lang w:val="en-US" w:eastAsia="zh-CN"/>
        </w:rPr>
        <w:t>应用安全</w:t>
      </w:r>
      <w:bookmarkEnd w:id="38"/>
      <w:bookmarkEnd w:id="39"/>
    </w:p>
    <w:p>
      <w:pPr>
        <w:keepNext w:val="0"/>
        <w:keepLines w:val="0"/>
        <w:widowControl/>
        <w:numPr>
          <w:ilvl w:val="0"/>
          <w:numId w:val="0"/>
        </w:numPr>
        <w:suppressLineNumbers w:val="0"/>
        <w:jc w:val="left"/>
        <w:rPr>
          <w:rFonts w:hint="eastAsia" w:ascii="华文仿宋" w:hAnsi="华文仿宋" w:eastAsia="华文仿宋" w:cs="华文仿宋"/>
          <w:b/>
          <w:bCs/>
          <w:i w:val="0"/>
          <w:caps w:val="0"/>
          <w:color w:val="000000"/>
          <w:spacing w:val="0"/>
          <w:sz w:val="28"/>
          <w:szCs w:val="28"/>
          <w:lang w:val="en-US" w:eastAsia="zh-CN"/>
        </w:rPr>
      </w:pPr>
      <w:r>
        <w:rPr>
          <w:rFonts w:hint="eastAsia" w:ascii="华文仿宋" w:hAnsi="华文仿宋" w:eastAsia="华文仿宋" w:cs="华文仿宋"/>
          <w:b/>
          <w:bCs/>
          <w:i w:val="0"/>
          <w:caps w:val="0"/>
          <w:color w:val="000000"/>
          <w:spacing w:val="0"/>
          <w:sz w:val="30"/>
          <w:szCs w:val="30"/>
          <w:lang w:val="en-US" w:eastAsia="zh-CN"/>
        </w:rPr>
        <w:t xml:space="preserve">  </w:t>
      </w:r>
      <w:r>
        <w:rPr>
          <w:rFonts w:hint="eastAsia" w:ascii="华文仿宋" w:hAnsi="华文仿宋" w:eastAsia="华文仿宋" w:cs="华文仿宋"/>
          <w:b/>
          <w:bCs/>
          <w:i w:val="0"/>
          <w:caps w:val="0"/>
          <w:color w:val="000000"/>
          <w:spacing w:val="0"/>
          <w:sz w:val="24"/>
          <w:szCs w:val="24"/>
          <w:lang w:val="en-US" w:eastAsia="zh-CN"/>
        </w:rPr>
        <w:t>4.1应用安全措施</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rPr>
        <w:t>强制要求用户密码满足相应的用户密码复杂度策略密码，登陆时强制用户修改密码，并不能和上次密码一样密码连续三次输入错误就冻结帐户十分钟。</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lang w:val="en-US" w:eastAsia="zh-CN"/>
        </w:rPr>
      </w:pPr>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i w:val="0"/>
          <w:caps w:val="0"/>
          <w:color w:val="000000"/>
          <w:spacing w:val="0"/>
          <w:sz w:val="24"/>
          <w:szCs w:val="24"/>
          <w:lang w:val="en-US" w:eastAsia="zh-CN"/>
        </w:rPr>
      </w:pPr>
      <w:r>
        <w:rPr>
          <w:rFonts w:hint="eastAsia" w:ascii="华文仿宋" w:hAnsi="华文仿宋" w:eastAsia="华文仿宋" w:cs="华文仿宋"/>
          <w:b/>
          <w:bCs/>
          <w:i w:val="0"/>
          <w:caps w:val="0"/>
          <w:color w:val="000000"/>
          <w:spacing w:val="0"/>
          <w:sz w:val="24"/>
          <w:szCs w:val="24"/>
          <w:lang w:val="en-US" w:eastAsia="zh-CN"/>
        </w:rPr>
        <w:t>4.2通信完整性和保密性</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i w:val="0"/>
          <w:caps w:val="0"/>
          <w:color w:val="000000"/>
          <w:spacing w:val="0"/>
          <w:sz w:val="21"/>
          <w:szCs w:val="21"/>
          <w:lang w:eastAsia="zh-CN"/>
        </w:rPr>
      </w:pPr>
      <w:r>
        <w:rPr>
          <w:rFonts w:hint="eastAsia" w:ascii="楷体" w:hAnsi="楷体" w:eastAsia="楷体" w:cs="楷体"/>
          <w:b w:val="0"/>
          <w:bCs w:val="0"/>
          <w:i w:val="0"/>
          <w:caps w:val="0"/>
          <w:color w:val="000000"/>
          <w:spacing w:val="0"/>
          <w:sz w:val="21"/>
          <w:szCs w:val="21"/>
        </w:rPr>
        <w:t>采用加密技术和校验技术保障通信完整性和保密性</w:t>
      </w:r>
      <w:r>
        <w:rPr>
          <w:rFonts w:hint="eastAsia" w:ascii="楷体" w:hAnsi="楷体" w:eastAsia="楷体" w:cs="楷体"/>
          <w:b w:val="0"/>
          <w:bCs w:val="0"/>
          <w:i w:val="0"/>
          <w:caps w:val="0"/>
          <w:color w:val="000000"/>
          <w:spacing w:val="0"/>
          <w:sz w:val="21"/>
          <w:szCs w:val="21"/>
          <w:lang w:eastAsia="zh-CN"/>
        </w:rPr>
        <w:t>。</w:t>
      </w:r>
    </w:p>
    <w:p>
      <w:pPr>
        <w:keepNext w:val="0"/>
        <w:keepLines w:val="0"/>
        <w:widowControl/>
        <w:numPr>
          <w:ilvl w:val="0"/>
          <w:numId w:val="0"/>
        </w:numPr>
        <w:suppressLineNumbers w:val="0"/>
        <w:ind w:firstLine="210" w:firstLineChars="100"/>
        <w:jc w:val="left"/>
        <w:rPr>
          <w:rFonts w:hint="eastAsia" w:ascii="楷体" w:hAnsi="楷体" w:eastAsia="楷体" w:cs="楷体"/>
          <w:b w:val="0"/>
          <w:bCs w:val="0"/>
          <w:i w:val="0"/>
          <w:caps w:val="0"/>
          <w:color w:val="000000"/>
          <w:spacing w:val="0"/>
          <w:sz w:val="21"/>
          <w:szCs w:val="21"/>
          <w:lang w:val="en-US" w:eastAsia="zh-CN"/>
        </w:rPr>
      </w:pPr>
    </w:p>
    <w:p>
      <w:pPr>
        <w:pStyle w:val="4"/>
        <w:numPr>
          <w:ilvl w:val="0"/>
          <w:numId w:val="2"/>
        </w:numPr>
        <w:bidi w:val="0"/>
        <w:rPr>
          <w:rFonts w:hint="eastAsia"/>
          <w:lang w:val="en-US" w:eastAsia="zh-CN"/>
        </w:rPr>
      </w:pPr>
      <w:bookmarkStart w:id="40" w:name="_Toc6344"/>
      <w:bookmarkStart w:id="41" w:name="_Toc26033"/>
      <w:r>
        <w:rPr>
          <w:rFonts w:hint="eastAsia"/>
          <w:lang w:val="en-US" w:eastAsia="zh-CN"/>
        </w:rPr>
        <w:t>数据库安全性设计</w:t>
      </w:r>
      <w:bookmarkEnd w:id="40"/>
      <w:bookmarkEnd w:id="41"/>
    </w:p>
    <w:p>
      <w:pPr>
        <w:keepNext w:val="0"/>
        <w:keepLines w:val="0"/>
        <w:widowControl/>
        <w:numPr>
          <w:ilvl w:val="1"/>
          <w:numId w:val="2"/>
        </w:numPr>
        <w:suppressLineNumbers w:val="0"/>
        <w:jc w:val="left"/>
        <w:rPr>
          <w:rFonts w:hint="eastAsia"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数据库安全</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数据库的安全性是指</w:t>
      </w:r>
      <w:r>
        <w:rPr>
          <w:rStyle w:val="12"/>
          <w:rFonts w:hint="eastAsia" w:ascii="楷体" w:hAnsi="楷体" w:eastAsia="楷体" w:cs="楷体"/>
          <w:b/>
          <w:i w:val="0"/>
          <w:caps w:val="0"/>
          <w:color w:val="4D4D4D"/>
          <w:spacing w:val="0"/>
          <w:sz w:val="21"/>
          <w:szCs w:val="21"/>
          <w:shd w:val="clear" w:fill="FFFFFF"/>
        </w:rPr>
        <w:t>保护数据库以防止不合法使用所造成的数据泄露、更改或破坏</w:t>
      </w:r>
      <w:r>
        <w:rPr>
          <w:rFonts w:hint="eastAsia" w:ascii="楷体" w:hAnsi="楷体" w:eastAsia="楷体" w:cs="楷体"/>
          <w:i w:val="0"/>
          <w:caps w:val="0"/>
          <w:color w:val="4D4D4D"/>
          <w:spacing w:val="0"/>
          <w:sz w:val="21"/>
          <w:szCs w:val="21"/>
          <w:shd w:val="clear" w:fill="FFFFFF"/>
        </w:rPr>
        <w:t> 。</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系统安全保护措施是否有效是数据库系统主要的性能指标之一。</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rPr>
      </w:pPr>
    </w:p>
    <w:p>
      <w:pPr>
        <w:keepNext w:val="0"/>
        <w:keepLines w:val="0"/>
        <w:widowControl/>
        <w:numPr>
          <w:ilvl w:val="0"/>
          <w:numId w:val="0"/>
        </w:numPr>
        <w:suppressLineNumbers w:val="0"/>
        <w:jc w:val="left"/>
        <w:rPr>
          <w:rFonts w:hint="default" w:ascii="华文仿宋" w:hAnsi="华文仿宋" w:eastAsia="华文仿宋" w:cs="华文仿宋"/>
          <w:b/>
          <w:bCs/>
          <w:i w:val="0"/>
          <w:caps w:val="0"/>
          <w:color w:val="4D4D4D"/>
          <w:spacing w:val="0"/>
          <w:sz w:val="24"/>
          <w:szCs w:val="24"/>
          <w:shd w:val="clear" w:fill="FFFFFF"/>
          <w:lang w:val="en-US" w:eastAsia="zh-CN"/>
        </w:rPr>
      </w:pPr>
      <w:r>
        <w:rPr>
          <w:rFonts w:hint="eastAsia" w:ascii="华文仿宋" w:hAnsi="华文仿宋" w:eastAsia="华文仿宋" w:cs="华文仿宋"/>
          <w:b/>
          <w:bCs/>
          <w:i w:val="0"/>
          <w:caps w:val="0"/>
          <w:color w:val="4D4D4D"/>
          <w:spacing w:val="0"/>
          <w:sz w:val="24"/>
          <w:szCs w:val="24"/>
          <w:shd w:val="clear" w:fill="FFFFFF"/>
          <w:lang w:val="en-US" w:eastAsia="zh-CN"/>
        </w:rPr>
        <w:t xml:space="preserve">a.数据库安全性控制常用方法 </w:t>
      </w:r>
    </w:p>
    <w:p>
      <w:pPr>
        <w:keepNext w:val="0"/>
        <w:keepLines w:val="0"/>
        <w:widowControl/>
        <w:numPr>
          <w:ilvl w:val="0"/>
          <w:numId w:val="3"/>
        </w:numPr>
        <w:suppressLineNumbers w:val="0"/>
        <w:ind w:left="420" w:leftChars="0" w:hanging="420" w:firstLineChars="0"/>
        <w:jc w:val="left"/>
        <w:rPr>
          <w:rFonts w:hint="eastAsia" w:ascii="楷体" w:hAnsi="楷体" w:eastAsia="楷体" w:cs="楷体"/>
          <w:b w:val="0"/>
          <w:bCs w:val="0"/>
          <w:i w:val="0"/>
          <w:caps w:val="0"/>
          <w:color w:val="4D4D4D"/>
          <w:spacing w:val="0"/>
          <w:sz w:val="21"/>
          <w:szCs w:val="21"/>
          <w:shd w:val="clear" w:fill="FFFFFF"/>
          <w:lang w:val="en-US" w:eastAsia="zh-CN"/>
        </w:rPr>
      </w:pPr>
      <w:r>
        <w:rPr>
          <w:rFonts w:hint="eastAsia" w:ascii="楷体" w:hAnsi="楷体" w:eastAsia="楷体" w:cs="楷体"/>
          <w:b w:val="0"/>
          <w:bCs w:val="0"/>
          <w:i w:val="0"/>
          <w:caps w:val="0"/>
          <w:color w:val="4D4D4D"/>
          <w:spacing w:val="0"/>
          <w:sz w:val="21"/>
          <w:szCs w:val="21"/>
          <w:shd w:val="clear" w:fill="FFFFFF"/>
          <w:lang w:val="en-US" w:eastAsia="zh-CN"/>
        </w:rPr>
        <w:t>用户身份鉴别</w:t>
      </w:r>
    </w:p>
    <w:p>
      <w:pPr>
        <w:keepNext w:val="0"/>
        <w:keepLines w:val="0"/>
        <w:widowControl/>
        <w:numPr>
          <w:ilvl w:val="0"/>
          <w:numId w:val="3"/>
        </w:numPr>
        <w:suppressLineNumbers w:val="0"/>
        <w:ind w:left="420" w:leftChars="0" w:hanging="420" w:firstLineChars="0"/>
        <w:jc w:val="left"/>
        <w:rPr>
          <w:rFonts w:hint="eastAsia" w:ascii="楷体" w:hAnsi="楷体" w:eastAsia="楷体" w:cs="楷体"/>
          <w:b/>
          <w:bCs/>
          <w:i w:val="0"/>
          <w:caps w:val="0"/>
          <w:color w:val="4D4D4D"/>
          <w:spacing w:val="0"/>
          <w:sz w:val="21"/>
          <w:szCs w:val="21"/>
          <w:shd w:val="clear" w:fill="FFFFFF"/>
          <w:lang w:val="en-US" w:eastAsia="zh-CN"/>
        </w:rPr>
      </w:pPr>
      <w:r>
        <w:rPr>
          <w:rFonts w:hint="eastAsia" w:ascii="楷体" w:hAnsi="楷体" w:eastAsia="楷体" w:cs="楷体"/>
          <w:b/>
          <w:bCs/>
          <w:i w:val="0"/>
          <w:caps w:val="0"/>
          <w:color w:val="4D4D4D"/>
          <w:spacing w:val="0"/>
          <w:sz w:val="21"/>
          <w:szCs w:val="21"/>
          <w:shd w:val="clear" w:fill="FFFFFF"/>
          <w:lang w:val="en-US" w:eastAsia="zh-CN"/>
        </w:rPr>
        <w:t>存取控制</w:t>
      </w:r>
    </w:p>
    <w:p>
      <w:pPr>
        <w:keepNext w:val="0"/>
        <w:keepLines w:val="0"/>
        <w:widowControl/>
        <w:numPr>
          <w:ilvl w:val="0"/>
          <w:numId w:val="3"/>
        </w:numPr>
        <w:suppressLineNumbers w:val="0"/>
        <w:ind w:left="420" w:leftChars="0" w:hanging="420" w:firstLineChars="0"/>
        <w:jc w:val="left"/>
        <w:rPr>
          <w:rFonts w:hint="eastAsia" w:ascii="楷体" w:hAnsi="楷体" w:eastAsia="楷体" w:cs="楷体"/>
          <w:b w:val="0"/>
          <w:bCs w:val="0"/>
          <w:i w:val="0"/>
          <w:caps w:val="0"/>
          <w:color w:val="4D4D4D"/>
          <w:spacing w:val="0"/>
          <w:sz w:val="21"/>
          <w:szCs w:val="21"/>
          <w:shd w:val="clear" w:fill="FFFFFF"/>
          <w:lang w:val="en-US" w:eastAsia="zh-CN"/>
        </w:rPr>
      </w:pPr>
      <w:r>
        <w:rPr>
          <w:rFonts w:hint="eastAsia" w:ascii="楷体" w:hAnsi="楷体" w:eastAsia="楷体" w:cs="楷体"/>
          <w:b w:val="0"/>
          <w:bCs w:val="0"/>
          <w:i w:val="0"/>
          <w:caps w:val="0"/>
          <w:color w:val="4D4D4D"/>
          <w:spacing w:val="0"/>
          <w:sz w:val="21"/>
          <w:szCs w:val="21"/>
          <w:shd w:val="clear" w:fill="FFFFFF"/>
          <w:lang w:val="en-US" w:eastAsia="zh-CN"/>
        </w:rPr>
        <w:t>视图</w:t>
      </w:r>
    </w:p>
    <w:p>
      <w:pPr>
        <w:keepNext w:val="0"/>
        <w:keepLines w:val="0"/>
        <w:widowControl/>
        <w:numPr>
          <w:ilvl w:val="0"/>
          <w:numId w:val="3"/>
        </w:numPr>
        <w:suppressLineNumbers w:val="0"/>
        <w:ind w:left="420" w:leftChars="0" w:hanging="420" w:firstLineChars="0"/>
        <w:jc w:val="left"/>
        <w:rPr>
          <w:rFonts w:hint="eastAsia" w:ascii="楷体" w:hAnsi="楷体" w:eastAsia="楷体" w:cs="楷体"/>
          <w:b w:val="0"/>
          <w:bCs w:val="0"/>
          <w:i w:val="0"/>
          <w:caps w:val="0"/>
          <w:color w:val="4D4D4D"/>
          <w:spacing w:val="0"/>
          <w:sz w:val="21"/>
          <w:szCs w:val="21"/>
          <w:shd w:val="clear" w:fill="FFFFFF"/>
          <w:lang w:val="en-US" w:eastAsia="zh-CN"/>
        </w:rPr>
      </w:pPr>
      <w:r>
        <w:rPr>
          <w:rFonts w:hint="eastAsia" w:ascii="楷体" w:hAnsi="楷体" w:eastAsia="楷体" w:cs="楷体"/>
          <w:b w:val="0"/>
          <w:bCs w:val="0"/>
          <w:i w:val="0"/>
          <w:caps w:val="0"/>
          <w:color w:val="4D4D4D"/>
          <w:spacing w:val="0"/>
          <w:sz w:val="21"/>
          <w:szCs w:val="21"/>
          <w:shd w:val="clear" w:fill="FFFFFF"/>
          <w:lang w:val="en-US" w:eastAsia="zh-CN"/>
        </w:rPr>
        <w:t>数据加密</w:t>
      </w:r>
    </w:p>
    <w:p>
      <w:pPr>
        <w:keepNext w:val="0"/>
        <w:keepLines w:val="0"/>
        <w:widowControl/>
        <w:numPr>
          <w:ilvl w:val="0"/>
          <w:numId w:val="3"/>
        </w:numPr>
        <w:suppressLineNumbers w:val="0"/>
        <w:ind w:left="420" w:leftChars="0" w:hanging="420" w:firstLineChars="0"/>
        <w:jc w:val="left"/>
        <w:rPr>
          <w:rFonts w:hint="default" w:ascii="华文仿宋" w:hAnsi="华文仿宋" w:eastAsia="华文仿宋" w:cs="华文仿宋"/>
          <w:b w:val="0"/>
          <w:bCs w:val="0"/>
          <w:i w:val="0"/>
          <w:caps w:val="0"/>
          <w:color w:val="4D4D4D"/>
          <w:spacing w:val="0"/>
          <w:sz w:val="24"/>
          <w:szCs w:val="24"/>
          <w:shd w:val="clear" w:fill="FFFFFF"/>
          <w:lang w:val="en-US" w:eastAsia="zh-CN"/>
        </w:rPr>
      </w:pPr>
      <w:r>
        <w:rPr>
          <w:rFonts w:hint="eastAsia" w:ascii="楷体" w:hAnsi="楷体" w:eastAsia="楷体" w:cs="楷体"/>
          <w:b w:val="0"/>
          <w:bCs w:val="0"/>
          <w:i w:val="0"/>
          <w:caps w:val="0"/>
          <w:color w:val="4D4D4D"/>
          <w:spacing w:val="0"/>
          <w:sz w:val="21"/>
          <w:szCs w:val="21"/>
          <w:shd w:val="clear" w:fill="FFFFFF"/>
          <w:lang w:val="en-US" w:eastAsia="zh-CN"/>
        </w:rPr>
        <w:t xml:space="preserve">审计   </w:t>
      </w:r>
      <w:r>
        <w:rPr>
          <w:rFonts w:hint="eastAsia" w:ascii="华文仿宋" w:hAnsi="华文仿宋" w:eastAsia="华文仿宋" w:cs="华文仿宋"/>
          <w:b w:val="0"/>
          <w:bCs w:val="0"/>
          <w:i w:val="0"/>
          <w:caps w:val="0"/>
          <w:color w:val="4D4D4D"/>
          <w:spacing w:val="0"/>
          <w:sz w:val="24"/>
          <w:szCs w:val="24"/>
          <w:shd w:val="clear" w:fill="FFFFFF"/>
          <w:lang w:val="en-US" w:eastAsia="zh-CN"/>
        </w:rPr>
        <w:t xml:space="preserve">   </w:t>
      </w:r>
    </w:p>
    <w:p>
      <w:pPr>
        <w:keepNext w:val="0"/>
        <w:keepLines w:val="0"/>
        <w:widowControl/>
        <w:numPr>
          <w:ilvl w:val="0"/>
          <w:numId w:val="0"/>
        </w:numPr>
        <w:suppressLineNumbers w:val="0"/>
        <w:jc w:val="left"/>
        <w:rPr>
          <w:rFonts w:hint="default" w:ascii="华文仿宋" w:hAnsi="华文仿宋" w:eastAsia="华文仿宋" w:cs="华文仿宋"/>
          <w:b w:val="0"/>
          <w:bCs w:val="0"/>
          <w:i w:val="0"/>
          <w:caps w:val="0"/>
          <w:color w:val="4D4D4D"/>
          <w:spacing w:val="0"/>
          <w:sz w:val="24"/>
          <w:szCs w:val="24"/>
          <w:shd w:val="clear" w:fill="FFFFFF"/>
          <w:lang w:val="en-US" w:eastAsia="zh-CN"/>
        </w:rPr>
      </w:pPr>
      <w:r>
        <w:rPr>
          <w:rFonts w:hint="default" w:ascii="华文仿宋" w:hAnsi="华文仿宋" w:eastAsia="华文仿宋" w:cs="华文仿宋"/>
          <w:b w:val="0"/>
          <w:bCs w:val="0"/>
          <w:i w:val="0"/>
          <w:caps w:val="0"/>
          <w:color w:val="4D4D4D"/>
          <w:spacing w:val="0"/>
          <w:sz w:val="24"/>
          <w:szCs w:val="24"/>
          <w:shd w:val="clear" w:fill="FFFFFF"/>
          <w:lang w:val="en-US" w:eastAsia="zh-CN"/>
        </w:rPr>
        <w:drawing>
          <wp:inline distT="0" distB="0" distL="114300" distR="114300">
            <wp:extent cx="5233670" cy="2466975"/>
            <wp:effectExtent l="0" t="0" r="11430" b="952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8"/>
                    <a:stretch>
                      <a:fillRect/>
                    </a:stretch>
                  </pic:blipFill>
                  <pic:spPr>
                    <a:xfrm>
                      <a:off x="0" y="0"/>
                      <a:ext cx="5233670" cy="2466975"/>
                    </a:xfrm>
                    <a:prstGeom prst="rect">
                      <a:avLst/>
                    </a:prstGeom>
                  </pic:spPr>
                </pic:pic>
              </a:graphicData>
            </a:graphic>
          </wp:inline>
        </w:drawing>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DBMS对提出SQL访问请求的数据库用户进行</w:t>
      </w:r>
      <w:r>
        <w:rPr>
          <w:rStyle w:val="12"/>
          <w:rFonts w:hint="eastAsia" w:ascii="楷体" w:hAnsi="楷体" w:eastAsia="楷体" w:cs="楷体"/>
          <w:b/>
          <w:i w:val="0"/>
          <w:caps w:val="0"/>
          <w:color w:val="4D4D4D"/>
          <w:spacing w:val="0"/>
          <w:sz w:val="21"/>
          <w:szCs w:val="21"/>
          <w:shd w:val="clear" w:fill="FFFFFF"/>
        </w:rPr>
        <w:t>身份鉴别</w:t>
      </w:r>
      <w:r>
        <w:rPr>
          <w:rFonts w:hint="eastAsia" w:ascii="楷体" w:hAnsi="楷体" w:eastAsia="楷体" w:cs="楷体"/>
          <w:i w:val="0"/>
          <w:caps w:val="0"/>
          <w:color w:val="4D4D4D"/>
          <w:spacing w:val="0"/>
          <w:sz w:val="21"/>
          <w:szCs w:val="21"/>
          <w:shd w:val="clear" w:fill="FFFFFF"/>
        </w:rPr>
        <w:t>，防止不可信用户使用系统。</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在SQL处理层进行</w:t>
      </w:r>
      <w:r>
        <w:rPr>
          <w:rStyle w:val="12"/>
          <w:rFonts w:hint="eastAsia" w:ascii="楷体" w:hAnsi="楷体" w:eastAsia="楷体" w:cs="楷体"/>
          <w:b/>
          <w:i w:val="0"/>
          <w:caps w:val="0"/>
          <w:color w:val="4D4D4D"/>
          <w:spacing w:val="0"/>
          <w:sz w:val="21"/>
          <w:szCs w:val="21"/>
          <w:shd w:val="clear" w:fill="FFFFFF"/>
        </w:rPr>
        <w:t>自主存取控制和强制存取控制</w:t>
      </w:r>
      <w:r>
        <w:rPr>
          <w:rFonts w:hint="eastAsia" w:ascii="楷体" w:hAnsi="楷体" w:eastAsia="楷体" w:cs="楷体"/>
          <w:i w:val="0"/>
          <w:caps w:val="0"/>
          <w:color w:val="4D4D4D"/>
          <w:spacing w:val="0"/>
          <w:sz w:val="21"/>
          <w:szCs w:val="21"/>
          <w:shd w:val="clear" w:fill="FFFFFF"/>
        </w:rPr>
        <w:t>，进一步可以进行推理控制。</w:t>
      </w:r>
      <w:r>
        <w:rPr>
          <w:rFonts w:hint="eastAsia" w:ascii="楷体" w:hAnsi="楷体" w:eastAsia="楷体" w:cs="楷体"/>
          <w:i w:val="0"/>
          <w:caps w:val="0"/>
          <w:color w:val="4D4D4D"/>
          <w:spacing w:val="0"/>
          <w:sz w:val="21"/>
          <w:szCs w:val="21"/>
          <w:shd w:val="clear" w:fill="FFFFFF"/>
        </w:rPr>
        <w:br w:type="textWrapping"/>
      </w:r>
      <w:r>
        <w:rPr>
          <w:rFonts w:hint="eastAsia" w:ascii="楷体" w:hAnsi="楷体" w:eastAsia="楷体" w:cs="楷体"/>
          <w:i w:val="0"/>
          <w:caps w:val="0"/>
          <w:color w:val="4D4D4D"/>
          <w:spacing w:val="0"/>
          <w:sz w:val="21"/>
          <w:szCs w:val="21"/>
          <w:shd w:val="clear" w:fill="FFFFFF"/>
        </w:rPr>
        <w:t>对用户访问行为和系统关键操作进行</w:t>
      </w:r>
      <w:r>
        <w:rPr>
          <w:rStyle w:val="12"/>
          <w:rFonts w:hint="eastAsia" w:ascii="楷体" w:hAnsi="楷体" w:eastAsia="楷体" w:cs="楷体"/>
          <w:b/>
          <w:i w:val="0"/>
          <w:caps w:val="0"/>
          <w:color w:val="4D4D4D"/>
          <w:spacing w:val="0"/>
          <w:sz w:val="21"/>
          <w:szCs w:val="21"/>
          <w:shd w:val="clear" w:fill="FFFFFF"/>
        </w:rPr>
        <w:t>审计</w:t>
      </w:r>
      <w:r>
        <w:rPr>
          <w:rFonts w:hint="eastAsia" w:ascii="楷体" w:hAnsi="楷体" w:eastAsia="楷体" w:cs="楷体"/>
          <w:i w:val="0"/>
          <w:caps w:val="0"/>
          <w:color w:val="4D4D4D"/>
          <w:spacing w:val="0"/>
          <w:sz w:val="21"/>
          <w:szCs w:val="21"/>
          <w:shd w:val="clear" w:fill="FFFFFF"/>
        </w:rPr>
        <w:t>，对异常用户行为进行简单入侵检测。</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color w:val="4D4D4D"/>
          <w:spacing w:val="0"/>
          <w:sz w:val="21"/>
          <w:szCs w:val="21"/>
          <w:shd w:val="clear" w:fill="FFFFFF"/>
          <w:lang w:val="en-US" w:eastAsia="zh-CN"/>
        </w:rPr>
        <w:t>这里我就介绍一下存取控制吧！</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定义用户权限，并将用户权限登记到数据字典中</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用户对某一数据对象的操作权力称为权限</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DBMS提供适当的语言来定义用户权限，存放在数据字典中，称做安全规则或授权规则</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合法权限检查</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用户发出存取数据库操作请求</w:t>
      </w:r>
    </w:p>
    <w:p>
      <w:pPr>
        <w:keepNext w:val="0"/>
        <w:keepLines w:val="0"/>
        <w:widowControl/>
        <w:numPr>
          <w:ilvl w:val="0"/>
          <w:numId w:val="3"/>
        </w:numPr>
        <w:suppressLineNumbers w:val="0"/>
        <w:ind w:left="420" w:leftChars="0" w:hanging="420" w:firstLineChars="0"/>
        <w:jc w:val="left"/>
        <w:rPr>
          <w:rFonts w:hint="eastAsia" w:ascii="楷体" w:hAnsi="楷体" w:eastAsia="楷体" w:cs="楷体"/>
          <w:i w:val="0"/>
          <w:caps w:val="0"/>
          <w:color w:val="4D4D4D"/>
          <w:spacing w:val="0"/>
          <w:sz w:val="21"/>
          <w:szCs w:val="21"/>
          <w:shd w:val="clear" w:fill="FFFFFF"/>
          <w:lang w:val="en-US" w:eastAsia="zh-CN"/>
        </w:rPr>
      </w:pPr>
      <w:r>
        <w:rPr>
          <w:rFonts w:hint="eastAsia" w:ascii="楷体" w:hAnsi="楷体" w:eastAsia="楷体" w:cs="楷体"/>
          <w:i w:val="0"/>
          <w:caps w:val="0"/>
          <w:spacing w:val="0"/>
          <w:sz w:val="21"/>
          <w:szCs w:val="21"/>
          <w:shd w:val="clear" w:fill="FFFFFF"/>
        </w:rPr>
        <w:t>DBMS查找数据字典，进行合法权限检查</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rPr>
      </w:pPr>
      <w:r>
        <w:rPr>
          <w:rFonts w:hint="eastAsia" w:ascii="楷体" w:hAnsi="楷体" w:eastAsia="楷体" w:cs="楷体"/>
          <w:i w:val="0"/>
          <w:caps w:val="0"/>
          <w:color w:val="4D4D4D"/>
          <w:spacing w:val="0"/>
          <w:sz w:val="21"/>
          <w:szCs w:val="21"/>
          <w:shd w:val="clear" w:fill="FFFFFF"/>
        </w:rPr>
        <w:t>用户权限定义和合法权检查机制一起组成了DBMS的存取控制子系统。</w:t>
      </w:r>
    </w:p>
    <w:p>
      <w:pPr>
        <w:keepNext w:val="0"/>
        <w:keepLines w:val="0"/>
        <w:widowControl/>
        <w:numPr>
          <w:ilvl w:val="0"/>
          <w:numId w:val="0"/>
        </w:numPr>
        <w:suppressLineNumbers w:val="0"/>
        <w:jc w:val="left"/>
        <w:rPr>
          <w:rFonts w:hint="eastAsia" w:ascii="楷体" w:hAnsi="楷体" w:eastAsia="楷体" w:cs="楷体"/>
          <w:i w:val="0"/>
          <w:caps w:val="0"/>
          <w:color w:val="4D4D4D"/>
          <w:spacing w:val="0"/>
          <w:sz w:val="21"/>
          <w:szCs w:val="21"/>
          <w:shd w:val="clear" w:fill="FFFFFF"/>
          <w:lang w:val="en-US" w:eastAsia="zh-CN"/>
        </w:rPr>
      </w:pPr>
    </w:p>
    <w:p>
      <w:pPr>
        <w:keepNext w:val="0"/>
        <w:keepLines w:val="0"/>
        <w:widowControl/>
        <w:numPr>
          <w:ilvl w:val="1"/>
          <w:numId w:val="2"/>
        </w:numPr>
        <w:suppressLineNumbers w:val="0"/>
        <w:jc w:val="left"/>
        <w:rPr>
          <w:rFonts w:hint="default"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数据库完整性和保密性</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rPr>
        <w:t>釆用数据传输加密技术，对传输中的数据流加密，以防止通信线路上的窃听、泄漏、篡改和破坏。数据传输的完整性通过数字签名的方式来实现，数据的发送方在发送数据的同时利用单向的不可逆加密算法Hash函数或者其它信息文摘算法计算出所传输数据的消息文摘，并把该消息文摘作为数字签名随数据一同发送。接收方在收到数据的同时也收到该数据的数字签名，接收方使用相同的算法计算出接收到的数据的数字签名，并把该数字签名和接收到的数字签名进行比较，若二者相同，则说明数据在传输过程中未被修改，数据完整性得到了保证。</w:t>
      </w:r>
    </w:p>
    <w:p>
      <w:pPr>
        <w:keepNext w:val="0"/>
        <w:keepLines w:val="0"/>
        <w:widowControl/>
        <w:numPr>
          <w:ilvl w:val="0"/>
          <w:numId w:val="0"/>
        </w:numPr>
        <w:suppressLineNumbers w:val="0"/>
        <w:jc w:val="left"/>
        <w:rPr>
          <w:rFonts w:hint="eastAsia" w:ascii="楷体" w:hAnsi="楷体" w:eastAsia="楷体" w:cs="楷体"/>
          <w:i w:val="0"/>
          <w:caps w:val="0"/>
          <w:color w:val="000000"/>
          <w:spacing w:val="0"/>
          <w:sz w:val="21"/>
          <w:szCs w:val="21"/>
          <w:lang w:val="en-US" w:eastAsia="zh-CN"/>
        </w:rPr>
      </w:pPr>
    </w:p>
    <w:p>
      <w:pPr>
        <w:keepNext w:val="0"/>
        <w:keepLines w:val="0"/>
        <w:widowControl/>
        <w:numPr>
          <w:ilvl w:val="1"/>
          <w:numId w:val="2"/>
        </w:numPr>
        <w:suppressLineNumbers w:val="0"/>
        <w:jc w:val="left"/>
        <w:rPr>
          <w:rFonts w:hint="default"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数据库的备份与恢复</w:t>
      </w:r>
    </w:p>
    <w:p>
      <w:pPr>
        <w:keepNext w:val="0"/>
        <w:keepLines w:val="0"/>
        <w:widowControl/>
        <w:numPr>
          <w:ilvl w:val="0"/>
          <w:numId w:val="0"/>
        </w:numPr>
        <w:suppressLineNumbers w:val="0"/>
        <w:jc w:val="left"/>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采用定期保存的方式进行数据备份</w:t>
      </w:r>
    </w:p>
    <w:p>
      <w:pPr>
        <w:keepNext w:val="0"/>
        <w:keepLines w:val="0"/>
        <w:widowControl/>
        <w:numPr>
          <w:ilvl w:val="0"/>
          <w:numId w:val="0"/>
        </w:numPr>
        <w:suppressLineNumbers w:val="0"/>
        <w:jc w:val="left"/>
        <w:rPr>
          <w:rFonts w:hint="eastAsia" w:ascii="楷体" w:hAnsi="楷体" w:eastAsia="楷体" w:cs="楷体"/>
          <w:b w:val="0"/>
          <w:bCs w:val="0"/>
          <w:color w:val="000000"/>
          <w:kern w:val="0"/>
          <w:sz w:val="21"/>
          <w:szCs w:val="21"/>
          <w:lang w:val="en-US" w:eastAsia="zh-CN" w:bidi="ar"/>
        </w:rPr>
      </w:pPr>
    </w:p>
    <w:p>
      <w:pPr>
        <w:pStyle w:val="4"/>
        <w:numPr>
          <w:ilvl w:val="0"/>
          <w:numId w:val="2"/>
        </w:numPr>
        <w:bidi w:val="0"/>
        <w:rPr>
          <w:rFonts w:hint="eastAsia"/>
        </w:rPr>
      </w:pPr>
      <w:bookmarkStart w:id="42" w:name="_Toc28618"/>
      <w:bookmarkStart w:id="43" w:name="_Toc8442"/>
      <w:r>
        <w:rPr>
          <w:rFonts w:hint="eastAsia"/>
          <w:lang w:val="en-US" w:eastAsia="zh-CN"/>
        </w:rPr>
        <w:t>补充</w:t>
      </w:r>
      <w:bookmarkEnd w:id="42"/>
      <w:bookmarkEnd w:id="43"/>
    </w:p>
    <w:p>
      <w:pPr>
        <w:keepNext w:val="0"/>
        <w:keepLines w:val="0"/>
        <w:widowControl/>
        <w:numPr>
          <w:ilvl w:val="0"/>
          <w:numId w:val="0"/>
        </w:numPr>
        <w:suppressLineNumbers w:val="0"/>
        <w:ind w:leftChars="0" w:firstLine="240" w:firstLineChars="100"/>
        <w:jc w:val="left"/>
        <w:rPr>
          <w:rFonts w:hint="eastAsia" w:ascii="华文仿宋" w:hAnsi="华文仿宋" w:eastAsia="华文仿宋" w:cs="华文仿宋"/>
          <w:b/>
          <w:i w:val="0"/>
          <w:caps w:val="0"/>
          <w:color w:val="000000"/>
          <w:spacing w:val="0"/>
          <w:sz w:val="24"/>
          <w:szCs w:val="24"/>
        </w:rPr>
      </w:pPr>
      <w:r>
        <w:rPr>
          <w:rFonts w:hint="eastAsia" w:ascii="华文仿宋" w:hAnsi="华文仿宋" w:eastAsia="华文仿宋" w:cs="华文仿宋"/>
          <w:color w:val="000000"/>
          <w:kern w:val="0"/>
          <w:sz w:val="24"/>
          <w:szCs w:val="24"/>
          <w:lang w:val="en-US" w:eastAsia="zh-CN" w:bidi="ar"/>
        </w:rPr>
        <w:t>6.1</w:t>
      </w:r>
      <w:r>
        <w:rPr>
          <w:rFonts w:hint="eastAsia" w:ascii="华文仿宋" w:hAnsi="华文仿宋" w:eastAsia="华文仿宋" w:cs="华文仿宋"/>
          <w:b/>
          <w:i w:val="0"/>
          <w:caps w:val="0"/>
          <w:color w:val="000000"/>
          <w:spacing w:val="0"/>
          <w:sz w:val="24"/>
          <w:szCs w:val="24"/>
        </w:rPr>
        <w:t>身份鉴别</w:t>
      </w:r>
    </w:p>
    <w:p>
      <w:pPr>
        <w:rPr>
          <w:rFonts w:hint="eastAsia" w:ascii="楷体" w:hAnsi="楷体" w:eastAsia="楷体" w:cs="楷体"/>
          <w:sz w:val="21"/>
          <w:szCs w:val="21"/>
        </w:rPr>
      </w:pPr>
      <w:r>
        <w:rPr>
          <w:rFonts w:hint="eastAsia" w:ascii="楷体" w:hAnsi="楷体" w:eastAsia="楷体" w:cs="楷体"/>
          <w:i w:val="0"/>
          <w:caps w:val="0"/>
          <w:color w:val="000000"/>
          <w:spacing w:val="0"/>
          <w:sz w:val="21"/>
          <w:szCs w:val="21"/>
        </w:rPr>
        <w:t>对登录后台的管理员和前台登录用户、商家进行身份识别和鉴别。未经过鉴别的用户不能对数据库进行对部分数据查，不能对所有数据增删改。多次输错用户名或者密码、登录异常的用户身份鉴别也将失败。系统会采取必要的措施防止用户账户信息泄露，如对用户密码加密等。</w:t>
      </w:r>
    </w:p>
    <w:p>
      <w:pPr>
        <w:keepNext w:val="0"/>
        <w:keepLines w:val="0"/>
        <w:widowControl/>
        <w:numPr>
          <w:ilvl w:val="0"/>
          <w:numId w:val="0"/>
        </w:numPr>
        <w:suppressLineNumbers w:val="0"/>
        <w:ind w:leftChars="0" w:firstLine="240" w:firstLineChars="100"/>
        <w:jc w:val="left"/>
        <w:rPr>
          <w:rFonts w:hint="eastAsia" w:ascii="华文仿宋" w:hAnsi="华文仿宋" w:eastAsia="华文仿宋" w:cs="华文仿宋"/>
          <w:b/>
          <w:i w:val="0"/>
          <w:caps w:val="0"/>
          <w:color w:val="000000"/>
          <w:spacing w:val="0"/>
          <w:sz w:val="24"/>
          <w:szCs w:val="24"/>
          <w:lang w:val="en-US" w:eastAsia="zh-CN"/>
        </w:rPr>
      </w:pPr>
      <w:r>
        <w:rPr>
          <w:rFonts w:hint="eastAsia" w:ascii="华文仿宋" w:hAnsi="华文仿宋" w:eastAsia="华文仿宋" w:cs="华文仿宋"/>
          <w:b/>
          <w:i w:val="0"/>
          <w:caps w:val="0"/>
          <w:color w:val="000000"/>
          <w:spacing w:val="0"/>
          <w:sz w:val="24"/>
          <w:szCs w:val="24"/>
          <w:lang w:val="en-US" w:eastAsia="zh-CN"/>
        </w:rPr>
        <w:t>6.2访问控制</w:t>
      </w:r>
    </w:p>
    <w:p>
      <w:pPr>
        <w:keepNext w:val="0"/>
        <w:keepLines w:val="0"/>
        <w:widowControl/>
        <w:numPr>
          <w:ilvl w:val="0"/>
          <w:numId w:val="0"/>
        </w:numPr>
        <w:suppressLineNumbers w:val="0"/>
        <w:ind w:leftChars="0" w:firstLine="210" w:firstLineChars="100"/>
        <w:jc w:val="left"/>
        <w:rPr>
          <w:rFonts w:hint="eastAsia" w:ascii="楷体" w:hAnsi="楷体" w:eastAsia="楷体" w:cs="楷体"/>
          <w:b/>
          <w:i w:val="0"/>
          <w:caps w:val="0"/>
          <w:color w:val="000000"/>
          <w:spacing w:val="0"/>
          <w:sz w:val="21"/>
          <w:szCs w:val="21"/>
          <w:lang w:val="en-US" w:eastAsia="zh-CN"/>
        </w:rPr>
      </w:pPr>
      <w:r>
        <w:rPr>
          <w:rFonts w:hint="eastAsia" w:ascii="楷体" w:hAnsi="楷体" w:eastAsia="楷体" w:cs="楷体"/>
          <w:i w:val="0"/>
          <w:caps w:val="0"/>
          <w:color w:val="000000"/>
          <w:spacing w:val="0"/>
          <w:sz w:val="21"/>
          <w:szCs w:val="21"/>
        </w:rPr>
        <w:t>根据管理用户的角色分配权限，实现管理用户的权限分离，仅授予管理用户所需的最小权限，如用户和商家无法删除评价。及时删除多余的、过期的帐户，避免共享帐户的存在，安全策略设置登录终端的操作超时锁定；设定终端接入方式、网络地址范围等条件限制终端登录。</w:t>
      </w:r>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color w:val="000000"/>
          <w:kern w:val="0"/>
          <w:sz w:val="24"/>
          <w:szCs w:val="24"/>
          <w:lang w:val="en-US" w:eastAsia="zh-CN" w:bidi="ar"/>
        </w:rPr>
      </w:pPr>
      <w:r>
        <w:rPr>
          <w:rFonts w:hint="eastAsia" w:ascii="华文仿宋" w:hAnsi="华文仿宋" w:eastAsia="华文仿宋" w:cs="华文仿宋"/>
          <w:b/>
          <w:bCs/>
          <w:color w:val="000000"/>
          <w:kern w:val="0"/>
          <w:sz w:val="24"/>
          <w:szCs w:val="24"/>
          <w:lang w:val="en-US" w:eastAsia="zh-CN" w:bidi="ar"/>
        </w:rPr>
        <w:t>6.3安全审计</w:t>
      </w:r>
    </w:p>
    <w:p>
      <w:pPr>
        <w:keepNext w:val="0"/>
        <w:keepLines w:val="0"/>
        <w:widowControl/>
        <w:numPr>
          <w:ilvl w:val="0"/>
          <w:numId w:val="0"/>
        </w:numPr>
        <w:suppressLineNumbers w:val="0"/>
        <w:ind w:firstLine="210" w:firstLineChars="100"/>
        <w:jc w:val="left"/>
        <w:rPr>
          <w:rFonts w:hint="eastAsia" w:ascii="楷体" w:hAnsi="楷体" w:eastAsia="楷体" w:cs="楷体"/>
          <w:i w:val="0"/>
          <w:caps w:val="0"/>
          <w:color w:val="000000"/>
          <w:spacing w:val="0"/>
          <w:sz w:val="21"/>
          <w:szCs w:val="21"/>
        </w:rPr>
      </w:pPr>
      <w:r>
        <w:rPr>
          <w:rFonts w:hint="eastAsia" w:ascii="楷体" w:hAnsi="楷体" w:eastAsia="楷体" w:cs="楷体"/>
          <w:i w:val="0"/>
          <w:caps w:val="0"/>
          <w:color w:val="000000"/>
          <w:spacing w:val="0"/>
          <w:sz w:val="21"/>
          <w:szCs w:val="21"/>
        </w:rPr>
        <w:t>审计用户行为、系统资源的异常使用和重要系统命令的使用等系统内重要的安全相关事件。</w:t>
      </w:r>
    </w:p>
    <w:p>
      <w:pPr>
        <w:keepNext w:val="0"/>
        <w:keepLines w:val="0"/>
        <w:widowControl/>
        <w:numPr>
          <w:ilvl w:val="0"/>
          <w:numId w:val="0"/>
        </w:numPr>
        <w:suppressLineNumbers w:val="0"/>
        <w:ind w:firstLine="240" w:firstLineChars="100"/>
        <w:jc w:val="left"/>
        <w:rPr>
          <w:rFonts w:hint="eastAsia" w:ascii="华文仿宋" w:hAnsi="华文仿宋" w:eastAsia="华文仿宋" w:cs="华文仿宋"/>
          <w:b/>
          <w:bCs/>
          <w:i w:val="0"/>
          <w:caps w:val="0"/>
          <w:color w:val="000000"/>
          <w:spacing w:val="0"/>
          <w:sz w:val="24"/>
          <w:szCs w:val="24"/>
          <w:lang w:val="en-US" w:eastAsia="zh-CN"/>
        </w:rPr>
      </w:pPr>
      <w:r>
        <w:rPr>
          <w:rFonts w:hint="eastAsia" w:ascii="华文仿宋" w:hAnsi="华文仿宋" w:eastAsia="华文仿宋" w:cs="华文仿宋"/>
          <w:b/>
          <w:bCs/>
          <w:i w:val="0"/>
          <w:caps w:val="0"/>
          <w:color w:val="000000"/>
          <w:spacing w:val="0"/>
          <w:sz w:val="24"/>
          <w:szCs w:val="24"/>
          <w:lang w:val="en-US" w:eastAsia="zh-CN"/>
        </w:rPr>
        <w:t>6.4入侵防范与反病毒</w:t>
      </w:r>
    </w:p>
    <w:p>
      <w:pPr>
        <w:keepNext w:val="0"/>
        <w:keepLines w:val="0"/>
        <w:widowControl/>
        <w:numPr>
          <w:ilvl w:val="0"/>
          <w:numId w:val="0"/>
        </w:numPr>
        <w:suppressLineNumbers w:val="0"/>
        <w:ind w:firstLine="210" w:firstLineChars="100"/>
        <w:jc w:val="left"/>
        <w:rPr>
          <w:rFonts w:hint="eastAsia" w:ascii="楷体" w:hAnsi="楷体" w:eastAsia="楷体" w:cs="楷体"/>
          <w:b/>
          <w:bCs/>
          <w:i w:val="0"/>
          <w:caps w:val="0"/>
          <w:color w:val="000000"/>
          <w:spacing w:val="0"/>
          <w:sz w:val="21"/>
          <w:szCs w:val="21"/>
          <w:lang w:val="en-US" w:eastAsia="zh-CN"/>
        </w:rPr>
      </w:pPr>
      <w:r>
        <w:rPr>
          <w:rFonts w:hint="eastAsia" w:ascii="楷体" w:hAnsi="楷体" w:eastAsia="楷体" w:cs="楷体"/>
          <w:i w:val="0"/>
          <w:caps w:val="0"/>
          <w:color w:val="000000"/>
          <w:spacing w:val="0"/>
          <w:sz w:val="21"/>
          <w:szCs w:val="21"/>
        </w:rPr>
        <w:t>采用防毒软件进行病毒防范</w:t>
      </w:r>
      <w:r>
        <w:rPr>
          <w:rFonts w:hint="eastAsia" w:ascii="楷体" w:hAnsi="楷体" w:eastAsia="楷体" w:cs="楷体"/>
          <w:i w:val="0"/>
          <w:caps w:val="0"/>
          <w:color w:val="000000"/>
          <w:spacing w:val="0"/>
          <w:sz w:val="21"/>
          <w:szCs w:val="21"/>
          <w:lang w:eastAsia="zh-CN"/>
        </w:rPr>
        <w:t>。</w:t>
      </w:r>
    </w:p>
    <w:p>
      <w:pPr>
        <w:rPr>
          <w:rFonts w:hint="eastAsia" w:ascii="楷体" w:hAnsi="楷体" w:eastAsia="楷体" w:cs="楷体"/>
          <w:sz w:val="21"/>
          <w:szCs w:val="21"/>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97F17"/>
    <w:multiLevelType w:val="multilevel"/>
    <w:tmpl w:val="98397F1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4A0597B"/>
    <w:multiLevelType w:val="singleLevel"/>
    <w:tmpl w:val="14A0597B"/>
    <w:lvl w:ilvl="0" w:tentative="0">
      <w:start w:val="1"/>
      <w:numFmt w:val="bullet"/>
      <w:lvlText w:val=""/>
      <w:lvlJc w:val="left"/>
      <w:pPr>
        <w:ind w:left="420" w:hanging="420"/>
      </w:pPr>
      <w:rPr>
        <w:rFonts w:hint="default" w:ascii="Wingdings" w:hAnsi="Wingdings"/>
      </w:rPr>
    </w:lvl>
  </w:abstractNum>
  <w:abstractNum w:abstractNumId="2">
    <w:nsid w:val="29A5A35E"/>
    <w:multiLevelType w:val="singleLevel"/>
    <w:tmpl w:val="29A5A35E"/>
    <w:lvl w:ilvl="0" w:tentative="0">
      <w:start w:val="4"/>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94B25"/>
    <w:rsid w:val="1253715C"/>
    <w:rsid w:val="23F444A1"/>
    <w:rsid w:val="2A3B35B2"/>
    <w:rsid w:val="424D7639"/>
    <w:rsid w:val="452217A9"/>
    <w:rsid w:val="46AD6623"/>
    <w:rsid w:val="7E47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character" w:styleId="12">
    <w:name w:val="Strong"/>
    <w:basedOn w:val="11"/>
    <w:qFormat/>
    <w:uiPriority w:val="22"/>
    <w:rPr>
      <w:b/>
    </w:rPr>
  </w:style>
  <w:style w:type="character" w:customStyle="1" w:styleId="13">
    <w:name w:val="标题 1 Char"/>
    <w:link w:val="2"/>
    <w:qFormat/>
    <w:uiPriority w:val="0"/>
    <w:rPr>
      <w:b/>
      <w:kern w:val="44"/>
      <w:sz w:val="44"/>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0"/>
    <w:rPr>
      <w:b/>
      <w:sz w:val="32"/>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 w:type="paragraph" w:customStyle="1" w:styleId="19">
    <w:name w:val="分类号"/>
    <w:basedOn w:val="1"/>
    <w:qFormat/>
    <w:uiPriority w:val="0"/>
    <w:rPr>
      <w:rFonts w:ascii="仿宋_GB2312" w:hAnsi="Times New Roman" w:eastAsia="仿宋_GB2312" w:cs="Times New Roman"/>
      <w:sz w:val="28"/>
      <w:szCs w:val="28"/>
    </w:rPr>
  </w:style>
  <w:style w:type="paragraph" w:customStyle="1" w:styleId="20">
    <w:name w:val="封面日期"/>
    <w:basedOn w:val="1"/>
    <w:qFormat/>
    <w:uiPriority w:val="0"/>
    <w:pPr>
      <w:jc w:val="center"/>
    </w:pPr>
    <w:rPr>
      <w:rFonts w:ascii="黑体" w:hAnsi="Times New Roman" w:eastAsia="黑体" w:cs="Times New Roman"/>
      <w:sz w:val="32"/>
      <w:szCs w:val="32"/>
    </w:rPr>
  </w:style>
  <w:style w:type="paragraph" w:customStyle="1" w:styleId="2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22">
    <w:name w:val="硕士学位论文"/>
    <w:basedOn w:val="1"/>
    <w:uiPriority w:val="0"/>
    <w:pPr>
      <w:spacing w:before="240"/>
      <w:jc w:val="center"/>
    </w:pPr>
    <w:rPr>
      <w:rFonts w:ascii="Times New Roman" w:hAnsi="Times New Roman" w:eastAsia="宋体" w:cs="Times New Roman"/>
      <w:sz w:val="44"/>
      <w:szCs w:val="44"/>
    </w:rPr>
  </w:style>
  <w:style w:type="paragraph" w:customStyle="1" w:styleId="23">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2</TotalTime>
  <ScaleCrop>false</ScaleCrop>
  <LinksUpToDate>false</LinksUpToDate>
  <CharactersWithSpaces>186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一念之间</cp:lastModifiedBy>
  <dcterms:modified xsi:type="dcterms:W3CDTF">2020-06-14T07:07:17Z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