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20A7B" w14:textId="77777777" w:rsidR="00E806F2" w:rsidRPr="00E806F2" w:rsidRDefault="009D3C7E">
      <w:pPr>
        <w:rPr>
          <w:rFonts w:ascii="Times New Roman" w:hAnsi="Times New Roman" w:cs="Times New Roman"/>
          <w:b/>
        </w:rPr>
      </w:pPr>
      <w:r w:rsidRPr="00E806F2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7D0C43E" wp14:editId="5F0560FA">
            <wp:simplePos x="0" y="0"/>
            <wp:positionH relativeFrom="column">
              <wp:posOffset>3562350</wp:posOffset>
            </wp:positionH>
            <wp:positionV relativeFrom="paragraph">
              <wp:posOffset>45085</wp:posOffset>
            </wp:positionV>
            <wp:extent cx="2305050" cy="2087880"/>
            <wp:effectExtent l="0" t="0" r="0" b="7620"/>
            <wp:wrapSquare wrapText="bothSides"/>
            <wp:docPr id="1" name="Picture 1" descr="C:\Users\kdv3\Desktop\powerRangersIc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v3\Desktop\powerRangersIcon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8DE" w:rsidRPr="00E806F2">
        <w:rPr>
          <w:rFonts w:ascii="Times New Roman" w:hAnsi="Times New Roman" w:cs="Times New Roman"/>
          <w:b/>
        </w:rPr>
        <w:t>POWER (Rangers)</w:t>
      </w:r>
      <w:r w:rsidR="00D11BDB" w:rsidRPr="00E806F2">
        <w:rPr>
          <w:rFonts w:ascii="Times New Roman" w:hAnsi="Times New Roman" w:cs="Times New Roman"/>
          <w:b/>
        </w:rPr>
        <w:t xml:space="preserve"> Example</w:t>
      </w:r>
    </w:p>
    <w:p w14:paraId="0F190C65" w14:textId="77777777" w:rsidR="00D11BDB" w:rsidRPr="00E806F2" w:rsidRDefault="00D11BDB">
      <w:pPr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Assume that a researcher was studying the effects of</w:t>
      </w:r>
      <w:r w:rsidR="009D3C7E" w:rsidRPr="00E806F2">
        <w:rPr>
          <w:rFonts w:ascii="Times New Roman" w:hAnsi="Times New Roman" w:cs="Times New Roman"/>
        </w:rPr>
        <w:t xml:space="preserve"> watching the Power Rangers on a child’s imagination</w:t>
      </w:r>
      <w:r w:rsidRPr="00E806F2">
        <w:rPr>
          <w:rFonts w:ascii="Times New Roman" w:hAnsi="Times New Roman" w:cs="Times New Roman"/>
        </w:rPr>
        <w:t xml:space="preserve">. The population’s scores are known to have a mean of </w:t>
      </w:r>
      <w:r w:rsidR="009D3C7E" w:rsidRPr="00E806F2">
        <w:rPr>
          <w:rFonts w:ascii="Times New Roman" w:hAnsi="Times New Roman" w:cs="Times New Roman"/>
        </w:rPr>
        <w:t>80 with a standard deviation of 30 on the Imagination scale</w:t>
      </w:r>
      <w:r w:rsidRPr="00E806F2">
        <w:rPr>
          <w:rFonts w:ascii="Times New Roman" w:hAnsi="Times New Roman" w:cs="Times New Roman"/>
        </w:rPr>
        <w:t>. The researcher</w:t>
      </w:r>
      <w:r w:rsidR="00214D95" w:rsidRPr="00E806F2">
        <w:rPr>
          <w:rFonts w:ascii="Times New Roman" w:hAnsi="Times New Roman" w:cs="Times New Roman"/>
        </w:rPr>
        <w:t xml:space="preserve"> believes that if he</w:t>
      </w:r>
      <w:r w:rsidRPr="00E806F2">
        <w:rPr>
          <w:rFonts w:ascii="Times New Roman" w:hAnsi="Times New Roman" w:cs="Times New Roman"/>
        </w:rPr>
        <w:t xml:space="preserve"> carried out an experiment</w:t>
      </w:r>
      <w:r w:rsidR="00214D95" w:rsidRPr="00E806F2">
        <w:rPr>
          <w:rFonts w:ascii="Times New Roman" w:hAnsi="Times New Roman" w:cs="Times New Roman"/>
        </w:rPr>
        <w:t>, the</w:t>
      </w:r>
      <w:r w:rsidRPr="00E806F2">
        <w:rPr>
          <w:rFonts w:ascii="Times New Roman" w:hAnsi="Times New Roman" w:cs="Times New Roman"/>
        </w:rPr>
        <w:t xml:space="preserve"> individuals </w:t>
      </w:r>
      <w:r w:rsidR="009D3C7E" w:rsidRPr="00E806F2">
        <w:rPr>
          <w:rFonts w:ascii="Times New Roman" w:hAnsi="Times New Roman" w:cs="Times New Roman"/>
        </w:rPr>
        <w:t>who watched Power Rangers</w:t>
      </w:r>
      <w:r w:rsidR="00214D95" w:rsidRPr="00E806F2">
        <w:rPr>
          <w:rFonts w:ascii="Times New Roman" w:hAnsi="Times New Roman" w:cs="Times New Roman"/>
        </w:rPr>
        <w:t xml:space="preserve"> would score</w:t>
      </w:r>
      <w:r w:rsidRPr="00E806F2">
        <w:rPr>
          <w:rFonts w:ascii="Times New Roman" w:hAnsi="Times New Roman" w:cs="Times New Roman"/>
        </w:rPr>
        <w:t xml:space="preserve"> higher on this measure than the population </w:t>
      </w:r>
      <w:r w:rsidR="00214D95" w:rsidRPr="00E806F2">
        <w:rPr>
          <w:rFonts w:ascii="Times New Roman" w:hAnsi="Times New Roman" w:cs="Times New Roman"/>
        </w:rPr>
        <w:t>that</w:t>
      </w:r>
      <w:r w:rsidRPr="00E806F2">
        <w:rPr>
          <w:rFonts w:ascii="Times New Roman" w:hAnsi="Times New Roman" w:cs="Times New Roman"/>
        </w:rPr>
        <w:t xml:space="preserve"> in the sample of </w:t>
      </w:r>
      <w:r w:rsidR="009D3C7E" w:rsidRPr="00E806F2">
        <w:rPr>
          <w:rFonts w:ascii="Times New Roman" w:hAnsi="Times New Roman" w:cs="Times New Roman"/>
        </w:rPr>
        <w:t>5</w:t>
      </w:r>
      <w:r w:rsidRPr="00E806F2">
        <w:rPr>
          <w:rFonts w:ascii="Times New Roman" w:hAnsi="Times New Roman" w:cs="Times New Roman"/>
        </w:rPr>
        <w:t xml:space="preserve"> particip</w:t>
      </w:r>
      <w:r w:rsidR="00214D95" w:rsidRPr="00E806F2">
        <w:rPr>
          <w:rFonts w:ascii="Times New Roman" w:hAnsi="Times New Roman" w:cs="Times New Roman"/>
        </w:rPr>
        <w:t>ants their average score would be</w:t>
      </w:r>
      <w:r w:rsidR="009D3C7E" w:rsidRPr="00E806F2">
        <w:rPr>
          <w:rFonts w:ascii="Times New Roman" w:hAnsi="Times New Roman" w:cs="Times New Roman"/>
        </w:rPr>
        <w:t xml:space="preserve"> 1</w:t>
      </w:r>
      <w:r w:rsidRPr="00E806F2">
        <w:rPr>
          <w:rFonts w:ascii="Times New Roman" w:hAnsi="Times New Roman" w:cs="Times New Roman"/>
        </w:rPr>
        <w:t>2</w:t>
      </w:r>
      <w:r w:rsidR="009D3C7E" w:rsidRPr="00E806F2">
        <w:rPr>
          <w:rFonts w:ascii="Times New Roman" w:hAnsi="Times New Roman" w:cs="Times New Roman"/>
        </w:rPr>
        <w:t>0</w:t>
      </w:r>
      <w:r w:rsidRPr="00E806F2">
        <w:rPr>
          <w:rFonts w:ascii="Times New Roman" w:hAnsi="Times New Roman" w:cs="Times New Roman"/>
        </w:rPr>
        <w:t>. Using the 4 steps of figuring statistical powe</w:t>
      </w:r>
      <w:r w:rsidR="009D3C7E" w:rsidRPr="00E806F2">
        <w:rPr>
          <w:rFonts w:ascii="Times New Roman" w:hAnsi="Times New Roman" w:cs="Times New Roman"/>
        </w:rPr>
        <w:t xml:space="preserve">r find the power of the study. </w:t>
      </w:r>
    </w:p>
    <w:p w14:paraId="09B3811C" w14:textId="77777777" w:rsidR="00E806F2" w:rsidRPr="00E806F2" w:rsidRDefault="00E806F2" w:rsidP="004461C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Step 1: Determine the information needed to calculate power</w:t>
      </w:r>
    </w:p>
    <w:p w14:paraId="466CCA71" w14:textId="77777777" w:rsidR="00E806F2" w:rsidRPr="00E806F2" w:rsidRDefault="00E806F2" w:rsidP="004461C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Population mean (um)</w:t>
      </w:r>
    </w:p>
    <w:p w14:paraId="569F1E87" w14:textId="77777777" w:rsidR="00E806F2" w:rsidRPr="00E806F2" w:rsidRDefault="00E806F2" w:rsidP="004461C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Standard error (N, o needed)</w:t>
      </w:r>
    </w:p>
    <w:p w14:paraId="3162F3D7" w14:textId="77777777" w:rsidR="00E806F2" w:rsidRPr="00E806F2" w:rsidRDefault="00E806F2" w:rsidP="004461C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Sample mean found (M)</w:t>
      </w:r>
    </w:p>
    <w:p w14:paraId="0BAC14DA" w14:textId="77777777" w:rsidR="00E806F2" w:rsidRPr="00E806F2" w:rsidRDefault="00E806F2" w:rsidP="004461C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Step 2: Determine a critical z value (cut off score)</w:t>
      </w:r>
    </w:p>
    <w:p w14:paraId="63A8AC7A" w14:textId="77777777" w:rsidR="00E806F2" w:rsidRPr="00E806F2" w:rsidRDefault="00E806F2" w:rsidP="004461C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Calculate raw score for that z:</w:t>
      </w:r>
    </w:p>
    <w:p w14:paraId="58EDA53B" w14:textId="77777777" w:rsidR="00E806F2" w:rsidRPr="00E806F2" w:rsidRDefault="00E806F2" w:rsidP="004461C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E806F2">
        <w:rPr>
          <w:rFonts w:ascii="Times New Roman" w:hAnsi="Times New Roman" w:cs="Times New Roman"/>
        </w:rPr>
        <w:t>Mneeded</w:t>
      </w:r>
      <w:proofErr w:type="spellEnd"/>
      <w:r w:rsidRPr="00E806F2">
        <w:rPr>
          <w:rFonts w:ascii="Times New Roman" w:hAnsi="Times New Roman" w:cs="Times New Roman"/>
        </w:rPr>
        <w:t xml:space="preserve"> = um + (</w:t>
      </w:r>
      <w:proofErr w:type="spellStart"/>
      <w:r w:rsidRPr="00E806F2">
        <w:rPr>
          <w:rFonts w:ascii="Times New Roman" w:hAnsi="Times New Roman" w:cs="Times New Roman"/>
        </w:rPr>
        <w:t>om</w:t>
      </w:r>
      <w:proofErr w:type="spellEnd"/>
      <w:r w:rsidRPr="00E806F2">
        <w:rPr>
          <w:rFonts w:ascii="Times New Roman" w:hAnsi="Times New Roman" w:cs="Times New Roman"/>
        </w:rPr>
        <w:t>)*z</w:t>
      </w:r>
    </w:p>
    <w:p w14:paraId="19DA6DC7" w14:textId="77777777" w:rsidR="00E806F2" w:rsidRPr="00E806F2" w:rsidRDefault="00E806F2" w:rsidP="004461C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Step 3: Figure out the distance between the M needed and sample M you estimated</w:t>
      </w:r>
    </w:p>
    <w:p w14:paraId="6BB230E6" w14:textId="77777777" w:rsidR="00E806F2" w:rsidRPr="00E806F2" w:rsidRDefault="00E806F2" w:rsidP="004461C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Z = (</w:t>
      </w:r>
      <w:proofErr w:type="spellStart"/>
      <w:r w:rsidRPr="00E806F2">
        <w:rPr>
          <w:rFonts w:ascii="Times New Roman" w:hAnsi="Times New Roman" w:cs="Times New Roman"/>
        </w:rPr>
        <w:t>Mneeded</w:t>
      </w:r>
      <w:proofErr w:type="spellEnd"/>
      <w:r w:rsidRPr="00E806F2">
        <w:rPr>
          <w:rFonts w:ascii="Times New Roman" w:hAnsi="Times New Roman" w:cs="Times New Roman"/>
        </w:rPr>
        <w:t xml:space="preserve"> – </w:t>
      </w:r>
      <w:proofErr w:type="spellStart"/>
      <w:r w:rsidRPr="00E806F2">
        <w:rPr>
          <w:rFonts w:ascii="Times New Roman" w:hAnsi="Times New Roman" w:cs="Times New Roman"/>
        </w:rPr>
        <w:t>Msample</w:t>
      </w:r>
      <w:proofErr w:type="spellEnd"/>
      <w:r w:rsidRPr="00E806F2">
        <w:rPr>
          <w:rFonts w:ascii="Times New Roman" w:hAnsi="Times New Roman" w:cs="Times New Roman"/>
        </w:rPr>
        <w:t xml:space="preserve">) / </w:t>
      </w:r>
      <w:proofErr w:type="spellStart"/>
      <w:r w:rsidRPr="00E806F2">
        <w:rPr>
          <w:rFonts w:ascii="Times New Roman" w:hAnsi="Times New Roman" w:cs="Times New Roman"/>
        </w:rPr>
        <w:t>om</w:t>
      </w:r>
      <w:proofErr w:type="spellEnd"/>
    </w:p>
    <w:p w14:paraId="2E0ADDF1" w14:textId="77777777" w:rsidR="00E806F2" w:rsidRPr="00E806F2" w:rsidRDefault="00E806F2" w:rsidP="004461C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Then the percentage of the distribution above/below that score is power</w:t>
      </w:r>
    </w:p>
    <w:p w14:paraId="6889DCA5" w14:textId="71F14016" w:rsidR="004461C2" w:rsidRPr="00E806F2" w:rsidRDefault="004461C2" w:rsidP="004461C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(</w:t>
      </w:r>
      <w:proofErr w:type="gramStart"/>
      <w:r w:rsidRPr="00E806F2">
        <w:rPr>
          <w:rFonts w:ascii="Times New Roman" w:hAnsi="Times New Roman" w:cs="Times New Roman"/>
        </w:rPr>
        <w:t>matches</w:t>
      </w:r>
      <w:proofErr w:type="gramEnd"/>
      <w:r w:rsidRPr="00E806F2">
        <w:rPr>
          <w:rFonts w:ascii="Times New Roman" w:hAnsi="Times New Roman" w:cs="Times New Roman"/>
        </w:rPr>
        <w:t xml:space="preserve"> your hypothesis of higher or lower)</w:t>
      </w:r>
    </w:p>
    <w:p w14:paraId="11F5965E" w14:textId="77777777" w:rsidR="004461C2" w:rsidRPr="00E806F2" w:rsidRDefault="004461C2" w:rsidP="004461C2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61C2" w:rsidRPr="00E806F2" w14:paraId="1D3EE139" w14:textId="77777777" w:rsidTr="004461C2">
        <w:tc>
          <w:tcPr>
            <w:tcW w:w="3192" w:type="dxa"/>
          </w:tcPr>
          <w:p w14:paraId="6402076C" w14:textId="6D3E0EE3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  <w:r w:rsidRPr="00E806F2">
              <w:rPr>
                <w:rFonts w:ascii="Times New Roman" w:hAnsi="Times New Roman" w:cs="Times New Roman"/>
              </w:rPr>
              <w:t>Sample Size</w:t>
            </w:r>
          </w:p>
        </w:tc>
        <w:tc>
          <w:tcPr>
            <w:tcW w:w="3192" w:type="dxa"/>
          </w:tcPr>
          <w:p w14:paraId="3CE3A17C" w14:textId="00CDFF06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  <w:r w:rsidRPr="00E806F2">
              <w:rPr>
                <w:rFonts w:ascii="Times New Roman" w:hAnsi="Times New Roman" w:cs="Times New Roman"/>
              </w:rPr>
              <w:t>Effect Size</w:t>
            </w:r>
          </w:p>
        </w:tc>
        <w:tc>
          <w:tcPr>
            <w:tcW w:w="3192" w:type="dxa"/>
          </w:tcPr>
          <w:p w14:paraId="03B6F76E" w14:textId="79BD33A9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  <w:r w:rsidRPr="00E806F2">
              <w:rPr>
                <w:rFonts w:ascii="Times New Roman" w:hAnsi="Times New Roman" w:cs="Times New Roman"/>
              </w:rPr>
              <w:t>Power</w:t>
            </w:r>
          </w:p>
        </w:tc>
      </w:tr>
      <w:tr w:rsidR="004461C2" w:rsidRPr="00E806F2" w14:paraId="27BD49C0" w14:textId="77777777" w:rsidTr="004461C2">
        <w:tc>
          <w:tcPr>
            <w:tcW w:w="3192" w:type="dxa"/>
          </w:tcPr>
          <w:p w14:paraId="43D818BC" w14:textId="77777777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</w:p>
          <w:p w14:paraId="10530C45" w14:textId="77777777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5D0A6E42" w14:textId="77777777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7434C6D8" w14:textId="77777777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</w:p>
        </w:tc>
      </w:tr>
      <w:tr w:rsidR="004461C2" w:rsidRPr="00E806F2" w14:paraId="44B84BBB" w14:textId="77777777" w:rsidTr="004461C2">
        <w:tc>
          <w:tcPr>
            <w:tcW w:w="3192" w:type="dxa"/>
          </w:tcPr>
          <w:p w14:paraId="5439CF85" w14:textId="77777777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</w:p>
          <w:p w14:paraId="23C31934" w14:textId="77777777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0EAA9A30" w14:textId="77777777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41E9E30D" w14:textId="77777777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</w:p>
        </w:tc>
      </w:tr>
      <w:tr w:rsidR="004461C2" w:rsidRPr="00E806F2" w14:paraId="5CF1D07C" w14:textId="77777777" w:rsidTr="004461C2">
        <w:tc>
          <w:tcPr>
            <w:tcW w:w="3192" w:type="dxa"/>
          </w:tcPr>
          <w:p w14:paraId="48DAF862" w14:textId="77777777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</w:p>
          <w:p w14:paraId="0B312AE4" w14:textId="77777777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78471EBA" w14:textId="77777777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5B72C4B9" w14:textId="77777777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</w:p>
        </w:tc>
      </w:tr>
    </w:tbl>
    <w:p w14:paraId="15964022" w14:textId="77777777" w:rsidR="004461C2" w:rsidRPr="00E806F2" w:rsidRDefault="004461C2" w:rsidP="004461C2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4461C2" w:rsidRPr="00E8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931B5"/>
    <w:multiLevelType w:val="hybridMultilevel"/>
    <w:tmpl w:val="5F046F60"/>
    <w:lvl w:ilvl="0" w:tplc="3E4C5E2C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5843290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89A1F92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1865CC2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23A4460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ED85A0A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86A05AC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6924738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DD072BA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658A2830"/>
    <w:multiLevelType w:val="hybridMultilevel"/>
    <w:tmpl w:val="E96C9980"/>
    <w:lvl w:ilvl="0" w:tplc="48C4E136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E067844">
      <w:start w:val="-163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471A3A72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FEAD282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B3A55B4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01AF13C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9D68F88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9D49322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7D67CDA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6A0520CF"/>
    <w:multiLevelType w:val="hybridMultilevel"/>
    <w:tmpl w:val="CD84C534"/>
    <w:lvl w:ilvl="0" w:tplc="04880DD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6E49D4C">
      <w:start w:val="-163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F8E06840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CA04F26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E143450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DD80382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2D01672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6F2D484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D9EA4E6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DB"/>
    <w:rsid w:val="000E07B0"/>
    <w:rsid w:val="001556BA"/>
    <w:rsid w:val="00214D95"/>
    <w:rsid w:val="002B0895"/>
    <w:rsid w:val="003626EF"/>
    <w:rsid w:val="004461C2"/>
    <w:rsid w:val="008F28DE"/>
    <w:rsid w:val="009D3C7E"/>
    <w:rsid w:val="00D11BDB"/>
    <w:rsid w:val="00E8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4828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6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6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5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25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1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2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2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9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5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Valentine, Kathrene</dc:creator>
  <cp:lastModifiedBy>Erin Buchanan</cp:lastModifiedBy>
  <cp:revision>4</cp:revision>
  <cp:lastPrinted>2014-03-05T15:36:00Z</cp:lastPrinted>
  <dcterms:created xsi:type="dcterms:W3CDTF">2014-02-26T23:40:00Z</dcterms:created>
  <dcterms:modified xsi:type="dcterms:W3CDTF">2014-03-05T16:43:00Z</dcterms:modified>
</cp:coreProperties>
</file>