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C5292" w14:textId="704AE3F6" w:rsidR="001271EB" w:rsidRPr="001271EB" w:rsidRDefault="001271EB" w:rsidP="001271EB">
      <w:pPr>
        <w:tabs>
          <w:tab w:val="left" w:pos="450"/>
        </w:tabs>
        <w:ind w:left="720" w:hanging="720"/>
        <w:rPr>
          <w:rFonts w:eastAsia="Times New Roman"/>
        </w:rPr>
      </w:pPr>
      <w:r w:rsidRPr="001271EB">
        <w:rPr>
          <w:rFonts w:eastAsia="Times New Roman"/>
        </w:rPr>
        <w:t xml:space="preserve">Rocha, E.M., Marche, T.A., and Briere, J.L. (2013). The effect of forced-choice questions on children’s suggestibility: A comparison of multiple-choice and yes/no questions. </w:t>
      </w:r>
      <w:r w:rsidRPr="00090228">
        <w:rPr>
          <w:rFonts w:eastAsia="Times New Roman"/>
          <w:i/>
        </w:rPr>
        <w:t>Canadian Journal of Behavioural Science</w:t>
      </w:r>
      <w:r w:rsidR="00090228">
        <w:rPr>
          <w:rFonts w:eastAsia="Times New Roman"/>
          <w:i/>
        </w:rPr>
        <w:t>,</w:t>
      </w:r>
      <w:r w:rsidRPr="00090228">
        <w:rPr>
          <w:rFonts w:eastAsia="Times New Roman"/>
          <w:i/>
        </w:rPr>
        <w:t xml:space="preserve"> </w:t>
      </w:r>
      <w:r w:rsidR="00090228">
        <w:rPr>
          <w:rFonts w:eastAsia="Times New Roman"/>
          <w:i/>
        </w:rPr>
        <w:t>45,</w:t>
      </w:r>
      <w:r w:rsidRPr="001271EB">
        <w:rPr>
          <w:rFonts w:eastAsia="Times New Roman"/>
        </w:rPr>
        <w:t xml:space="preserve"> 1-11.</w:t>
      </w:r>
    </w:p>
    <w:p w14:paraId="6E585D50" w14:textId="77777777" w:rsidR="001271EB" w:rsidRPr="001271EB" w:rsidRDefault="001271EB" w:rsidP="001271EB">
      <w:pPr>
        <w:rPr>
          <w:rFonts w:eastAsia="Times New Roman"/>
        </w:rPr>
      </w:pPr>
    </w:p>
    <w:p w14:paraId="4F00C1B2" w14:textId="77777777" w:rsidR="001271EB" w:rsidRPr="001271EB" w:rsidRDefault="001271EB" w:rsidP="001271EB">
      <w:pPr>
        <w:jc w:val="center"/>
        <w:rPr>
          <w:rFonts w:eastAsia="Times New Roman"/>
          <w:b/>
        </w:rPr>
      </w:pPr>
      <w:r>
        <w:rPr>
          <w:rFonts w:eastAsia="Times New Roman"/>
          <w:b/>
        </w:rPr>
        <w:t>Abstract</w:t>
      </w:r>
    </w:p>
    <w:p w14:paraId="6B139869" w14:textId="77777777" w:rsidR="001271EB" w:rsidRPr="001271EB" w:rsidRDefault="001271EB" w:rsidP="001271EB">
      <w:pPr>
        <w:rPr>
          <w:rFonts w:eastAsia="Times New Roman"/>
        </w:rPr>
      </w:pPr>
      <w:r w:rsidRPr="001271EB">
        <w:rPr>
          <w:rFonts w:eastAsia="Times New Roman"/>
        </w:rPr>
        <w:t>Previous research has suggested that, when interviewing young children, responses to yes/no questions are less reliable than responses to multiple-</w:t>
      </w:r>
      <w:r w:rsidRPr="001271EB">
        <w:rPr>
          <w:rFonts w:eastAsia="Times New Roman"/>
          <w:bCs/>
        </w:rPr>
        <w:t>choice</w:t>
      </w:r>
      <w:r w:rsidRPr="001271EB">
        <w:rPr>
          <w:rFonts w:eastAsia="Times New Roman"/>
        </w:rPr>
        <w:t xml:space="preserve"> questions (Peterson &amp; Grant, 2001). However, according to fuzzy trace theory, some forms of multiple-</w:t>
      </w:r>
      <w:r w:rsidRPr="001271EB">
        <w:rPr>
          <w:rFonts w:eastAsia="Times New Roman"/>
          <w:bCs/>
        </w:rPr>
        <w:t>choice</w:t>
      </w:r>
      <w:r w:rsidRPr="001271EB">
        <w:rPr>
          <w:rFonts w:eastAsia="Times New Roman"/>
        </w:rPr>
        <w:t xml:space="preserve"> questions should elicit higher error rates than yes/no questions. Fuzzy trace theory is a theory of cognitive development that suggests there are two types of memory traces: Verbatim traces include exact details of an experience, whereas gist traces represent the patterns and meanings extracted from that experience. Based on the assumptions of this theory, we explored the effect of question format (yes/no vs. multiple-</w:t>
      </w:r>
      <w:r w:rsidRPr="001271EB">
        <w:rPr>
          <w:rFonts w:eastAsia="Times New Roman"/>
          <w:bCs/>
        </w:rPr>
        <w:t>choice</w:t>
      </w:r>
      <w:r w:rsidRPr="001271EB">
        <w:rPr>
          <w:rFonts w:eastAsia="Times New Roman"/>
        </w:rPr>
        <w:t>), temporal delay (short delay vs. long delay) and age (4- to 6-year-olds, 7- to 9-year-olds, and 10- to 12-year-olds) on children's suggestibility for a naturalistic, potentially stressful event; namely, a dental procedure. Following the dental procedure, and again after a 6- to 8-week delay, children (N = 68) were given 24 forced-</w:t>
      </w:r>
      <w:r w:rsidRPr="001271EB">
        <w:rPr>
          <w:rFonts w:eastAsia="Times New Roman"/>
          <w:bCs/>
        </w:rPr>
        <w:t>choice</w:t>
      </w:r>
      <w:r w:rsidRPr="001271EB">
        <w:rPr>
          <w:rFonts w:eastAsia="Times New Roman"/>
        </w:rPr>
        <w:t xml:space="preserve"> questions regarding the dental event. Consistent with fuzzy trace theory, the findings suggest that (a) multiple-</w:t>
      </w:r>
      <w:r w:rsidRPr="001271EB">
        <w:rPr>
          <w:rFonts w:eastAsia="Times New Roman"/>
          <w:bCs/>
        </w:rPr>
        <w:t>choice</w:t>
      </w:r>
      <w:r w:rsidRPr="001271EB">
        <w:rPr>
          <w:rFonts w:eastAsia="Times New Roman"/>
        </w:rPr>
        <w:t xml:space="preserve"> questions can be more problematic than yes/no questions, especially after a delay, and (b) younger children are more suggestible than older children, particularly when asked “no” and “absent feature” questions. The findings are discussed with respect to implications for interviewing children.</w:t>
      </w:r>
    </w:p>
    <w:p w14:paraId="69CAF0AC" w14:textId="77777777" w:rsidR="001271EB" w:rsidRDefault="001271EB" w:rsidP="001271EB">
      <w:pPr>
        <w:widowControl w:val="0"/>
        <w:autoSpaceDE w:val="0"/>
        <w:autoSpaceDN w:val="0"/>
        <w:adjustRightInd w:val="0"/>
        <w:rPr>
          <w:color w:val="1A1A1A"/>
          <w:kern w:val="0"/>
        </w:rPr>
      </w:pPr>
    </w:p>
    <w:p w14:paraId="297FF27E" w14:textId="77777777" w:rsidR="001271EB" w:rsidRPr="001271EB" w:rsidRDefault="001271EB" w:rsidP="001271EB">
      <w:pPr>
        <w:pStyle w:val="ListParagraph"/>
        <w:widowControl w:val="0"/>
        <w:numPr>
          <w:ilvl w:val="0"/>
          <w:numId w:val="1"/>
        </w:numPr>
        <w:autoSpaceDE w:val="0"/>
        <w:autoSpaceDN w:val="0"/>
        <w:adjustRightInd w:val="0"/>
        <w:rPr>
          <w:color w:val="1A1A1A"/>
          <w:kern w:val="0"/>
        </w:rPr>
      </w:pPr>
      <w:r w:rsidRPr="001271EB">
        <w:rPr>
          <w:color w:val="1A1A1A"/>
          <w:kern w:val="0"/>
        </w:rPr>
        <w:t>What would be one possible null hypothesis</w:t>
      </w:r>
      <w:r>
        <w:rPr>
          <w:color w:val="1A1A1A"/>
          <w:kern w:val="0"/>
        </w:rPr>
        <w:t xml:space="preserve"> based on this study</w:t>
      </w:r>
      <w:r w:rsidRPr="001271EB">
        <w:rPr>
          <w:color w:val="1A1A1A"/>
          <w:kern w:val="0"/>
        </w:rPr>
        <w:t>?</w:t>
      </w:r>
    </w:p>
    <w:p w14:paraId="2C8696DA" w14:textId="77777777" w:rsidR="001271EB" w:rsidRDefault="001271EB" w:rsidP="001271EB">
      <w:pPr>
        <w:pStyle w:val="ListParagraph"/>
        <w:widowControl w:val="0"/>
        <w:numPr>
          <w:ilvl w:val="0"/>
          <w:numId w:val="1"/>
        </w:numPr>
        <w:autoSpaceDE w:val="0"/>
        <w:autoSpaceDN w:val="0"/>
        <w:adjustRightInd w:val="0"/>
        <w:rPr>
          <w:color w:val="1A1A1A"/>
          <w:kern w:val="0"/>
        </w:rPr>
      </w:pPr>
      <w:r>
        <w:rPr>
          <w:color w:val="1A1A1A"/>
          <w:kern w:val="0"/>
        </w:rPr>
        <w:t>What would be one possible alternative hypothesis based on this study?</w:t>
      </w:r>
    </w:p>
    <w:p w14:paraId="6CF1EEF6" w14:textId="1C3F0AB7" w:rsidR="00090228" w:rsidRDefault="00090228" w:rsidP="001271EB">
      <w:pPr>
        <w:pStyle w:val="ListParagraph"/>
        <w:widowControl w:val="0"/>
        <w:numPr>
          <w:ilvl w:val="0"/>
          <w:numId w:val="1"/>
        </w:numPr>
        <w:autoSpaceDE w:val="0"/>
        <w:autoSpaceDN w:val="0"/>
        <w:adjustRightInd w:val="0"/>
        <w:rPr>
          <w:color w:val="1A1A1A"/>
          <w:kern w:val="0"/>
        </w:rPr>
      </w:pPr>
      <w:r>
        <w:rPr>
          <w:color w:val="1A1A1A"/>
          <w:kern w:val="0"/>
        </w:rPr>
        <w:t>Who are they sampling in this study?</w:t>
      </w:r>
    </w:p>
    <w:p w14:paraId="18695719" w14:textId="1A960D4F" w:rsidR="00090228" w:rsidRDefault="00090228" w:rsidP="001271EB">
      <w:pPr>
        <w:pStyle w:val="ListParagraph"/>
        <w:widowControl w:val="0"/>
        <w:numPr>
          <w:ilvl w:val="0"/>
          <w:numId w:val="1"/>
        </w:numPr>
        <w:autoSpaceDE w:val="0"/>
        <w:autoSpaceDN w:val="0"/>
        <w:adjustRightInd w:val="0"/>
        <w:rPr>
          <w:color w:val="1A1A1A"/>
          <w:kern w:val="0"/>
        </w:rPr>
      </w:pPr>
      <w:r>
        <w:rPr>
          <w:color w:val="1A1A1A"/>
          <w:kern w:val="0"/>
        </w:rPr>
        <w:t>Who is the intended population in this study?</w:t>
      </w:r>
    </w:p>
    <w:p w14:paraId="398ABD89" w14:textId="77777777" w:rsidR="00090228" w:rsidRDefault="00090228" w:rsidP="00090228">
      <w:pPr>
        <w:widowControl w:val="0"/>
        <w:autoSpaceDE w:val="0"/>
        <w:autoSpaceDN w:val="0"/>
        <w:adjustRightInd w:val="0"/>
        <w:rPr>
          <w:color w:val="1A1A1A"/>
          <w:kern w:val="0"/>
        </w:rPr>
      </w:pPr>
    </w:p>
    <w:p w14:paraId="4BBF0DAC" w14:textId="19AACB58" w:rsidR="00F15BBA" w:rsidRDefault="00F15BBA" w:rsidP="00F15BBA">
      <w:r>
        <w:t xml:space="preserve">A typing teacher wants to increase the average typing speeds for her students. She has researched top typing programs that are currently on the market and has decided to test out the two programs that appear the most promising. She gave one class of 50 students the first program, Ta-Da Typing. She gave a second class of 50 students the second program, Sonic Typing. Student’s typed words per minute were measured after the experiment. </w:t>
      </w:r>
    </w:p>
    <w:p w14:paraId="2F7C3E3C" w14:textId="77777777" w:rsidR="00F15BBA" w:rsidRDefault="00F15BBA" w:rsidP="00090228">
      <w:pPr>
        <w:widowControl w:val="0"/>
        <w:autoSpaceDE w:val="0"/>
        <w:autoSpaceDN w:val="0"/>
        <w:adjustRightInd w:val="0"/>
        <w:rPr>
          <w:color w:val="1A1A1A"/>
          <w:kern w:val="0"/>
        </w:rPr>
      </w:pPr>
    </w:p>
    <w:p w14:paraId="55A0F8C2" w14:textId="419E8DC1" w:rsidR="00F15BBA" w:rsidRDefault="00F15BBA" w:rsidP="00090228">
      <w:pPr>
        <w:widowControl w:val="0"/>
        <w:autoSpaceDE w:val="0"/>
        <w:autoSpaceDN w:val="0"/>
        <w:adjustRightInd w:val="0"/>
        <w:rPr>
          <w:color w:val="1A1A1A"/>
          <w:kern w:val="0"/>
        </w:rPr>
      </w:pPr>
      <w:r>
        <w:rPr>
          <w:color w:val="1A1A1A"/>
          <w:kern w:val="0"/>
        </w:rPr>
        <w:t>Include relevant output to answer each question.</w:t>
      </w:r>
      <w:r w:rsidR="001821A7">
        <w:rPr>
          <w:color w:val="1A1A1A"/>
          <w:kern w:val="0"/>
        </w:rPr>
        <w:t xml:space="preserve"> Upload a .R syntax file with your assignment. </w:t>
      </w:r>
    </w:p>
    <w:p w14:paraId="1B740F2F" w14:textId="77777777" w:rsidR="00F15BBA" w:rsidRDefault="00F15BBA" w:rsidP="00090228">
      <w:pPr>
        <w:widowControl w:val="0"/>
        <w:autoSpaceDE w:val="0"/>
        <w:autoSpaceDN w:val="0"/>
        <w:adjustRightInd w:val="0"/>
        <w:rPr>
          <w:color w:val="1A1A1A"/>
          <w:kern w:val="0"/>
        </w:rPr>
      </w:pPr>
    </w:p>
    <w:p w14:paraId="4C6C3EEA" w14:textId="066E4466" w:rsidR="00F15BBA" w:rsidRDefault="00F15BBA" w:rsidP="00F15BBA">
      <w:pPr>
        <w:pStyle w:val="ListParagraph"/>
        <w:widowControl w:val="0"/>
        <w:numPr>
          <w:ilvl w:val="0"/>
          <w:numId w:val="2"/>
        </w:numPr>
        <w:autoSpaceDE w:val="0"/>
        <w:autoSpaceDN w:val="0"/>
        <w:adjustRightInd w:val="0"/>
        <w:rPr>
          <w:color w:val="1A1A1A"/>
          <w:kern w:val="0"/>
        </w:rPr>
      </w:pPr>
      <w:r w:rsidRPr="00F15BBA">
        <w:rPr>
          <w:color w:val="1A1A1A"/>
          <w:kern w:val="0"/>
        </w:rPr>
        <w:t xml:space="preserve">What </w:t>
      </w:r>
      <w:r w:rsidR="00D00F74">
        <w:rPr>
          <w:color w:val="1A1A1A"/>
          <w:kern w:val="0"/>
        </w:rPr>
        <w:t>are</w:t>
      </w:r>
      <w:r w:rsidRPr="00F15BBA">
        <w:rPr>
          <w:color w:val="1A1A1A"/>
          <w:kern w:val="0"/>
        </w:rPr>
        <w:t xml:space="preserve"> the mean, standard deviation</w:t>
      </w:r>
      <w:r w:rsidR="00300A02">
        <w:rPr>
          <w:color w:val="1A1A1A"/>
          <w:kern w:val="0"/>
        </w:rPr>
        <w:t>,</w:t>
      </w:r>
      <w:bookmarkStart w:id="0" w:name="_GoBack"/>
      <w:bookmarkEnd w:id="0"/>
      <w:r w:rsidRPr="00F15BBA">
        <w:rPr>
          <w:color w:val="1A1A1A"/>
          <w:kern w:val="0"/>
        </w:rPr>
        <w:t xml:space="preserve"> and standard error for each group?</w:t>
      </w:r>
      <w:r>
        <w:rPr>
          <w:color w:val="1A1A1A"/>
          <w:kern w:val="0"/>
        </w:rPr>
        <w:t xml:space="preserve"> </w:t>
      </w:r>
    </w:p>
    <w:p w14:paraId="70E84578" w14:textId="19BDF0C7" w:rsidR="00934FDF" w:rsidRPr="00F15BBA" w:rsidRDefault="00934FDF" w:rsidP="001821A7">
      <w:pPr>
        <w:pStyle w:val="ListParagraph"/>
        <w:widowControl w:val="0"/>
        <w:numPr>
          <w:ilvl w:val="0"/>
          <w:numId w:val="2"/>
        </w:numPr>
        <w:autoSpaceDE w:val="0"/>
        <w:autoSpaceDN w:val="0"/>
        <w:adjustRightInd w:val="0"/>
        <w:rPr>
          <w:color w:val="1A1A1A"/>
          <w:kern w:val="0"/>
        </w:rPr>
      </w:pPr>
      <w:r>
        <w:rPr>
          <w:color w:val="1A1A1A"/>
          <w:kern w:val="0"/>
        </w:rPr>
        <w:t>Which group appears to have a better model fit using the mean as our model?</w:t>
      </w:r>
    </w:p>
    <w:p w14:paraId="2457BAC0" w14:textId="199B2CF2" w:rsidR="00F15BBA" w:rsidRDefault="00F15BBA" w:rsidP="00F15BBA">
      <w:pPr>
        <w:pStyle w:val="ListParagraph"/>
        <w:widowControl w:val="0"/>
        <w:numPr>
          <w:ilvl w:val="0"/>
          <w:numId w:val="2"/>
        </w:numPr>
        <w:autoSpaceDE w:val="0"/>
        <w:autoSpaceDN w:val="0"/>
        <w:adjustRightInd w:val="0"/>
        <w:rPr>
          <w:color w:val="1A1A1A"/>
          <w:kern w:val="0"/>
        </w:rPr>
      </w:pPr>
      <w:r>
        <w:rPr>
          <w:color w:val="1A1A1A"/>
          <w:kern w:val="0"/>
        </w:rPr>
        <w:t>What are the degrees of freedom (</w:t>
      </w:r>
      <w:r>
        <w:rPr>
          <w:i/>
          <w:color w:val="1A1A1A"/>
          <w:kern w:val="0"/>
        </w:rPr>
        <w:t>df</w:t>
      </w:r>
      <w:r>
        <w:rPr>
          <w:color w:val="1A1A1A"/>
          <w:kern w:val="0"/>
        </w:rPr>
        <w:t>) for each group?</w:t>
      </w:r>
    </w:p>
    <w:p w14:paraId="7CE9556C" w14:textId="43DFA764" w:rsidR="00F15BBA" w:rsidRPr="00F15BBA" w:rsidRDefault="00F15BBA" w:rsidP="00F15BBA">
      <w:pPr>
        <w:pStyle w:val="ListParagraph"/>
        <w:widowControl w:val="0"/>
        <w:numPr>
          <w:ilvl w:val="0"/>
          <w:numId w:val="2"/>
        </w:numPr>
        <w:autoSpaceDE w:val="0"/>
        <w:autoSpaceDN w:val="0"/>
        <w:adjustRightInd w:val="0"/>
        <w:rPr>
          <w:color w:val="1A1A1A"/>
          <w:kern w:val="0"/>
        </w:rPr>
      </w:pPr>
      <w:r>
        <w:rPr>
          <w:color w:val="1A1A1A"/>
          <w:kern w:val="0"/>
        </w:rPr>
        <w:t>What is the 95% confidence interval for each group mean? (using Z distributions, as we have at least 30 people).</w:t>
      </w:r>
    </w:p>
    <w:p w14:paraId="4FDA812D" w14:textId="77777777" w:rsidR="00E36693" w:rsidRPr="001271EB" w:rsidRDefault="00E36693"/>
    <w:sectPr w:rsidR="00E36693" w:rsidRPr="001271EB" w:rsidSect="00D463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15BBA" w14:textId="77777777" w:rsidR="00FF4249" w:rsidRDefault="00FF4249" w:rsidP="004F7486">
      <w:r>
        <w:separator/>
      </w:r>
    </w:p>
  </w:endnote>
  <w:endnote w:type="continuationSeparator" w:id="0">
    <w:p w14:paraId="6EA50207" w14:textId="77777777" w:rsidR="00FF4249" w:rsidRDefault="00FF4249" w:rsidP="004F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EE5F1" w14:textId="77777777" w:rsidR="00FF4249" w:rsidRDefault="00FF4249" w:rsidP="004F7486">
      <w:r>
        <w:separator/>
      </w:r>
    </w:p>
  </w:footnote>
  <w:footnote w:type="continuationSeparator" w:id="0">
    <w:p w14:paraId="4F18EF4A" w14:textId="77777777" w:rsidR="00FF4249" w:rsidRDefault="00FF4249" w:rsidP="004F7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65257" w14:textId="77777777" w:rsidR="004F7486" w:rsidRDefault="004F7486">
    <w:pPr>
      <w:pStyle w:val="Header"/>
    </w:pPr>
    <w:r>
      <w:t>Chapter 2</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C560E"/>
    <w:multiLevelType w:val="hybridMultilevel"/>
    <w:tmpl w:val="7B8644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603AB"/>
    <w:multiLevelType w:val="hybridMultilevel"/>
    <w:tmpl w:val="2DEE8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86"/>
    <w:rsid w:val="00090228"/>
    <w:rsid w:val="001271EB"/>
    <w:rsid w:val="001821A7"/>
    <w:rsid w:val="001A636E"/>
    <w:rsid w:val="00300A02"/>
    <w:rsid w:val="004F7486"/>
    <w:rsid w:val="00934FDF"/>
    <w:rsid w:val="00965E25"/>
    <w:rsid w:val="00D00F74"/>
    <w:rsid w:val="00D463B1"/>
    <w:rsid w:val="00E36693"/>
    <w:rsid w:val="00F15BBA"/>
    <w:rsid w:val="00FF4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F849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F7486"/>
    <w:pPr>
      <w:tabs>
        <w:tab w:val="center" w:pos="4320"/>
        <w:tab w:val="right" w:pos="8640"/>
      </w:tabs>
    </w:pPr>
  </w:style>
  <w:style w:type="character" w:customStyle="1" w:styleId="HeaderChar">
    <w:name w:val="Header Char"/>
    <w:basedOn w:val="DefaultParagraphFont"/>
    <w:link w:val="Header"/>
    <w:uiPriority w:val="99"/>
    <w:rsid w:val="004F7486"/>
  </w:style>
  <w:style w:type="paragraph" w:styleId="Footer">
    <w:name w:val="footer"/>
    <w:basedOn w:val="Normal"/>
    <w:link w:val="FooterChar"/>
    <w:uiPriority w:val="99"/>
    <w:unhideWhenUsed/>
    <w:rsid w:val="004F7486"/>
    <w:pPr>
      <w:tabs>
        <w:tab w:val="center" w:pos="4320"/>
        <w:tab w:val="right" w:pos="8640"/>
      </w:tabs>
    </w:pPr>
  </w:style>
  <w:style w:type="character" w:customStyle="1" w:styleId="FooterChar">
    <w:name w:val="Footer Char"/>
    <w:basedOn w:val="DefaultParagraphFont"/>
    <w:link w:val="Footer"/>
    <w:uiPriority w:val="99"/>
    <w:rsid w:val="004F7486"/>
  </w:style>
  <w:style w:type="paragraph" w:styleId="ListParagraph">
    <w:name w:val="List Paragraph"/>
    <w:basedOn w:val="Normal"/>
    <w:uiPriority w:val="34"/>
    <w:qFormat/>
    <w:rsid w:val="00127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411</Words>
  <Characters>2343</Characters>
  <Application>Microsoft Macintosh Word</Application>
  <DocSecurity>0</DocSecurity>
  <Lines>19</Lines>
  <Paragraphs>5</Paragraphs>
  <ScaleCrop>false</ScaleCrop>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8</cp:revision>
  <dcterms:created xsi:type="dcterms:W3CDTF">2013-08-28T03:29:00Z</dcterms:created>
  <dcterms:modified xsi:type="dcterms:W3CDTF">2016-08-30T14:07:00Z</dcterms:modified>
</cp:coreProperties>
</file>