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1A1D9" w14:textId="3D5E6695" w:rsidR="00603DE5" w:rsidRPr="00603DE5" w:rsidRDefault="00603DE5" w:rsidP="00603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DE5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8492CBD" w14:textId="4AB9F377" w:rsidR="00603DE5" w:rsidRPr="00783D8D" w:rsidRDefault="00603D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study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conducted to investigate the relationship </w:t>
      </w:r>
      <w:r w:rsidRPr="00485C6B">
        <w:rPr>
          <w:rFonts w:ascii="Times New Roman" w:eastAsia="Times New Roman" w:hAnsi="Times New Roman" w:cs="Times New Roman"/>
          <w:bCs/>
          <w:sz w:val="24"/>
          <w:szCs w:val="24"/>
        </w:rPr>
        <w:t>between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physical attractiveness and impression management behaviors and to determine what, if any, effect these qualities have on performance evaluations. Previous research on the effect</w:t>
      </w:r>
      <w:r>
        <w:rPr>
          <w:rFonts w:ascii="Times New Roman" w:eastAsia="Times New Roman" w:hAnsi="Times New Roman" w:cs="Times New Roman"/>
          <w:sz w:val="24"/>
          <w:szCs w:val="24"/>
        </w:rPr>
        <w:t>s of physical attractiveness has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shown that a person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s exterior can enhance or diminish perceived evaluations of their performance. However, impression management research has not been as clear. Lack of replication for impression management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s effects is replete in the literature.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 read scenarios with the following characteristics: either self-promotion or 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ingratiation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impression management and low and high attractiveness levels of attached pictures.  Participants then rated employee performance</w:t>
      </w:r>
      <w:r w:rsidR="00464A25">
        <w:rPr>
          <w:rFonts w:ascii="Times New Roman" w:eastAsia="Times New Roman" w:hAnsi="Times New Roman" w:cs="Times New Roman"/>
          <w:sz w:val="24"/>
          <w:szCs w:val="24"/>
        </w:rPr>
        <w:t xml:space="preserve"> on two separate scales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via a 5-point forced-choice rating scale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80A" w:rsidRPr="00545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80A" w:rsidRPr="00485C6B">
        <w:rPr>
          <w:rFonts w:ascii="Times New Roman" w:eastAsia="Times New Roman" w:hAnsi="Times New Roman" w:cs="Times New Roman"/>
          <w:sz w:val="24"/>
          <w:szCs w:val="24"/>
        </w:rPr>
        <w:t>Implications are that performance ratings are often based on information that has no apparent relation to actual performance on the job.</w:t>
      </w:r>
    </w:p>
    <w:p w14:paraId="51D4396E" w14:textId="33C1B8C4" w:rsidR="00603DE5" w:rsidRPr="00603DE5" w:rsidRDefault="00603D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Based loosely on: </w:t>
      </w:r>
      <w:r w:rsidRPr="00603DE5">
        <w:rPr>
          <w:rFonts w:ascii="Times New Roman" w:eastAsia="Times New Roman" w:hAnsi="Times New Roman" w:cs="Times New Roman"/>
          <w:sz w:val="24"/>
          <w:szCs w:val="24"/>
        </w:rPr>
        <w:t>Montgomery, M.D. (2005). Contemplating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different beauty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: perceptions of attractiveness and impression management in performance evaluations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unpublished master’s thesis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B1F3C" w14:textId="02DB9205" w:rsidR="00603DE5" w:rsidRDefault="006F4F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7723C0">
        <w:rPr>
          <w:rFonts w:ascii="Times New Roman" w:eastAsia="Times New Roman" w:hAnsi="Times New Roman" w:cs="Times New Roman"/>
          <w:b/>
          <w:sz w:val="24"/>
          <w:szCs w:val="24"/>
        </w:rPr>
        <w:t xml:space="preserve">ataset: </w:t>
      </w:r>
    </w:p>
    <w:p w14:paraId="5AED525F" w14:textId="512385BB" w:rsidR="009C57D2" w:rsidRDefault="009C57D2" w:rsidP="009C57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57D2">
        <w:rPr>
          <w:rFonts w:ascii="Times New Roman" w:eastAsia="Times New Roman" w:hAnsi="Times New Roman" w:cs="Times New Roman"/>
          <w:sz w:val="24"/>
          <w:szCs w:val="24"/>
        </w:rPr>
        <w:t>Attractiveness: manipulated physical attractiveness of the employee photograph using pre-piloted data.  Groups are either low or high.</w:t>
      </w:r>
    </w:p>
    <w:p w14:paraId="6E34BB41" w14:textId="54928A97" w:rsidR="006F4F67" w:rsidRPr="009C57D2" w:rsidRDefault="006F4F67" w:rsidP="006F4F6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= 0, High = 1</w:t>
      </w:r>
    </w:p>
    <w:p w14:paraId="4B9FEBBD" w14:textId="09067AEC" w:rsidR="009C57D2" w:rsidRDefault="009C57D2" w:rsidP="009C57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Impression management: employees either self-promoted their work or ingratiated themselves with the reviewer.</w:t>
      </w:r>
    </w:p>
    <w:p w14:paraId="14DBA204" w14:textId="0D22EF73" w:rsidR="006F4F67" w:rsidRDefault="00CA60C7" w:rsidP="006F4F6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Self-promote = 0,</w:t>
      </w:r>
      <w:bookmarkStart w:id="0" w:name="_GoBack"/>
      <w:bookmarkEnd w:id="0"/>
      <w:r w:rsidR="006F4F67">
        <w:rPr>
          <w:rFonts w:ascii="Times New Roman" w:eastAsia="Times New Roman" w:hAnsi="Times New Roman" w:cs="Times New Roman"/>
          <w:sz w:val="24"/>
          <w:szCs w:val="24"/>
        </w:rPr>
        <w:t xml:space="preserve"> Ingratiated = 1</w:t>
      </w:r>
    </w:p>
    <w:p w14:paraId="13CE5D7F" w14:textId="757028BE" w:rsidR="001F5975" w:rsidRPr="00464A25" w:rsidRDefault="009C57D2" w:rsidP="00464A2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Performance: Participant score of employee performance on a 1-5 Likert type scale, where 1 is a low score and 5 is a high performance score.</w:t>
      </w:r>
    </w:p>
    <w:p w14:paraId="42EA7E5B" w14:textId="67CC47E6" w:rsidR="00464A25" w:rsidRPr="00FE0053" w:rsidRDefault="00464A25" w:rsidP="00464A2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Performance_goals: Participant score of employee performance based on preset organizational goals on a 1-5 Likert type scale, where 1 is a low score and 5 is a high performance score.</w:t>
      </w:r>
    </w:p>
    <w:p w14:paraId="0050BF7C" w14:textId="676C55D0" w:rsidR="00FE0053" w:rsidRPr="00EC74E3" w:rsidRDefault="00FE0053" w:rsidP="00FE00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include </w:t>
      </w:r>
      <w:r w:rsidR="00CB0E02" w:rsidRPr="00CB0E02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output in this word file to make things easy to grade.</w:t>
      </w:r>
      <w:r w:rsidR="00EC74E3">
        <w:rPr>
          <w:rFonts w:ascii="Times New Roman" w:hAnsi="Times New Roman"/>
          <w:sz w:val="24"/>
          <w:szCs w:val="24"/>
        </w:rPr>
        <w:t xml:space="preserve"> Use </w:t>
      </w:r>
      <w:r w:rsidR="00CB0E02">
        <w:rPr>
          <w:rFonts w:ascii="Times New Roman" w:hAnsi="Times New Roman"/>
          <w:sz w:val="24"/>
          <w:szCs w:val="24"/>
        </w:rPr>
        <w:t>2</w:t>
      </w:r>
      <w:r w:rsidR="00EC74E3">
        <w:rPr>
          <w:rFonts w:ascii="Times New Roman" w:hAnsi="Times New Roman"/>
          <w:sz w:val="24"/>
          <w:szCs w:val="24"/>
        </w:rPr>
        <w:t xml:space="preserve"> decimal places when calculating Cohen’s </w:t>
      </w:r>
      <w:r w:rsidR="00EC74E3">
        <w:rPr>
          <w:rFonts w:ascii="Times New Roman" w:hAnsi="Times New Roman"/>
          <w:i/>
          <w:sz w:val="24"/>
          <w:szCs w:val="24"/>
        </w:rPr>
        <w:t>d</w:t>
      </w:r>
      <w:r w:rsidR="00EC74E3">
        <w:rPr>
          <w:rFonts w:ascii="Times New Roman" w:hAnsi="Times New Roman"/>
          <w:sz w:val="24"/>
          <w:szCs w:val="24"/>
        </w:rPr>
        <w:t xml:space="preserve"> values.</w:t>
      </w:r>
      <w:r w:rsidR="00CD0791">
        <w:rPr>
          <w:rFonts w:ascii="Times New Roman" w:hAnsi="Times New Roman"/>
          <w:sz w:val="24"/>
          <w:szCs w:val="24"/>
        </w:rPr>
        <w:t xml:space="preserve">  Use equal variances assumptions for these tests. </w:t>
      </w:r>
    </w:p>
    <w:p w14:paraId="28AD4BDC" w14:textId="5F82FE0B" w:rsidR="006A6070" w:rsidRDefault="006A6070" w:rsidP="006A6070">
      <w:pPr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Independent </w:t>
      </w:r>
      <w:r>
        <w:rPr>
          <w:rFonts w:ascii="Times New Roman" w:hAnsi="Times New Roman"/>
          <w:b/>
          <w:i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-test:</w:t>
      </w:r>
    </w:p>
    <w:p w14:paraId="6F064B48" w14:textId="63B3EE16" w:rsidR="006A6070" w:rsidRPr="006A6070" w:rsidRDefault="006A6070" w:rsidP="006A607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A6070">
        <w:rPr>
          <w:rFonts w:ascii="Times New Roman" w:hAnsi="Times New Roman"/>
          <w:sz w:val="24"/>
          <w:szCs w:val="24"/>
        </w:rPr>
        <w:t>Run an independent t-test to determine if there are differences in performance ratings for attractiveness (only performance).</w:t>
      </w:r>
    </w:p>
    <w:p w14:paraId="4DBB5C9E" w14:textId="386A6FF2" w:rsidR="006A6070" w:rsidRDefault="006A6070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5740AB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t-test output.</w:t>
      </w:r>
    </w:p>
    <w:p w14:paraId="66555B3F" w14:textId="4CECCE0B" w:rsidR="005740AB" w:rsidRDefault="005740AB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</w:t>
      </w:r>
      <w:r w:rsidR="00C62F58">
        <w:rPr>
          <w:rFonts w:ascii="Times New Roman" w:hAnsi="Times New Roman"/>
          <w:sz w:val="24"/>
          <w:szCs w:val="24"/>
        </w:rPr>
        <w:t xml:space="preserve"> means and sds for your groups. </w:t>
      </w:r>
    </w:p>
    <w:p w14:paraId="0D585FA7" w14:textId="115AEFA8" w:rsidR="006A6070" w:rsidRDefault="006A6070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there a significant difference in the ratings</w:t>
      </w:r>
      <w:r w:rsidR="00035F7A">
        <w:rPr>
          <w:rFonts w:ascii="Times New Roman" w:hAnsi="Times New Roman"/>
          <w:sz w:val="24"/>
          <w:szCs w:val="24"/>
        </w:rPr>
        <w:t xml:space="preserve">? List the criteria you used to make this determination. </w:t>
      </w:r>
    </w:p>
    <w:p w14:paraId="29DA5246" w14:textId="4816AD09" w:rsidR="006A6070" w:rsidRDefault="00EA23F3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effect size for this difference</w:t>
      </w:r>
      <w:r w:rsidR="00D04D7A">
        <w:rPr>
          <w:rFonts w:ascii="Times New Roman" w:hAnsi="Times New Roman"/>
          <w:sz w:val="24"/>
          <w:szCs w:val="24"/>
        </w:rPr>
        <w:t>? Be sure to l</w:t>
      </w:r>
      <w:r>
        <w:rPr>
          <w:rFonts w:ascii="Times New Roman" w:hAnsi="Times New Roman"/>
          <w:sz w:val="24"/>
          <w:szCs w:val="24"/>
        </w:rPr>
        <w:t>ist w</w:t>
      </w:r>
      <w:r w:rsidR="00D04D7A">
        <w:rPr>
          <w:rFonts w:ascii="Times New Roman" w:hAnsi="Times New Roman"/>
          <w:sz w:val="24"/>
          <w:szCs w:val="24"/>
        </w:rPr>
        <w:t xml:space="preserve">hich effect size you are using. </w:t>
      </w:r>
    </w:p>
    <w:p w14:paraId="6725EF91" w14:textId="3791E358" w:rsidR="00EA23F3" w:rsidRDefault="00EA23F3" w:rsidP="00EA23F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Run an independent t-test to determine if there are differences in performance goal ratings for impression management (only performance goals).</w:t>
      </w:r>
    </w:p>
    <w:p w14:paraId="74DC28F9" w14:textId="77777777" w:rsidR="00E13F7E" w:rsidRDefault="00E13F7E" w:rsidP="00E13F7E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R t-test output.</w:t>
      </w:r>
    </w:p>
    <w:p w14:paraId="3D1CC122" w14:textId="77777777" w:rsidR="00E13F7E" w:rsidRDefault="00E13F7E" w:rsidP="00E13F7E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means and sds for your groups. </w:t>
      </w:r>
    </w:p>
    <w:p w14:paraId="5C4D9A57" w14:textId="77777777" w:rsidR="00E13F7E" w:rsidRDefault="00E13F7E" w:rsidP="00E13F7E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there a significant difference in the ratings? List the criteria you used to make this determination. </w:t>
      </w:r>
    </w:p>
    <w:p w14:paraId="72F8891F" w14:textId="2826D632" w:rsidR="00E13F7E" w:rsidRPr="00E13F7E" w:rsidRDefault="00E13F7E" w:rsidP="00E13F7E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E13F7E">
        <w:rPr>
          <w:rFonts w:ascii="Times New Roman" w:hAnsi="Times New Roman"/>
          <w:sz w:val="24"/>
          <w:szCs w:val="24"/>
        </w:rPr>
        <w:t>What is the effect size for this difference? Be sure to list which effect size you are using.</w:t>
      </w:r>
    </w:p>
    <w:p w14:paraId="172668DF" w14:textId="43B15602" w:rsidR="00EA23F3" w:rsidRDefault="00EA23F3" w:rsidP="00E13F7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Dependent </w:t>
      </w:r>
      <w:r>
        <w:rPr>
          <w:rFonts w:ascii="Times New Roman" w:hAnsi="Times New Roman"/>
          <w:b/>
          <w:i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-test:</w:t>
      </w:r>
    </w:p>
    <w:p w14:paraId="6FCD10F4" w14:textId="1ECC2827" w:rsidR="00EA23F3" w:rsidRPr="00EA23F3" w:rsidRDefault="00EA23F3" w:rsidP="00EA23F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A23F3">
        <w:rPr>
          <w:rFonts w:ascii="Times New Roman" w:hAnsi="Times New Roman"/>
          <w:sz w:val="24"/>
          <w:szCs w:val="24"/>
        </w:rPr>
        <w:t>Run a dependent t-test to tell if there are differences in participant ratings of performance and performance goals.</w:t>
      </w:r>
    </w:p>
    <w:p w14:paraId="3DED3394" w14:textId="77777777" w:rsidR="00A06173" w:rsidRDefault="00A06173" w:rsidP="00A0617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R t-test output.</w:t>
      </w:r>
    </w:p>
    <w:p w14:paraId="4FE095CC" w14:textId="77777777" w:rsidR="00A06173" w:rsidRDefault="00A06173" w:rsidP="00A0617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means and sds for your groups. </w:t>
      </w:r>
    </w:p>
    <w:p w14:paraId="75DF9590" w14:textId="77777777" w:rsidR="00A06173" w:rsidRDefault="00A06173" w:rsidP="00A0617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there a significant difference in the ratings? List the criteria you used to make this determination. </w:t>
      </w:r>
    </w:p>
    <w:p w14:paraId="1D79A914" w14:textId="77777777" w:rsidR="00A06173" w:rsidRPr="00E13F7E" w:rsidRDefault="00A06173" w:rsidP="00A0617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E13F7E">
        <w:rPr>
          <w:rFonts w:ascii="Times New Roman" w:hAnsi="Times New Roman"/>
          <w:sz w:val="24"/>
          <w:szCs w:val="24"/>
        </w:rPr>
        <w:t>What is the effect size for this difference? Be sure to list which effect size you are using.</w:t>
      </w:r>
    </w:p>
    <w:p w14:paraId="5FA1D323" w14:textId="4FF2D886" w:rsidR="00EA23F3" w:rsidRPr="00EA23F3" w:rsidRDefault="00EA23F3" w:rsidP="00EA23F3">
      <w:pPr>
        <w:rPr>
          <w:rFonts w:ascii="Times New Roman" w:hAnsi="Times New Roman"/>
          <w:b/>
          <w:sz w:val="24"/>
          <w:szCs w:val="24"/>
        </w:rPr>
      </w:pPr>
    </w:p>
    <w:sectPr w:rsidR="00EA23F3" w:rsidRPr="00EA23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0BA1" w14:textId="77777777" w:rsidR="00DB46DE" w:rsidRDefault="00DB46DE" w:rsidP="00DB46DE">
      <w:pPr>
        <w:spacing w:after="0" w:line="240" w:lineRule="auto"/>
      </w:pPr>
      <w:r>
        <w:separator/>
      </w:r>
    </w:p>
  </w:endnote>
  <w:endnote w:type="continuationSeparator" w:id="0">
    <w:p w14:paraId="64F07036" w14:textId="77777777" w:rsidR="00DB46DE" w:rsidRDefault="00DB46DE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58330" w14:textId="77777777" w:rsidR="00DB46DE" w:rsidRDefault="00DB46DE" w:rsidP="00DB46DE">
      <w:pPr>
        <w:spacing w:after="0" w:line="240" w:lineRule="auto"/>
      </w:pPr>
      <w:r>
        <w:separator/>
      </w:r>
    </w:p>
  </w:footnote>
  <w:footnote w:type="continuationSeparator" w:id="0">
    <w:p w14:paraId="2DDAB94C" w14:textId="77777777" w:rsidR="00DB46DE" w:rsidRDefault="00DB46DE" w:rsidP="00DB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29810" w14:textId="34FE6266" w:rsidR="00DB46DE" w:rsidRPr="00DB46DE" w:rsidRDefault="00DB46DE">
    <w:pPr>
      <w:pStyle w:val="Header"/>
      <w:rPr>
        <w:rFonts w:ascii="Times New Roman" w:hAnsi="Times New Roman"/>
        <w:sz w:val="24"/>
        <w:szCs w:val="24"/>
      </w:rPr>
    </w:pPr>
    <w:r w:rsidRPr="00DB46DE">
      <w:rPr>
        <w:rFonts w:ascii="Times New Roman" w:hAnsi="Times New Roman"/>
        <w:sz w:val="24"/>
        <w:szCs w:val="24"/>
      </w:rPr>
      <w:t>C</w:t>
    </w:r>
    <w:r>
      <w:rPr>
        <w:rFonts w:ascii="Times New Roman" w:hAnsi="Times New Roman"/>
        <w:sz w:val="24"/>
        <w:szCs w:val="24"/>
      </w:rPr>
      <w:t xml:space="preserve">hapter </w:t>
    </w:r>
    <w:r w:rsidR="00603DE5">
      <w:rPr>
        <w:rFonts w:ascii="Times New Roman" w:hAnsi="Times New Roman"/>
        <w:sz w:val="24"/>
        <w:szCs w:val="24"/>
      </w:rPr>
      <w:t>9</w:t>
    </w:r>
    <w:r w:rsidRPr="00DB46DE">
      <w:rPr>
        <w:rFonts w:ascii="Times New Roman" w:hAnsi="Times New Roman"/>
        <w:sz w:val="24"/>
        <w:szCs w:val="24"/>
      </w:rPr>
      <w:t xml:space="preserve"> </w:t>
    </w:r>
    <w:r w:rsidRPr="00DB46DE">
      <w:rPr>
        <w:rFonts w:ascii="Times New Roman" w:hAnsi="Times New Roman"/>
        <w:sz w:val="24"/>
        <w:szCs w:val="24"/>
      </w:rPr>
      <w:tab/>
    </w:r>
    <w:r w:rsidRPr="00DB46DE">
      <w:rPr>
        <w:rFonts w:ascii="Times New Roman" w:hAnsi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AC8"/>
    <w:multiLevelType w:val="hybridMultilevel"/>
    <w:tmpl w:val="BFEC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A6DD3"/>
    <w:multiLevelType w:val="hybridMultilevel"/>
    <w:tmpl w:val="308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04EE"/>
    <w:multiLevelType w:val="hybridMultilevel"/>
    <w:tmpl w:val="6A082238"/>
    <w:lvl w:ilvl="0" w:tplc="807CB8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39423E"/>
    <w:multiLevelType w:val="hybridMultilevel"/>
    <w:tmpl w:val="F0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D320C"/>
    <w:multiLevelType w:val="hybridMultilevel"/>
    <w:tmpl w:val="4C5E3D50"/>
    <w:lvl w:ilvl="0" w:tplc="3FE6D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7"/>
    <w:rsid w:val="00035F7A"/>
    <w:rsid w:val="00110D37"/>
    <w:rsid w:val="001607D1"/>
    <w:rsid w:val="001F5134"/>
    <w:rsid w:val="001F5975"/>
    <w:rsid w:val="00270C00"/>
    <w:rsid w:val="00464A25"/>
    <w:rsid w:val="0054580A"/>
    <w:rsid w:val="005740AB"/>
    <w:rsid w:val="00603DE5"/>
    <w:rsid w:val="006A6070"/>
    <w:rsid w:val="006F4F67"/>
    <w:rsid w:val="007723C0"/>
    <w:rsid w:val="00783D8D"/>
    <w:rsid w:val="009C57D2"/>
    <w:rsid w:val="00A06173"/>
    <w:rsid w:val="00C46D86"/>
    <w:rsid w:val="00C62F58"/>
    <w:rsid w:val="00CA201C"/>
    <w:rsid w:val="00CA60C7"/>
    <w:rsid w:val="00CB0E02"/>
    <w:rsid w:val="00CD0791"/>
    <w:rsid w:val="00D04D7A"/>
    <w:rsid w:val="00D34E97"/>
    <w:rsid w:val="00D614F2"/>
    <w:rsid w:val="00DB46DE"/>
    <w:rsid w:val="00E13F7E"/>
    <w:rsid w:val="00E42081"/>
    <w:rsid w:val="00EA23F3"/>
    <w:rsid w:val="00EB67F6"/>
    <w:rsid w:val="00EC74E3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A8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carrieanne</dc:creator>
  <cp:keywords/>
  <dc:description/>
  <cp:lastModifiedBy>Erin Buchanan</cp:lastModifiedBy>
  <cp:revision>27</cp:revision>
  <dcterms:created xsi:type="dcterms:W3CDTF">2013-09-29T23:22:00Z</dcterms:created>
  <dcterms:modified xsi:type="dcterms:W3CDTF">2015-09-28T01:12:00Z</dcterms:modified>
</cp:coreProperties>
</file>