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1A1D9" w14:textId="3D5E6695" w:rsidR="00603DE5" w:rsidRPr="00603DE5" w:rsidRDefault="00603DE5" w:rsidP="00603D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DE5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68492CBD" w14:textId="4AB9F377" w:rsidR="00603DE5" w:rsidRPr="00783D8D" w:rsidRDefault="00603D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study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 xml:space="preserve"> conducted to investigate the relationship </w:t>
      </w:r>
      <w:r w:rsidRPr="00485C6B">
        <w:rPr>
          <w:rFonts w:ascii="Times New Roman" w:eastAsia="Times New Roman" w:hAnsi="Times New Roman" w:cs="Times New Roman"/>
          <w:bCs/>
          <w:sz w:val="24"/>
          <w:szCs w:val="24"/>
        </w:rPr>
        <w:t>between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 xml:space="preserve"> physical attractiveness and impression management behaviors and to determine what, if any, effect these qualities have on performance evaluations. Previous research on the effect</w:t>
      </w:r>
      <w:r>
        <w:rPr>
          <w:rFonts w:ascii="Times New Roman" w:eastAsia="Times New Roman" w:hAnsi="Times New Roman" w:cs="Times New Roman"/>
          <w:sz w:val="24"/>
          <w:szCs w:val="24"/>
        </w:rPr>
        <w:t>s of physical attractiveness has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 xml:space="preserve"> shown that a person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>s exterior can enhance or diminish perceived evaluations of their performance. However, impression management research has not been as clear. Lack of replication for impression management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 xml:space="preserve">s effects is replete in the literature.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Participants read scenarios with the following characteristics: either self-promotion or 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>ingratiation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impression management and low and high attractiveness levels of attached pictures.  Participants then rated employee performance</w:t>
      </w:r>
      <w:r w:rsidR="00464A25">
        <w:rPr>
          <w:rFonts w:ascii="Times New Roman" w:eastAsia="Times New Roman" w:hAnsi="Times New Roman" w:cs="Times New Roman"/>
          <w:sz w:val="24"/>
          <w:szCs w:val="24"/>
        </w:rPr>
        <w:t xml:space="preserve"> on two separate scales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>via a 5-point forced-choice rating scale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4580A" w:rsidRPr="00545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580A" w:rsidRPr="00485C6B">
        <w:rPr>
          <w:rFonts w:ascii="Times New Roman" w:eastAsia="Times New Roman" w:hAnsi="Times New Roman" w:cs="Times New Roman"/>
          <w:sz w:val="24"/>
          <w:szCs w:val="24"/>
        </w:rPr>
        <w:t>Implications are that performance ratings are often based on information that has no apparent relation to actual performance on the job.</w:t>
      </w:r>
    </w:p>
    <w:p w14:paraId="51D4396E" w14:textId="33C1B8C4" w:rsidR="00603DE5" w:rsidRPr="00603DE5" w:rsidRDefault="00603D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Based loosely on: </w:t>
      </w:r>
      <w:r w:rsidRPr="00603DE5">
        <w:rPr>
          <w:rFonts w:ascii="Times New Roman" w:eastAsia="Times New Roman" w:hAnsi="Times New Roman" w:cs="Times New Roman"/>
          <w:sz w:val="24"/>
          <w:szCs w:val="24"/>
        </w:rPr>
        <w:t>Montgomery, M.D. (2005). Contemplating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different beauty</w:t>
      </w:r>
      <w:r w:rsidRPr="00485C6B">
        <w:rPr>
          <w:rFonts w:ascii="Times New Roman" w:eastAsia="Times New Roman" w:hAnsi="Times New Roman" w:cs="Times New Roman"/>
          <w:sz w:val="24"/>
          <w:szCs w:val="24"/>
        </w:rPr>
        <w:t>: perceptions of attractiveness and impression management in performance evaluations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unpublished master’s thesis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B1F3C" w14:textId="798ADF42" w:rsidR="00603DE5" w:rsidRDefault="007723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SPSS dataset: </w:t>
      </w:r>
    </w:p>
    <w:p w14:paraId="5AED525F" w14:textId="512385BB" w:rsidR="009C57D2" w:rsidRPr="009C57D2" w:rsidRDefault="009C57D2" w:rsidP="009C57D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57D2">
        <w:rPr>
          <w:rFonts w:ascii="Times New Roman" w:eastAsia="Times New Roman" w:hAnsi="Times New Roman" w:cs="Times New Roman"/>
          <w:sz w:val="24"/>
          <w:szCs w:val="24"/>
        </w:rPr>
        <w:t>Attractiveness: manipulated physical attractiveness of the employee photograph using pre-piloted data.  Groups are either low or high.</w:t>
      </w:r>
    </w:p>
    <w:p w14:paraId="4B9FEBBD" w14:textId="09067AEC" w:rsidR="009C57D2" w:rsidRDefault="009C57D2" w:rsidP="009C57D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Impression management: employees either self-promoted their work or ingratiated themselves with the reviewer.</w:t>
      </w:r>
    </w:p>
    <w:p w14:paraId="13CE5D7F" w14:textId="757028BE" w:rsidR="001F5975" w:rsidRPr="00464A25" w:rsidRDefault="009C57D2" w:rsidP="00464A25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Performance: Participant score of employee performance on a 1-5 Likert type scale, where 1 is a low score and 5 is a high performance score.</w:t>
      </w:r>
    </w:p>
    <w:p w14:paraId="42EA7E5B" w14:textId="67CC47E6" w:rsidR="00464A25" w:rsidRPr="00FE0053" w:rsidRDefault="00464A25" w:rsidP="00464A25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Performance_goals: Participant score of employee performance based on preset organizational goals on a 1-5 Likert type scale, where 1 is a low score and 5 is a high performance score.</w:t>
      </w:r>
    </w:p>
    <w:p w14:paraId="0050BF7C" w14:textId="16EF38D8" w:rsidR="00FE0053" w:rsidRPr="00EC74E3" w:rsidRDefault="00FE0053" w:rsidP="00FE00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Please include SPSS output in this word file to make things easy to grade.</w:t>
      </w:r>
      <w:r w:rsidR="00EC74E3">
        <w:rPr>
          <w:rFonts w:ascii="Times New Roman" w:hAnsi="Times New Roman"/>
          <w:sz w:val="24"/>
          <w:szCs w:val="24"/>
        </w:rPr>
        <w:t xml:space="preserve"> Use 3 decimal places when calculating Cohen’s </w:t>
      </w:r>
      <w:r w:rsidR="00EC74E3">
        <w:rPr>
          <w:rFonts w:ascii="Times New Roman" w:hAnsi="Times New Roman"/>
          <w:i/>
          <w:sz w:val="24"/>
          <w:szCs w:val="24"/>
        </w:rPr>
        <w:t>d</w:t>
      </w:r>
      <w:r w:rsidR="00EC74E3">
        <w:rPr>
          <w:rFonts w:ascii="Times New Roman" w:hAnsi="Times New Roman"/>
          <w:sz w:val="24"/>
          <w:szCs w:val="24"/>
        </w:rPr>
        <w:t xml:space="preserve"> values.</w:t>
      </w:r>
      <w:bookmarkStart w:id="0" w:name="_GoBack"/>
      <w:bookmarkEnd w:id="0"/>
    </w:p>
    <w:p w14:paraId="28AD4BDC" w14:textId="5F82FE0B" w:rsidR="006A6070" w:rsidRDefault="006A6070" w:rsidP="006A6070">
      <w:pPr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Independent </w:t>
      </w:r>
      <w:r>
        <w:rPr>
          <w:rFonts w:ascii="Times New Roman" w:hAnsi="Times New Roman"/>
          <w:b/>
          <w:i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-test:</w:t>
      </w:r>
    </w:p>
    <w:p w14:paraId="6F064B48" w14:textId="63B3EE16" w:rsidR="006A6070" w:rsidRPr="006A6070" w:rsidRDefault="006A6070" w:rsidP="006A6070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6A6070">
        <w:rPr>
          <w:rFonts w:ascii="Times New Roman" w:hAnsi="Times New Roman"/>
          <w:sz w:val="24"/>
          <w:szCs w:val="24"/>
        </w:rPr>
        <w:t>Run an independent t-test to determine if there are differences in performance ratings for attractiveness (only performance).</w:t>
      </w:r>
    </w:p>
    <w:p w14:paraId="4DBB5C9E" w14:textId="125A361B" w:rsidR="006A6070" w:rsidRDefault="006A6070" w:rsidP="006A6070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SPSS t-test output.</w:t>
      </w:r>
    </w:p>
    <w:p w14:paraId="0D585FA7" w14:textId="1D2EE244" w:rsidR="006A6070" w:rsidRDefault="006A6070" w:rsidP="006A6070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there a significant difference in the ratings? (and explain why you said yes/no)</w:t>
      </w:r>
    </w:p>
    <w:p w14:paraId="29DA5246" w14:textId="35647CF2" w:rsidR="006A6070" w:rsidRDefault="00EA23F3" w:rsidP="006A6070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effect size for this difference (list which effect size you are using)?</w:t>
      </w:r>
    </w:p>
    <w:p w14:paraId="6725EF91" w14:textId="3791E358" w:rsidR="00EA23F3" w:rsidRDefault="00EA23F3" w:rsidP="00EA23F3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 an independent t-test to determine if there are differences in performance goal ratings for impression management (only performance goals).</w:t>
      </w:r>
    </w:p>
    <w:p w14:paraId="56745E3E" w14:textId="77777777" w:rsidR="00EA23F3" w:rsidRDefault="00EA23F3" w:rsidP="00EA23F3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SPSS t-test output.</w:t>
      </w:r>
    </w:p>
    <w:p w14:paraId="495059CC" w14:textId="77777777" w:rsidR="00EA23F3" w:rsidRDefault="00EA23F3" w:rsidP="00EA23F3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there a significant difference in the ratings? (and explain why you said yes/no)</w:t>
      </w:r>
    </w:p>
    <w:p w14:paraId="2A91C8D1" w14:textId="77777777" w:rsidR="00EA23F3" w:rsidRDefault="00EA23F3" w:rsidP="00EA23F3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effect size for this difference (list which effect size you are using)?</w:t>
      </w:r>
    </w:p>
    <w:p w14:paraId="3269641F" w14:textId="08B3FFCD" w:rsidR="00EA23F3" w:rsidRDefault="00EA23F3" w:rsidP="00EA23F3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Assumptions: Do you appear to meet the assumption of homogeneity for these t-tests (use the t-test output)?</w:t>
      </w:r>
    </w:p>
    <w:p w14:paraId="1032D221" w14:textId="67A59878" w:rsidR="00EA23F3" w:rsidRDefault="00EA23F3" w:rsidP="00EA23F3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Why/why not? Talk about each t-test separately.</w:t>
      </w:r>
    </w:p>
    <w:p w14:paraId="172668DF" w14:textId="291046D8" w:rsidR="00EA23F3" w:rsidRDefault="00EA23F3" w:rsidP="00EA23F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Dependent </w:t>
      </w:r>
      <w:r>
        <w:rPr>
          <w:rFonts w:ascii="Times New Roman" w:hAnsi="Times New Roman"/>
          <w:b/>
          <w:i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-test:</w:t>
      </w:r>
    </w:p>
    <w:p w14:paraId="6FCD10F4" w14:textId="1ECC2827" w:rsidR="00EA23F3" w:rsidRPr="00EA23F3" w:rsidRDefault="00EA23F3" w:rsidP="00EA23F3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EA23F3">
        <w:rPr>
          <w:rFonts w:ascii="Times New Roman" w:hAnsi="Times New Roman"/>
          <w:sz w:val="24"/>
          <w:szCs w:val="24"/>
        </w:rPr>
        <w:t>Run a dependent t-test to tell if there are differences in participant ratings of performance and performance goals.</w:t>
      </w:r>
    </w:p>
    <w:p w14:paraId="3A1CF630" w14:textId="77777777" w:rsidR="00EA23F3" w:rsidRDefault="00EA23F3" w:rsidP="00EA23F3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SPSS t-test output.</w:t>
      </w:r>
    </w:p>
    <w:p w14:paraId="041D677B" w14:textId="77777777" w:rsidR="00EA23F3" w:rsidRDefault="00EA23F3" w:rsidP="00EA23F3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there a significant difference in the ratings? (and explain why you said yes/no)</w:t>
      </w:r>
    </w:p>
    <w:p w14:paraId="08AC19BF" w14:textId="5566485C" w:rsidR="00EA23F3" w:rsidRPr="00EA23F3" w:rsidRDefault="00EA23F3" w:rsidP="00EA23F3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is the effect size for this difference (list which effect size you are using)?</w:t>
      </w:r>
    </w:p>
    <w:p w14:paraId="5FA1D323" w14:textId="4FF2D886" w:rsidR="00EA23F3" w:rsidRPr="00EA23F3" w:rsidRDefault="00EA23F3" w:rsidP="00EA23F3">
      <w:pPr>
        <w:rPr>
          <w:rFonts w:ascii="Times New Roman" w:hAnsi="Times New Roman"/>
          <w:b/>
          <w:sz w:val="24"/>
          <w:szCs w:val="24"/>
        </w:rPr>
      </w:pPr>
    </w:p>
    <w:sectPr w:rsidR="00EA23F3" w:rsidRPr="00EA23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A0BA1" w14:textId="77777777" w:rsidR="00DB46DE" w:rsidRDefault="00DB46DE" w:rsidP="00DB46DE">
      <w:pPr>
        <w:spacing w:after="0" w:line="240" w:lineRule="auto"/>
      </w:pPr>
      <w:r>
        <w:separator/>
      </w:r>
    </w:p>
  </w:endnote>
  <w:endnote w:type="continuationSeparator" w:id="0">
    <w:p w14:paraId="64F07036" w14:textId="77777777" w:rsidR="00DB46DE" w:rsidRDefault="00DB46DE" w:rsidP="00DB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58330" w14:textId="77777777" w:rsidR="00DB46DE" w:rsidRDefault="00DB46DE" w:rsidP="00DB46DE">
      <w:pPr>
        <w:spacing w:after="0" w:line="240" w:lineRule="auto"/>
      </w:pPr>
      <w:r>
        <w:separator/>
      </w:r>
    </w:p>
  </w:footnote>
  <w:footnote w:type="continuationSeparator" w:id="0">
    <w:p w14:paraId="2DDAB94C" w14:textId="77777777" w:rsidR="00DB46DE" w:rsidRDefault="00DB46DE" w:rsidP="00DB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29810" w14:textId="34FE6266" w:rsidR="00DB46DE" w:rsidRPr="00DB46DE" w:rsidRDefault="00DB46DE">
    <w:pPr>
      <w:pStyle w:val="Header"/>
      <w:rPr>
        <w:rFonts w:ascii="Times New Roman" w:hAnsi="Times New Roman"/>
        <w:sz w:val="24"/>
        <w:szCs w:val="24"/>
      </w:rPr>
    </w:pPr>
    <w:r w:rsidRPr="00DB46DE">
      <w:rPr>
        <w:rFonts w:ascii="Times New Roman" w:hAnsi="Times New Roman"/>
        <w:sz w:val="24"/>
        <w:szCs w:val="24"/>
      </w:rPr>
      <w:t>C</w:t>
    </w:r>
    <w:r>
      <w:rPr>
        <w:rFonts w:ascii="Times New Roman" w:hAnsi="Times New Roman"/>
        <w:sz w:val="24"/>
        <w:szCs w:val="24"/>
      </w:rPr>
      <w:t xml:space="preserve">hapter </w:t>
    </w:r>
    <w:r w:rsidR="00603DE5">
      <w:rPr>
        <w:rFonts w:ascii="Times New Roman" w:hAnsi="Times New Roman"/>
        <w:sz w:val="24"/>
        <w:szCs w:val="24"/>
      </w:rPr>
      <w:t>9</w:t>
    </w:r>
    <w:r w:rsidRPr="00DB46DE">
      <w:rPr>
        <w:rFonts w:ascii="Times New Roman" w:hAnsi="Times New Roman"/>
        <w:sz w:val="24"/>
        <w:szCs w:val="24"/>
      </w:rPr>
      <w:t xml:space="preserve"> </w:t>
    </w:r>
    <w:r w:rsidRPr="00DB46DE">
      <w:rPr>
        <w:rFonts w:ascii="Times New Roman" w:hAnsi="Times New Roman"/>
        <w:sz w:val="24"/>
        <w:szCs w:val="24"/>
      </w:rPr>
      <w:tab/>
    </w:r>
    <w:r w:rsidRPr="00DB46DE">
      <w:rPr>
        <w:rFonts w:ascii="Times New Roman" w:hAnsi="Times New Roman"/>
        <w:sz w:val="24"/>
        <w:szCs w:val="24"/>
      </w:rPr>
      <w:tab/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0AC8"/>
    <w:multiLevelType w:val="hybridMultilevel"/>
    <w:tmpl w:val="BFEC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A6DD3"/>
    <w:multiLevelType w:val="hybridMultilevel"/>
    <w:tmpl w:val="3088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904EE"/>
    <w:multiLevelType w:val="hybridMultilevel"/>
    <w:tmpl w:val="6A082238"/>
    <w:lvl w:ilvl="0" w:tplc="807CB8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483DBA"/>
    <w:multiLevelType w:val="hybridMultilevel"/>
    <w:tmpl w:val="FF945C94"/>
    <w:lvl w:ilvl="0" w:tplc="88243F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39423E"/>
    <w:multiLevelType w:val="hybridMultilevel"/>
    <w:tmpl w:val="F09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D320C"/>
    <w:multiLevelType w:val="hybridMultilevel"/>
    <w:tmpl w:val="4C5E3D50"/>
    <w:lvl w:ilvl="0" w:tplc="3FE6DB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02056"/>
    <w:multiLevelType w:val="hybridMultilevel"/>
    <w:tmpl w:val="ECDAF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97"/>
    <w:rsid w:val="00110D37"/>
    <w:rsid w:val="001F5134"/>
    <w:rsid w:val="001F5975"/>
    <w:rsid w:val="00270C00"/>
    <w:rsid w:val="00464A25"/>
    <w:rsid w:val="0054580A"/>
    <w:rsid w:val="00603DE5"/>
    <w:rsid w:val="006A6070"/>
    <w:rsid w:val="007723C0"/>
    <w:rsid w:val="00783D8D"/>
    <w:rsid w:val="009C57D2"/>
    <w:rsid w:val="00C46D86"/>
    <w:rsid w:val="00CA201C"/>
    <w:rsid w:val="00D34E97"/>
    <w:rsid w:val="00D614F2"/>
    <w:rsid w:val="00DB46DE"/>
    <w:rsid w:val="00E42081"/>
    <w:rsid w:val="00EA23F3"/>
    <w:rsid w:val="00EB67F6"/>
    <w:rsid w:val="00EC74E3"/>
    <w:rsid w:val="00FE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A8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DE"/>
  </w:style>
  <w:style w:type="paragraph" w:styleId="Footer">
    <w:name w:val="footer"/>
    <w:basedOn w:val="Normal"/>
    <w:link w:val="Foot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DE"/>
  </w:style>
  <w:style w:type="paragraph" w:styleId="Footer">
    <w:name w:val="footer"/>
    <w:basedOn w:val="Normal"/>
    <w:link w:val="Foot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454</Words>
  <Characters>2589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carrieanne</dc:creator>
  <cp:keywords/>
  <dc:description/>
  <cp:lastModifiedBy>Erin</cp:lastModifiedBy>
  <cp:revision>14</cp:revision>
  <dcterms:created xsi:type="dcterms:W3CDTF">2013-09-29T23:22:00Z</dcterms:created>
  <dcterms:modified xsi:type="dcterms:W3CDTF">2013-09-30T01:53:00Z</dcterms:modified>
</cp:coreProperties>
</file>