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78D71E" w14:textId="77777777" w:rsidR="00E36693" w:rsidRDefault="00266720" w:rsidP="00266720">
      <w:pPr>
        <w:pStyle w:val="Title"/>
        <w:jc w:val="center"/>
      </w:pPr>
      <w:r>
        <w:t>Chapter 4 / 6 Help Guide</w:t>
      </w:r>
    </w:p>
    <w:p w14:paraId="1FE18559" w14:textId="77777777" w:rsidR="00266720" w:rsidRDefault="00266720" w:rsidP="00266720">
      <w:pPr>
        <w:pStyle w:val="ListParagraph"/>
        <w:numPr>
          <w:ilvl w:val="0"/>
          <w:numId w:val="1"/>
        </w:numPr>
      </w:pPr>
      <w:r>
        <w:t>Running an ANOVA:</w:t>
      </w:r>
    </w:p>
    <w:p w14:paraId="29C56D18" w14:textId="77777777" w:rsidR="00266720" w:rsidRDefault="00266720" w:rsidP="00266720">
      <w:pPr>
        <w:pStyle w:val="ListParagraph"/>
        <w:numPr>
          <w:ilvl w:val="1"/>
          <w:numId w:val="1"/>
        </w:numPr>
      </w:pPr>
      <w:r>
        <w:t>Between subjects: remember that you have to have ONE DV column and ONE IV column.  In the IV column, you must have groups labeled (1, 2, 3) and you can put value labels (so the output will be labeled).</w:t>
      </w:r>
    </w:p>
    <w:p w14:paraId="15F6E952" w14:textId="77777777" w:rsidR="00266720" w:rsidRDefault="00266720" w:rsidP="00266720">
      <w:pPr>
        <w:pStyle w:val="ListParagraph"/>
        <w:numPr>
          <w:ilvl w:val="1"/>
          <w:numId w:val="1"/>
        </w:numPr>
      </w:pPr>
      <w:r>
        <w:t>Analyze &gt; general linear model &gt; univariate</w:t>
      </w:r>
    </w:p>
    <w:p w14:paraId="3C6199B9" w14:textId="77777777" w:rsidR="00266720" w:rsidRDefault="00266720" w:rsidP="00266720">
      <w:pPr>
        <w:pStyle w:val="ListParagraph"/>
        <w:numPr>
          <w:ilvl w:val="1"/>
          <w:numId w:val="1"/>
        </w:numPr>
      </w:pPr>
      <w:r>
        <w:t>DV goes into the dependent variable box</w:t>
      </w:r>
    </w:p>
    <w:p w14:paraId="07532B1F" w14:textId="77777777" w:rsidR="00266720" w:rsidRDefault="00266720" w:rsidP="00266720">
      <w:pPr>
        <w:pStyle w:val="ListParagraph"/>
        <w:numPr>
          <w:ilvl w:val="1"/>
          <w:numId w:val="1"/>
        </w:numPr>
      </w:pPr>
      <w:r>
        <w:t>IV goes into the fixed factor box.</w:t>
      </w:r>
    </w:p>
    <w:p w14:paraId="1CAA00BB" w14:textId="77777777" w:rsidR="00266720" w:rsidRDefault="00266720" w:rsidP="00266720">
      <w:pPr>
        <w:pStyle w:val="ListParagraph"/>
        <w:numPr>
          <w:ilvl w:val="1"/>
          <w:numId w:val="1"/>
        </w:numPr>
      </w:pPr>
      <w:r>
        <w:t>Options: move over the mean to the right side, click descriptives, effect sizes, and homogeneity tests</w:t>
      </w:r>
    </w:p>
    <w:p w14:paraId="40EACFD0" w14:textId="77777777" w:rsidR="00266720" w:rsidRDefault="00266720" w:rsidP="00266720">
      <w:pPr>
        <w:pStyle w:val="ListParagraph"/>
        <w:numPr>
          <w:ilvl w:val="0"/>
          <w:numId w:val="1"/>
        </w:numPr>
      </w:pPr>
      <w:r>
        <w:t>Reading the output:</w:t>
      </w:r>
    </w:p>
    <w:p w14:paraId="0B333C27" w14:textId="77777777" w:rsidR="00266720" w:rsidRDefault="00266720" w:rsidP="00266720">
      <w:pPr>
        <w:pStyle w:val="ListParagraph"/>
        <w:numPr>
          <w:ilvl w:val="1"/>
          <w:numId w:val="1"/>
        </w:numPr>
      </w:pPr>
      <w:r>
        <w:t>Remember to ignore the 1</w:t>
      </w:r>
      <w:r w:rsidRPr="00266720">
        <w:rPr>
          <w:vertAlign w:val="superscript"/>
        </w:rPr>
        <w:t>st</w:t>
      </w:r>
      <w:r>
        <w:t>, 2</w:t>
      </w:r>
      <w:r w:rsidRPr="00266720">
        <w:rPr>
          <w:vertAlign w:val="superscript"/>
        </w:rPr>
        <w:t>nd</w:t>
      </w:r>
      <w:r>
        <w:t>, and 5</w:t>
      </w:r>
      <w:r w:rsidRPr="00266720">
        <w:rPr>
          <w:vertAlign w:val="superscript"/>
        </w:rPr>
        <w:t>th</w:t>
      </w:r>
      <w:r>
        <w:t xml:space="preserve"> lines in the ANOVA box (between subjects only!).</w:t>
      </w:r>
    </w:p>
    <w:p w14:paraId="479752A0" w14:textId="77777777" w:rsidR="00266720" w:rsidRDefault="00266720" w:rsidP="00266720">
      <w:pPr>
        <w:pStyle w:val="ListParagraph"/>
        <w:numPr>
          <w:ilvl w:val="1"/>
          <w:numId w:val="1"/>
        </w:numPr>
      </w:pPr>
      <w:r>
        <w:t>Levene’s test = good if p &gt; .001</w:t>
      </w:r>
    </w:p>
    <w:p w14:paraId="13498F48" w14:textId="77777777" w:rsidR="00266720" w:rsidRDefault="00266720" w:rsidP="00266720">
      <w:pPr>
        <w:pStyle w:val="ListParagraph"/>
        <w:numPr>
          <w:ilvl w:val="1"/>
          <w:numId w:val="1"/>
        </w:numPr>
      </w:pPr>
      <w:r>
        <w:t>Levene’s test = BAD is p &lt; .001 (basically if .000).</w:t>
      </w:r>
    </w:p>
    <w:p w14:paraId="080A77C1" w14:textId="77777777" w:rsidR="00266720" w:rsidRDefault="00266720" w:rsidP="00266720">
      <w:pPr>
        <w:pStyle w:val="ListParagraph"/>
        <w:numPr>
          <w:ilvl w:val="1"/>
          <w:numId w:val="1"/>
        </w:numPr>
      </w:pPr>
      <w:r>
        <w:t>Look for a significant F value.</w:t>
      </w:r>
    </w:p>
    <w:p w14:paraId="14A0DC3E" w14:textId="77777777" w:rsidR="00266720" w:rsidRDefault="00266720" w:rsidP="00266720">
      <w:pPr>
        <w:pStyle w:val="ListParagraph"/>
        <w:numPr>
          <w:ilvl w:val="0"/>
          <w:numId w:val="1"/>
        </w:numPr>
      </w:pPr>
      <w:r>
        <w:t>Planned comparisons:</w:t>
      </w:r>
    </w:p>
    <w:p w14:paraId="7A2DE1AE" w14:textId="77777777" w:rsidR="00266720" w:rsidRDefault="00266720" w:rsidP="00266720">
      <w:pPr>
        <w:pStyle w:val="ListParagraph"/>
        <w:numPr>
          <w:ilvl w:val="1"/>
          <w:numId w:val="1"/>
        </w:numPr>
      </w:pPr>
      <w:r>
        <w:t>Run independent t-tests for the groups you want to compare.</w:t>
      </w:r>
    </w:p>
    <w:p w14:paraId="4D37C207" w14:textId="77777777" w:rsidR="00266720" w:rsidRDefault="00266720" w:rsidP="00266720">
      <w:pPr>
        <w:pStyle w:val="ListParagraph"/>
        <w:numPr>
          <w:ilvl w:val="1"/>
          <w:numId w:val="1"/>
        </w:numPr>
      </w:pPr>
      <w:r>
        <w:t>Complex contrast = first average the means you want to create one group out of (i.e. experimental groups versus control).</w:t>
      </w:r>
    </w:p>
    <w:p w14:paraId="6F1B5D15" w14:textId="77777777" w:rsidR="00266720" w:rsidRDefault="00266720" w:rsidP="00266720">
      <w:pPr>
        <w:pStyle w:val="ListParagraph"/>
        <w:numPr>
          <w:ilvl w:val="2"/>
          <w:numId w:val="1"/>
        </w:numPr>
      </w:pPr>
      <w:r>
        <w:t>Transform &gt; compute &gt; create new variable (var 1 + var 2) / 2 etc.</w:t>
      </w:r>
    </w:p>
    <w:p w14:paraId="07CEE6F8" w14:textId="77777777" w:rsidR="00266720" w:rsidRDefault="00266720" w:rsidP="00266720">
      <w:pPr>
        <w:pStyle w:val="ListParagraph"/>
        <w:numPr>
          <w:ilvl w:val="2"/>
          <w:numId w:val="1"/>
        </w:numPr>
      </w:pPr>
      <w:r>
        <w:t>Or create new column with 1s in control groups and 2s in experimental groups for between subjects</w:t>
      </w:r>
    </w:p>
    <w:p w14:paraId="277F60C8" w14:textId="77777777" w:rsidR="00266720" w:rsidRDefault="00266720" w:rsidP="00266720">
      <w:pPr>
        <w:pStyle w:val="ListParagraph"/>
        <w:numPr>
          <w:ilvl w:val="1"/>
          <w:numId w:val="1"/>
        </w:numPr>
      </w:pPr>
      <w:r>
        <w:t xml:space="preserve">T-tests &gt; analyze &gt; compare means &gt; independent samples </w:t>
      </w:r>
    </w:p>
    <w:p w14:paraId="5CB0A455" w14:textId="77777777" w:rsidR="00266720" w:rsidRDefault="00266720" w:rsidP="00266720">
      <w:pPr>
        <w:pStyle w:val="ListParagraph"/>
        <w:numPr>
          <w:ilvl w:val="1"/>
          <w:numId w:val="1"/>
        </w:numPr>
      </w:pPr>
      <w:r>
        <w:t>DV goes in variable box, IV in groups box, you have to tell it what “numbers” you want to compare.</w:t>
      </w:r>
    </w:p>
    <w:p w14:paraId="7F9D3C3F" w14:textId="77777777" w:rsidR="00DC29A9" w:rsidRDefault="00DC29A9" w:rsidP="00266720">
      <w:pPr>
        <w:pStyle w:val="ListParagraph"/>
        <w:numPr>
          <w:ilvl w:val="1"/>
          <w:numId w:val="1"/>
        </w:numPr>
      </w:pPr>
      <w:r>
        <w:t>Rerun until you’ve compared all the numbers you wish to compare.</w:t>
      </w:r>
    </w:p>
    <w:p w14:paraId="4E1D4841" w14:textId="77777777" w:rsidR="00DC29A9" w:rsidRDefault="00DC29A9" w:rsidP="00DC29A9">
      <w:pPr>
        <w:pStyle w:val="ListParagraph"/>
        <w:numPr>
          <w:ilvl w:val="0"/>
          <w:numId w:val="1"/>
        </w:numPr>
      </w:pPr>
      <w:r>
        <w:t>Pairwise comparison – running everything</w:t>
      </w:r>
    </w:p>
    <w:p w14:paraId="5469B9C2" w14:textId="77777777" w:rsidR="00DC29A9" w:rsidRDefault="00DC29A9" w:rsidP="00DC29A9">
      <w:pPr>
        <w:pStyle w:val="ListParagraph"/>
        <w:numPr>
          <w:ilvl w:val="1"/>
          <w:numId w:val="1"/>
        </w:numPr>
      </w:pPr>
      <w:r>
        <w:t>Analyze &gt; general linear model &gt; univariate</w:t>
      </w:r>
    </w:p>
    <w:p w14:paraId="770820A3" w14:textId="77777777" w:rsidR="00DC29A9" w:rsidRDefault="00DC29A9" w:rsidP="00DC29A9">
      <w:pPr>
        <w:pStyle w:val="ListParagraph"/>
        <w:numPr>
          <w:ilvl w:val="1"/>
          <w:numId w:val="1"/>
        </w:numPr>
      </w:pPr>
      <w:r>
        <w:t>DV goes into the dependent variable box</w:t>
      </w:r>
    </w:p>
    <w:p w14:paraId="0DD91344" w14:textId="77777777" w:rsidR="00DC29A9" w:rsidRDefault="00DC29A9" w:rsidP="00DC29A9">
      <w:pPr>
        <w:pStyle w:val="ListParagraph"/>
        <w:numPr>
          <w:ilvl w:val="1"/>
          <w:numId w:val="1"/>
        </w:numPr>
      </w:pPr>
      <w:r>
        <w:t>IV goes into the fixed factor box.</w:t>
      </w:r>
    </w:p>
    <w:p w14:paraId="5BC4C987" w14:textId="77777777" w:rsidR="00DC29A9" w:rsidRDefault="00DC29A9" w:rsidP="00DC29A9">
      <w:pPr>
        <w:pStyle w:val="ListParagraph"/>
        <w:numPr>
          <w:ilvl w:val="1"/>
          <w:numId w:val="1"/>
        </w:numPr>
      </w:pPr>
      <w:r>
        <w:t>Post hoc button &gt; move over the group you want to analyze</w:t>
      </w:r>
    </w:p>
    <w:p w14:paraId="2774383B" w14:textId="77777777" w:rsidR="00DC29A9" w:rsidRPr="00266720" w:rsidRDefault="00DC29A9" w:rsidP="00DC29A9">
      <w:pPr>
        <w:pStyle w:val="ListParagraph"/>
        <w:numPr>
          <w:ilvl w:val="1"/>
          <w:numId w:val="1"/>
        </w:numPr>
      </w:pPr>
      <w:r>
        <w:t>Select the post hoc you want to use (i.e. tukey).</w:t>
      </w:r>
      <w:bookmarkStart w:id="0" w:name="_GoBack"/>
      <w:bookmarkEnd w:id="0"/>
    </w:p>
    <w:sectPr w:rsidR="00DC29A9" w:rsidRPr="00266720" w:rsidSect="00D463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E87CF4"/>
    <w:multiLevelType w:val="hybridMultilevel"/>
    <w:tmpl w:val="F95E0F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720"/>
    <w:rsid w:val="001A636E"/>
    <w:rsid w:val="00266720"/>
    <w:rsid w:val="00965E25"/>
    <w:rsid w:val="00D463B1"/>
    <w:rsid w:val="00DC29A9"/>
    <w:rsid w:val="00E366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1C3F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636E"/>
    <w:rPr>
      <w:rFonts w:ascii="Lucida Grande" w:hAnsi="Lucida Grande"/>
      <w:sz w:val="18"/>
      <w:szCs w:val="18"/>
    </w:rPr>
  </w:style>
  <w:style w:type="character" w:customStyle="1" w:styleId="BalloonTextChar">
    <w:name w:val="Balloon Text Char"/>
    <w:basedOn w:val="DefaultParagraphFont"/>
    <w:link w:val="BalloonText"/>
    <w:uiPriority w:val="99"/>
    <w:semiHidden/>
    <w:rsid w:val="001A636E"/>
    <w:rPr>
      <w:rFonts w:ascii="Lucida Grande" w:eastAsia="Symbol" w:hAnsi="Lucida Grande"/>
      <w:sz w:val="18"/>
      <w:szCs w:val="18"/>
      <w:lang w:eastAsia="en-US"/>
    </w:rPr>
  </w:style>
  <w:style w:type="paragraph" w:styleId="Title">
    <w:name w:val="Title"/>
    <w:basedOn w:val="Normal"/>
    <w:next w:val="Normal"/>
    <w:link w:val="TitleChar"/>
    <w:uiPriority w:val="10"/>
    <w:qFormat/>
    <w:rsid w:val="0026672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672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6672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636E"/>
    <w:rPr>
      <w:rFonts w:ascii="Lucida Grande" w:hAnsi="Lucida Grande"/>
      <w:sz w:val="18"/>
      <w:szCs w:val="18"/>
    </w:rPr>
  </w:style>
  <w:style w:type="character" w:customStyle="1" w:styleId="BalloonTextChar">
    <w:name w:val="Balloon Text Char"/>
    <w:basedOn w:val="DefaultParagraphFont"/>
    <w:link w:val="BalloonText"/>
    <w:uiPriority w:val="99"/>
    <w:semiHidden/>
    <w:rsid w:val="001A636E"/>
    <w:rPr>
      <w:rFonts w:ascii="Lucida Grande" w:eastAsia="Symbol" w:hAnsi="Lucida Grande"/>
      <w:sz w:val="18"/>
      <w:szCs w:val="18"/>
      <w:lang w:eastAsia="en-US"/>
    </w:rPr>
  </w:style>
  <w:style w:type="paragraph" w:styleId="Title">
    <w:name w:val="Title"/>
    <w:basedOn w:val="Normal"/>
    <w:next w:val="Normal"/>
    <w:link w:val="TitleChar"/>
    <w:uiPriority w:val="10"/>
    <w:qFormat/>
    <w:rsid w:val="0026672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672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667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231</Words>
  <Characters>1321</Characters>
  <Application>Microsoft Macintosh Word</Application>
  <DocSecurity>0</DocSecurity>
  <Lines>11</Lines>
  <Paragraphs>3</Paragraphs>
  <ScaleCrop>false</ScaleCrop>
  <Company/>
  <LinksUpToDate>false</LinksUpToDate>
  <CharactersWithSpaces>1549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Erin</cp:lastModifiedBy>
  <cp:revision>2</cp:revision>
  <dcterms:created xsi:type="dcterms:W3CDTF">2012-09-28T17:27:00Z</dcterms:created>
  <dcterms:modified xsi:type="dcterms:W3CDTF">2012-09-28T17:33:00Z</dcterms:modified>
</cp:coreProperties>
</file>