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5C6F" w14:paraId="749A6492" w14:textId="77777777" w:rsidTr="00E05C6F">
        <w:tc>
          <w:tcPr>
            <w:tcW w:w="4788" w:type="dxa"/>
          </w:tcPr>
          <w:p w14:paraId="0C353D63" w14:textId="77777777" w:rsidR="00E05C6F" w:rsidRDefault="00E05C6F">
            <w:r>
              <w:t>Terms</w:t>
            </w:r>
          </w:p>
        </w:tc>
        <w:tc>
          <w:tcPr>
            <w:tcW w:w="4788" w:type="dxa"/>
          </w:tcPr>
          <w:p w14:paraId="7180C88B" w14:textId="77777777" w:rsidR="00E05C6F" w:rsidRDefault="00E05C6F">
            <w:r>
              <w:t>Definition</w:t>
            </w:r>
          </w:p>
        </w:tc>
      </w:tr>
      <w:tr w:rsidR="00E05C6F" w14:paraId="4272EB91" w14:textId="77777777" w:rsidTr="00E05C6F">
        <w:tc>
          <w:tcPr>
            <w:tcW w:w="4788" w:type="dxa"/>
          </w:tcPr>
          <w:p w14:paraId="62111A6A" w14:textId="77777777" w:rsidR="00E05C6F" w:rsidRDefault="00E05C6F" w:rsidP="00E05C6F">
            <w:r>
              <w:t>SSa, between groups variance, good variance, treatment variance, [a]</w:t>
            </w:r>
          </w:p>
        </w:tc>
        <w:tc>
          <w:tcPr>
            <w:tcW w:w="4788" w:type="dxa"/>
          </w:tcPr>
          <w:p w14:paraId="452F4B92" w14:textId="77777777" w:rsidR="00E05C6F" w:rsidRDefault="00E05C6F" w:rsidP="00E05C6F">
            <w:r>
              <w:t>The variance that can be attributed to the treatment or manipulation of the IVs</w:t>
            </w:r>
          </w:p>
        </w:tc>
      </w:tr>
      <w:tr w:rsidR="00E05C6F" w14:paraId="00270E45" w14:textId="77777777" w:rsidTr="00E05C6F">
        <w:tc>
          <w:tcPr>
            <w:tcW w:w="4788" w:type="dxa"/>
          </w:tcPr>
          <w:p w14:paraId="4DC3F71C" w14:textId="77777777" w:rsidR="00E05C6F" w:rsidRDefault="00E05C6F">
            <w:r>
              <w:t>SSs/a, within groups variance, bad variance, error variance, [y]</w:t>
            </w:r>
          </w:p>
        </w:tc>
        <w:tc>
          <w:tcPr>
            <w:tcW w:w="4788" w:type="dxa"/>
          </w:tcPr>
          <w:p w14:paraId="71EBDA6A" w14:textId="77777777" w:rsidR="00E05C6F" w:rsidRDefault="00E05C6F">
            <w:r>
              <w:t>The variance that can be attributed to individual differences, measurement error, etc.</w:t>
            </w:r>
          </w:p>
        </w:tc>
      </w:tr>
      <w:tr w:rsidR="00E05C6F" w14:paraId="4BC459FE" w14:textId="77777777" w:rsidTr="00E05C6F">
        <w:tc>
          <w:tcPr>
            <w:tcW w:w="4788" w:type="dxa"/>
          </w:tcPr>
          <w:p w14:paraId="755B26FC" w14:textId="77777777" w:rsidR="00E05C6F" w:rsidRDefault="00E05C6F">
            <w:r>
              <w:t>MS</w:t>
            </w:r>
          </w:p>
        </w:tc>
        <w:tc>
          <w:tcPr>
            <w:tcW w:w="4788" w:type="dxa"/>
          </w:tcPr>
          <w:p w14:paraId="44F37B0C" w14:textId="77777777" w:rsidR="00E05C6F" w:rsidRDefault="00E05C6F">
            <w:r>
              <w:t>Mean square – the average of the variance (i.e. SS / df for that type of variance)</w:t>
            </w:r>
          </w:p>
        </w:tc>
      </w:tr>
      <w:tr w:rsidR="00E05C6F" w14:paraId="23AFCA93" w14:textId="77777777" w:rsidTr="00E05C6F">
        <w:tc>
          <w:tcPr>
            <w:tcW w:w="4788" w:type="dxa"/>
          </w:tcPr>
          <w:p w14:paraId="46BD4EEC" w14:textId="77777777" w:rsidR="00E05C6F" w:rsidRDefault="00DE23FD">
            <w:r>
              <w:t>Sm, standard error</w:t>
            </w:r>
          </w:p>
        </w:tc>
        <w:tc>
          <w:tcPr>
            <w:tcW w:w="4788" w:type="dxa"/>
          </w:tcPr>
          <w:p w14:paraId="678991EB" w14:textId="77777777" w:rsidR="00E05C6F" w:rsidRDefault="00DE23FD">
            <w:r>
              <w:t>The error for the experiment (bad variance average per person)</w:t>
            </w:r>
          </w:p>
        </w:tc>
      </w:tr>
      <w:tr w:rsidR="00DE23FD" w14:paraId="43E7D41D" w14:textId="77777777" w:rsidTr="00E05C6F">
        <w:tc>
          <w:tcPr>
            <w:tcW w:w="4788" w:type="dxa"/>
          </w:tcPr>
          <w:p w14:paraId="29FB39F4" w14:textId="6C55C814" w:rsidR="00DE23FD" w:rsidRDefault="005A1F6D">
            <w:r>
              <w:t>Alpha – type 1</w:t>
            </w:r>
          </w:p>
        </w:tc>
        <w:tc>
          <w:tcPr>
            <w:tcW w:w="4788" w:type="dxa"/>
          </w:tcPr>
          <w:p w14:paraId="25EB033C" w14:textId="590B4182" w:rsidR="00DE23FD" w:rsidRDefault="005A1F6D">
            <w:r>
              <w:t>Probability of rejecting null when it is true</w:t>
            </w:r>
          </w:p>
        </w:tc>
      </w:tr>
      <w:tr w:rsidR="005A1F6D" w14:paraId="1AFF8803" w14:textId="77777777" w:rsidTr="00E05C6F">
        <w:tc>
          <w:tcPr>
            <w:tcW w:w="4788" w:type="dxa"/>
          </w:tcPr>
          <w:p w14:paraId="31716AFB" w14:textId="2EE10535" w:rsidR="005A1F6D" w:rsidRDefault="005A1F6D">
            <w:r>
              <w:t>Beta – type 2</w:t>
            </w:r>
          </w:p>
        </w:tc>
        <w:tc>
          <w:tcPr>
            <w:tcW w:w="4788" w:type="dxa"/>
          </w:tcPr>
          <w:p w14:paraId="6721E949" w14:textId="67D91224" w:rsidR="005A1F6D" w:rsidRDefault="005A1F6D">
            <w:r>
              <w:t>Probability of failing to reject null when it is not true</w:t>
            </w:r>
          </w:p>
        </w:tc>
      </w:tr>
      <w:tr w:rsidR="005A1F6D" w14:paraId="450D8B4D" w14:textId="77777777" w:rsidTr="00E05C6F">
        <w:tc>
          <w:tcPr>
            <w:tcW w:w="4788" w:type="dxa"/>
          </w:tcPr>
          <w:p w14:paraId="538E9475" w14:textId="2F09B109" w:rsidR="005A1F6D" w:rsidRDefault="00EF55F0">
            <w:r>
              <w:t>Omnibus test – anova</w:t>
            </w:r>
          </w:p>
        </w:tc>
        <w:tc>
          <w:tcPr>
            <w:tcW w:w="4788" w:type="dxa"/>
          </w:tcPr>
          <w:p w14:paraId="1FE23B66" w14:textId="21D97792" w:rsidR="005A1F6D" w:rsidRDefault="00EF55F0">
            <w:r>
              <w:t>Overall F-test, when you run the ANOVA</w:t>
            </w:r>
          </w:p>
        </w:tc>
      </w:tr>
      <w:tr w:rsidR="00EF55F0" w14:paraId="5F4A6A98" w14:textId="77777777" w:rsidTr="00E05C6F">
        <w:tc>
          <w:tcPr>
            <w:tcW w:w="4788" w:type="dxa"/>
          </w:tcPr>
          <w:p w14:paraId="5A9AE508" w14:textId="44E831AC" w:rsidR="00EF55F0" w:rsidRDefault="00EF55F0">
            <w:r>
              <w:t>Analytical comparisons</w:t>
            </w:r>
          </w:p>
        </w:tc>
        <w:tc>
          <w:tcPr>
            <w:tcW w:w="4788" w:type="dxa"/>
          </w:tcPr>
          <w:p w14:paraId="03514180" w14:textId="47387F45" w:rsidR="00EF55F0" w:rsidRDefault="00EF55F0">
            <w:r>
              <w:t xml:space="preserve">Tests that you run after ANOVA to figure out what happened, breaks down into pairwise and </w:t>
            </w:r>
            <w:r w:rsidR="00015FBB">
              <w:t>planned</w:t>
            </w:r>
          </w:p>
        </w:tc>
      </w:tr>
      <w:tr w:rsidR="00015FBB" w14:paraId="3617D6D4" w14:textId="77777777" w:rsidTr="00E05C6F">
        <w:tc>
          <w:tcPr>
            <w:tcW w:w="4788" w:type="dxa"/>
          </w:tcPr>
          <w:p w14:paraId="5D6CC642" w14:textId="4B996505" w:rsidR="00015FBB" w:rsidRDefault="00015FBB">
            <w:r>
              <w:t>Planned comparisons, a priori</w:t>
            </w:r>
          </w:p>
        </w:tc>
        <w:tc>
          <w:tcPr>
            <w:tcW w:w="4788" w:type="dxa"/>
          </w:tcPr>
          <w:p w14:paraId="30FEB2A3" w14:textId="2F8D77F0" w:rsidR="00015FBB" w:rsidRDefault="00015FBB">
            <w:r>
              <w:t>When you have planned hypothesis before the experiment.</w:t>
            </w:r>
          </w:p>
        </w:tc>
      </w:tr>
      <w:tr w:rsidR="00015FBB" w14:paraId="1EB1C69D" w14:textId="77777777" w:rsidTr="00E05C6F">
        <w:tc>
          <w:tcPr>
            <w:tcW w:w="4788" w:type="dxa"/>
          </w:tcPr>
          <w:p w14:paraId="4CA7E77C" w14:textId="613F0608" w:rsidR="00015FBB" w:rsidRDefault="00015FBB">
            <w:r>
              <w:t>Pairwise, a posteriori</w:t>
            </w:r>
          </w:p>
        </w:tc>
        <w:tc>
          <w:tcPr>
            <w:tcW w:w="4788" w:type="dxa"/>
          </w:tcPr>
          <w:p w14:paraId="60685C82" w14:textId="7CC0A3E4" w:rsidR="00015FBB" w:rsidRDefault="00015FBB">
            <w:r>
              <w:t>When you want to run all the post hocs.</w:t>
            </w:r>
          </w:p>
        </w:tc>
      </w:tr>
      <w:tr w:rsidR="00015FBB" w14:paraId="0381168C" w14:textId="77777777" w:rsidTr="00E05C6F">
        <w:tc>
          <w:tcPr>
            <w:tcW w:w="4788" w:type="dxa"/>
          </w:tcPr>
          <w:p w14:paraId="767208DF" w14:textId="4872EF75" w:rsidR="00015FBB" w:rsidRDefault="00015FBB">
            <w:r>
              <w:t>Pairwise – meaning only two means are compared to each other</w:t>
            </w:r>
          </w:p>
        </w:tc>
        <w:tc>
          <w:tcPr>
            <w:tcW w:w="4788" w:type="dxa"/>
          </w:tcPr>
          <w:p w14:paraId="0FCB40C9" w14:textId="77777777" w:rsidR="00015FBB" w:rsidRDefault="00015FBB"/>
        </w:tc>
      </w:tr>
      <w:tr w:rsidR="00015FBB" w14:paraId="0844D611" w14:textId="77777777" w:rsidTr="00E05C6F">
        <w:tc>
          <w:tcPr>
            <w:tcW w:w="4788" w:type="dxa"/>
          </w:tcPr>
          <w:p w14:paraId="6AA2FD26" w14:textId="53D504C5" w:rsidR="00015FBB" w:rsidRDefault="00015FBB">
            <w:r>
              <w:t>Complex comparison</w:t>
            </w:r>
          </w:p>
        </w:tc>
        <w:tc>
          <w:tcPr>
            <w:tcW w:w="4788" w:type="dxa"/>
          </w:tcPr>
          <w:p w14:paraId="09D695FE" w14:textId="69558117" w:rsidR="00015FBB" w:rsidRDefault="00015FBB">
            <w:r>
              <w:t>Specifically when several means are averaged to created a pairwise comparison</w:t>
            </w:r>
          </w:p>
        </w:tc>
      </w:tr>
    </w:tbl>
    <w:p w14:paraId="2FC122AB" w14:textId="77777777" w:rsidR="00E36693" w:rsidRDefault="00E36693"/>
    <w:p w14:paraId="74092F23" w14:textId="186687B5" w:rsidR="008D5623" w:rsidRDefault="008D5623">
      <w:r>
        <w:t>What to know about ANOVA charts:</w:t>
      </w:r>
    </w:p>
    <w:p w14:paraId="1F6247BB" w14:textId="0BC0AB37" w:rsidR="008D5623" w:rsidRDefault="008D5623" w:rsidP="008D5623">
      <w:pPr>
        <w:pStyle w:val="ListParagraph"/>
        <w:numPr>
          <w:ilvl w:val="0"/>
          <w:numId w:val="1"/>
        </w:numPr>
      </w:pPr>
      <w:r>
        <w:t>Remember in SPSS you will ignore the 1</w:t>
      </w:r>
      <w:r w:rsidRPr="008D5623">
        <w:rPr>
          <w:vertAlign w:val="superscript"/>
        </w:rPr>
        <w:t>st</w:t>
      </w:r>
      <w:r>
        <w:t>, 2</w:t>
      </w:r>
      <w:r w:rsidRPr="008D5623">
        <w:rPr>
          <w:vertAlign w:val="superscript"/>
        </w:rPr>
        <w:t>nd</w:t>
      </w:r>
      <w:r>
        <w:t>, and 5</w:t>
      </w:r>
      <w:r w:rsidRPr="008D5623">
        <w:rPr>
          <w:vertAlign w:val="superscript"/>
        </w:rPr>
        <w:t>th</w:t>
      </w:r>
      <w:r>
        <w:t xml:space="preserve"> lines.  You need the group line, error and corrected total.</w:t>
      </w:r>
    </w:p>
    <w:p w14:paraId="16F02B7E" w14:textId="5F0FC339" w:rsidR="008D5623" w:rsidRDefault="008D5623" w:rsidP="008D5623">
      <w:pPr>
        <w:pStyle w:val="ListParagraph"/>
        <w:numPr>
          <w:ilvl w:val="0"/>
          <w:numId w:val="1"/>
        </w:numPr>
      </w:pPr>
      <w:r>
        <w:t xml:space="preserve">Be sure you understand how an ANOVA chart works: </w:t>
      </w:r>
      <w:hyperlink r:id="rId6" w:history="1">
        <w:r w:rsidRPr="008B5643">
          <w:rPr>
            <w:rStyle w:val="Hyperlink"/>
          </w:rPr>
          <w:t>http://people.richland.edu/james/ictcm/2004/anovagen.php</w:t>
        </w:r>
      </w:hyperlink>
    </w:p>
    <w:p w14:paraId="628B2EB4" w14:textId="4E10373B" w:rsidR="008D5623" w:rsidRDefault="008D5623" w:rsidP="008D5623">
      <w:pPr>
        <w:pStyle w:val="ListParagraph"/>
        <w:numPr>
          <w:ilvl w:val="1"/>
          <w:numId w:val="1"/>
        </w:numPr>
      </w:pPr>
      <w:r>
        <w:t>Please note that we didn’t do MS total.</w:t>
      </w:r>
    </w:p>
    <w:p w14:paraId="41FBC6FE" w14:textId="730DD09E" w:rsidR="008D5623" w:rsidRDefault="008D5623">
      <w:r>
        <w:t>What to know about confidence intervals:</w:t>
      </w:r>
    </w:p>
    <w:p w14:paraId="5F23A41B" w14:textId="6EAA22DD" w:rsidR="008D5623" w:rsidRDefault="008D5623" w:rsidP="008D5623">
      <w:pPr>
        <w:pStyle w:val="ListParagraph"/>
        <w:numPr>
          <w:ilvl w:val="0"/>
          <w:numId w:val="2"/>
        </w:numPr>
      </w:pPr>
      <w:r>
        <w:t>SE calculations</w:t>
      </w:r>
    </w:p>
    <w:p w14:paraId="755B7932" w14:textId="7A20F624" w:rsidR="008D5623" w:rsidRDefault="008D5623" w:rsidP="008D5623">
      <w:pPr>
        <w:pStyle w:val="ListParagraph"/>
        <w:numPr>
          <w:ilvl w:val="1"/>
          <w:numId w:val="2"/>
        </w:numPr>
      </w:pPr>
      <w:r>
        <w:t>SE pooled = square root (MSs/a / n(group) – square root of mean square error divided by number of people in that group</w:t>
      </w:r>
    </w:p>
    <w:p w14:paraId="6C04403B" w14:textId="47E7C7BF" w:rsidR="008D5623" w:rsidRDefault="008D5623" w:rsidP="008D5623">
      <w:pPr>
        <w:pStyle w:val="ListParagraph"/>
        <w:numPr>
          <w:ilvl w:val="2"/>
          <w:numId w:val="2"/>
        </w:numPr>
      </w:pPr>
      <w:r>
        <w:t>Used more when there are equal groups and equal variances assumptions met</w:t>
      </w:r>
    </w:p>
    <w:p w14:paraId="0F298BE0" w14:textId="23B58E04" w:rsidR="008D5623" w:rsidRDefault="008D5623" w:rsidP="008D5623">
      <w:pPr>
        <w:pStyle w:val="ListParagraph"/>
        <w:numPr>
          <w:ilvl w:val="1"/>
          <w:numId w:val="2"/>
        </w:numPr>
      </w:pPr>
      <w:r>
        <w:t>SE group – SD / square root (n-group) – mean standard deviation divided by the square root of n for that group</w:t>
      </w:r>
    </w:p>
    <w:p w14:paraId="5B92A44A" w14:textId="273C3436" w:rsidR="008D5623" w:rsidRDefault="008D5623" w:rsidP="008D5623">
      <w:pPr>
        <w:pStyle w:val="ListParagraph"/>
        <w:numPr>
          <w:ilvl w:val="2"/>
          <w:numId w:val="2"/>
        </w:numPr>
      </w:pPr>
      <w:r>
        <w:t>Used more when you want to calculate CI for just that group, ignoring when you had other groups</w:t>
      </w:r>
    </w:p>
    <w:p w14:paraId="21F0A023" w14:textId="15DBCCB6" w:rsidR="008D5623" w:rsidRDefault="008D5623" w:rsidP="008D5623">
      <w:pPr>
        <w:pStyle w:val="ListParagraph"/>
        <w:numPr>
          <w:ilvl w:val="0"/>
          <w:numId w:val="2"/>
        </w:numPr>
      </w:pPr>
      <w:r>
        <w:t>CI calculations</w:t>
      </w:r>
    </w:p>
    <w:p w14:paraId="4BABB8C2" w14:textId="0B8ED13B" w:rsidR="008D5623" w:rsidRDefault="008D5623" w:rsidP="008D5623">
      <w:pPr>
        <w:pStyle w:val="ListParagraph"/>
        <w:numPr>
          <w:ilvl w:val="1"/>
          <w:numId w:val="2"/>
        </w:numPr>
      </w:pPr>
      <w:r>
        <w:t xml:space="preserve">We discussed using t critical values at alpha = .05 for degrees of freedom (n-group minus 1).  </w:t>
      </w:r>
    </w:p>
    <w:p w14:paraId="2C491A9D" w14:textId="15BA6528" w:rsidR="008D5623" w:rsidRDefault="008D5623" w:rsidP="008D5623">
      <w:pPr>
        <w:pStyle w:val="ListParagraph"/>
        <w:numPr>
          <w:ilvl w:val="2"/>
          <w:numId w:val="2"/>
        </w:numPr>
      </w:pPr>
      <w:r>
        <w:t>This way would be for CI for just that group ignoring that other groups exist.</w:t>
      </w:r>
    </w:p>
    <w:p w14:paraId="00FD6FE5" w14:textId="76A264A9" w:rsidR="008D5623" w:rsidRDefault="008D5623" w:rsidP="008D5623">
      <w:pPr>
        <w:pStyle w:val="ListParagraph"/>
        <w:numPr>
          <w:ilvl w:val="1"/>
          <w:numId w:val="2"/>
        </w:numPr>
      </w:pPr>
      <w:r>
        <w:lastRenderedPageBreak/>
        <w:t>SPSS calculates t critical at alpha = .05 for degrees of freedom for all groups (i.e. dfs/a or (n-1 + n-1 + n-1 … for all groups).</w:t>
      </w:r>
    </w:p>
    <w:p w14:paraId="71EB9AE6" w14:textId="23545A42" w:rsidR="008D5623" w:rsidRDefault="008D5623" w:rsidP="008D5623">
      <w:pPr>
        <w:pStyle w:val="ListParagraph"/>
        <w:numPr>
          <w:ilvl w:val="2"/>
          <w:numId w:val="2"/>
        </w:numPr>
      </w:pPr>
      <w:r>
        <w:t>This calculation is more common for considering means as a part of a whole experiment.</w:t>
      </w:r>
    </w:p>
    <w:p w14:paraId="76176ADE" w14:textId="7B6BBF21" w:rsidR="008D5623" w:rsidRDefault="008D5623" w:rsidP="008D5623">
      <w:pPr>
        <w:pStyle w:val="ListParagraph"/>
        <w:numPr>
          <w:ilvl w:val="1"/>
          <w:numId w:val="2"/>
        </w:numPr>
      </w:pPr>
      <w:r>
        <w:t>Both are correct ways of calculating CI.  After some research, it appears that the SPSS way is more common.</w:t>
      </w:r>
      <w:bookmarkStart w:id="0" w:name="_GoBack"/>
      <w:bookmarkEnd w:id="0"/>
    </w:p>
    <w:sectPr w:rsidR="008D5623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2DEF"/>
    <w:multiLevelType w:val="hybridMultilevel"/>
    <w:tmpl w:val="C46A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41D14"/>
    <w:multiLevelType w:val="hybridMultilevel"/>
    <w:tmpl w:val="3626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6F"/>
    <w:rsid w:val="00015FBB"/>
    <w:rsid w:val="001A636E"/>
    <w:rsid w:val="005A1F6D"/>
    <w:rsid w:val="008D5623"/>
    <w:rsid w:val="00965E25"/>
    <w:rsid w:val="00D463B1"/>
    <w:rsid w:val="00DE23FD"/>
    <w:rsid w:val="00E05C6F"/>
    <w:rsid w:val="00E36693"/>
    <w:rsid w:val="00E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65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05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5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05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5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eople.richland.edu/james/ictcm/2004/anovagen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dcterms:created xsi:type="dcterms:W3CDTF">2012-09-28T02:39:00Z</dcterms:created>
  <dcterms:modified xsi:type="dcterms:W3CDTF">2012-09-28T02:57:00Z</dcterms:modified>
</cp:coreProperties>
</file>