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671EA7" w:rsidP="00671EA7">
      <w:pPr>
        <w:pStyle w:val="Title"/>
        <w:jc w:val="center"/>
      </w:pPr>
      <w:r>
        <w:t>Factorial ANOVA (2-factor)</w:t>
      </w:r>
    </w:p>
    <w:p w:rsidR="00671EA7" w:rsidRDefault="00671EA7" w:rsidP="00671EA7">
      <w:pPr>
        <w:pStyle w:val="ListParagraph"/>
        <w:numPr>
          <w:ilvl w:val="0"/>
          <w:numId w:val="1"/>
        </w:numPr>
      </w:pPr>
      <w:r>
        <w:t>Sum of squares</w:t>
      </w:r>
    </w:p>
    <w:p w:rsidR="00671EA7" w:rsidRDefault="00671EA7" w:rsidP="00671EA7">
      <w:pPr>
        <w:pStyle w:val="ListParagraph"/>
        <w:numPr>
          <w:ilvl w:val="1"/>
          <w:numId w:val="1"/>
        </w:numPr>
      </w:pPr>
      <w:r>
        <w:t>Before we talked about SSa – between groups or treatment variance that was considered the “good” variance</w:t>
      </w:r>
    </w:p>
    <w:p w:rsidR="00671EA7" w:rsidRDefault="00671EA7" w:rsidP="00671EA7">
      <w:pPr>
        <w:pStyle w:val="ListParagraph"/>
        <w:numPr>
          <w:ilvl w:val="1"/>
          <w:numId w:val="1"/>
        </w:numPr>
      </w:pPr>
      <w:r>
        <w:t>Now we are going to break down SSa into three parts:</w:t>
      </w:r>
    </w:p>
    <w:p w:rsidR="00671EA7" w:rsidRDefault="00671EA7" w:rsidP="00671EA7">
      <w:pPr>
        <w:pStyle w:val="ListParagraph"/>
        <w:numPr>
          <w:ilvl w:val="2"/>
          <w:numId w:val="1"/>
        </w:numPr>
      </w:pPr>
      <w:r>
        <w:t>Main effect 1: SSa – the overall effect of just one IV (remember we talked about averaging down or across)</w:t>
      </w:r>
    </w:p>
    <w:p w:rsidR="00671EA7" w:rsidRDefault="00671EA7" w:rsidP="00671EA7">
      <w:pPr>
        <w:pStyle w:val="ListParagraph"/>
        <w:numPr>
          <w:ilvl w:val="2"/>
          <w:numId w:val="1"/>
        </w:numPr>
      </w:pPr>
      <w:r>
        <w:t>Main effect 2: SSb – the overall effect of just one IV</w:t>
      </w:r>
    </w:p>
    <w:p w:rsidR="00671EA7" w:rsidRDefault="00671EA7" w:rsidP="00671EA7">
      <w:pPr>
        <w:pStyle w:val="ListParagraph"/>
        <w:numPr>
          <w:ilvl w:val="2"/>
          <w:numId w:val="1"/>
        </w:numPr>
      </w:pPr>
      <w:r>
        <w:t>Interaction: SSaxb – the effect of the interaction</w:t>
      </w:r>
    </w:p>
    <w:p w:rsidR="00EC6380" w:rsidRDefault="00EC6380" w:rsidP="00EC6380">
      <w:pPr>
        <w:pStyle w:val="ListParagraph"/>
        <w:numPr>
          <w:ilvl w:val="0"/>
          <w:numId w:val="1"/>
        </w:numPr>
      </w:pPr>
      <w:r>
        <w:t>Important Terminology without talking about the math</w:t>
      </w:r>
    </w:p>
    <w:p w:rsidR="00EC6380" w:rsidRDefault="00EC6380" w:rsidP="00EC6380">
      <w:pPr>
        <w:pStyle w:val="ListParagraph"/>
        <w:numPr>
          <w:ilvl w:val="1"/>
          <w:numId w:val="1"/>
        </w:numPr>
      </w:pPr>
      <w:r>
        <w:t>Marginal means – the average across one IV to get the means for each level of the other IV (i.e. just one level IV = hot weather versus cold weather)</w:t>
      </w:r>
    </w:p>
    <w:p w:rsidR="00EC6380" w:rsidRDefault="00EC6380" w:rsidP="00EC6380">
      <w:pPr>
        <w:pStyle w:val="ListParagraph"/>
        <w:numPr>
          <w:ilvl w:val="1"/>
          <w:numId w:val="1"/>
        </w:numPr>
      </w:pPr>
      <w:r>
        <w:t>Cell/condition/group/treatment means – the averages for conditions (or the paired combinations of IVs).</w:t>
      </w:r>
    </w:p>
    <w:p w:rsidR="00613D7E" w:rsidRDefault="00613D7E" w:rsidP="00613D7E">
      <w:pPr>
        <w:pStyle w:val="ListParagraph"/>
        <w:numPr>
          <w:ilvl w:val="0"/>
          <w:numId w:val="1"/>
        </w:numPr>
      </w:pPr>
      <w:r>
        <w:t>Assumptions:</w:t>
      </w:r>
    </w:p>
    <w:p w:rsidR="00613D7E" w:rsidRDefault="00613D7E" w:rsidP="00613D7E">
      <w:pPr>
        <w:pStyle w:val="ListParagraph"/>
        <w:numPr>
          <w:ilvl w:val="1"/>
          <w:numId w:val="1"/>
        </w:numPr>
      </w:pPr>
      <w:r>
        <w:t>Homogeneity</w:t>
      </w:r>
    </w:p>
    <w:p w:rsidR="00613D7E" w:rsidRDefault="00613D7E" w:rsidP="00613D7E">
      <w:pPr>
        <w:pStyle w:val="ListParagraph"/>
        <w:numPr>
          <w:ilvl w:val="1"/>
          <w:numId w:val="1"/>
        </w:numPr>
      </w:pPr>
      <w:r>
        <w:t>Normality</w:t>
      </w:r>
    </w:p>
    <w:p w:rsidR="00613D7E" w:rsidRDefault="00613D7E" w:rsidP="00613D7E">
      <w:pPr>
        <w:pStyle w:val="ListParagraph"/>
        <w:numPr>
          <w:ilvl w:val="1"/>
          <w:numId w:val="1"/>
        </w:numPr>
      </w:pPr>
      <w:r>
        <w:t xml:space="preserve">Linearity </w:t>
      </w:r>
    </w:p>
    <w:p w:rsidR="00613D7E" w:rsidRDefault="00613D7E" w:rsidP="00613D7E">
      <w:pPr>
        <w:pStyle w:val="ListParagraph"/>
        <w:numPr>
          <w:ilvl w:val="1"/>
          <w:numId w:val="1"/>
        </w:numPr>
      </w:pPr>
      <w:r>
        <w:t>Sphericity (repeated measures only)</w:t>
      </w:r>
    </w:p>
    <w:p w:rsidR="00D62E47" w:rsidRDefault="00D62E47" w:rsidP="00D62E47">
      <w:pPr>
        <w:pStyle w:val="ListParagraph"/>
        <w:numPr>
          <w:ilvl w:val="0"/>
          <w:numId w:val="1"/>
        </w:numPr>
      </w:pPr>
      <w:r>
        <w:t>Effect size</w:t>
      </w:r>
    </w:p>
    <w:p w:rsidR="00D62E47" w:rsidRDefault="00D62E47" w:rsidP="00D62E47">
      <w:pPr>
        <w:pStyle w:val="ListParagraph"/>
        <w:numPr>
          <w:ilvl w:val="1"/>
          <w:numId w:val="1"/>
        </w:numPr>
      </w:pPr>
      <w:r>
        <w:t>n</w:t>
      </w:r>
      <w:r>
        <w:rPr>
          <w:vertAlign w:val="superscript"/>
        </w:rPr>
        <w:t xml:space="preserve">2 </w:t>
      </w:r>
      <w:r>
        <w:t>= useful for each component of the design (you will get one for each main effect and interaction)</w:t>
      </w:r>
    </w:p>
    <w:p w:rsidR="00D62E47" w:rsidRDefault="00D62E47" w:rsidP="00D62E47">
      <w:pPr>
        <w:pStyle w:val="ListParagraph"/>
        <w:numPr>
          <w:ilvl w:val="1"/>
          <w:numId w:val="1"/>
        </w:numPr>
      </w:pPr>
      <w:r>
        <w:t>d = still best for individual comparisons</w:t>
      </w:r>
    </w:p>
    <w:p w:rsidR="003E13CE" w:rsidRDefault="003E13CE" w:rsidP="003E13CE">
      <w:pPr>
        <w:pStyle w:val="ListParagraph"/>
        <w:numPr>
          <w:ilvl w:val="0"/>
          <w:numId w:val="1"/>
        </w:numPr>
      </w:pPr>
      <w:r>
        <w:t>Power – will depend on which version of factorial ANOVA you are doing (we will work one for each type).</w:t>
      </w:r>
    </w:p>
    <w:p w:rsidR="00F27942" w:rsidRDefault="00F27942" w:rsidP="00F27942">
      <w:r>
        <w:t>Chapter 12!</w:t>
      </w:r>
    </w:p>
    <w:p w:rsidR="00F27942" w:rsidRDefault="00F27942" w:rsidP="00F27942">
      <w:pPr>
        <w:pStyle w:val="ListParagraph"/>
        <w:numPr>
          <w:ilvl w:val="0"/>
          <w:numId w:val="2"/>
        </w:numPr>
      </w:pPr>
      <w:r>
        <w:t>Understanding a two-way design:</w:t>
      </w:r>
    </w:p>
    <w:p w:rsidR="00F27942" w:rsidRDefault="00F27942" w:rsidP="00F27942">
      <w:pPr>
        <w:pStyle w:val="ListParagraph"/>
        <w:numPr>
          <w:ilvl w:val="1"/>
          <w:numId w:val="2"/>
        </w:numPr>
      </w:pPr>
      <w:r>
        <w:t>Totally graph the means.  You have to do it for the paper/homework/etc. anyway.</w:t>
      </w:r>
    </w:p>
    <w:p w:rsidR="00F27942" w:rsidRDefault="00F27942" w:rsidP="00F27942">
      <w:pPr>
        <w:pStyle w:val="ListParagraph"/>
        <w:numPr>
          <w:ilvl w:val="1"/>
          <w:numId w:val="2"/>
        </w:numPr>
      </w:pPr>
      <w:r>
        <w:t>Line graphs are easier to read, but that doesn’t necessarily mean they are appropriate for the data.</w:t>
      </w:r>
    </w:p>
    <w:p w:rsidR="00F27942" w:rsidRDefault="00F27942" w:rsidP="00F27942">
      <w:pPr>
        <w:pStyle w:val="ListParagraph"/>
        <w:numPr>
          <w:ilvl w:val="2"/>
          <w:numId w:val="2"/>
        </w:numPr>
      </w:pPr>
      <w:r>
        <w:t>You can always start with a line graph, then switch it to bars for your final draft.</w:t>
      </w:r>
    </w:p>
    <w:p w:rsidR="00F27942" w:rsidRDefault="00E9652D" w:rsidP="00F27942">
      <w:pPr>
        <w:pStyle w:val="ListParagraph"/>
        <w:numPr>
          <w:ilvl w:val="1"/>
          <w:numId w:val="2"/>
        </w:numPr>
      </w:pPr>
      <w:r>
        <w:t>You can get the graphs from SPSS by using the plots options.</w:t>
      </w:r>
    </w:p>
    <w:p w:rsidR="00E9652D" w:rsidRDefault="00E9652D" w:rsidP="00E9652D">
      <w:pPr>
        <w:pStyle w:val="ListParagraph"/>
        <w:numPr>
          <w:ilvl w:val="1"/>
          <w:numId w:val="2"/>
        </w:numPr>
      </w:pPr>
      <w:r>
        <w:t>The main challenge is to figure out the best way to present the data – it’s got to be readable, understandable, and compelling.</w:t>
      </w:r>
    </w:p>
    <w:p w:rsidR="00E9652D" w:rsidRDefault="007F0372" w:rsidP="007F0372">
      <w:pPr>
        <w:pStyle w:val="ListParagraph"/>
        <w:numPr>
          <w:ilvl w:val="0"/>
          <w:numId w:val="2"/>
        </w:numPr>
      </w:pPr>
      <w:r>
        <w:t>Outcomes in an experiment</w:t>
      </w:r>
    </w:p>
    <w:p w:rsidR="007F0372" w:rsidRDefault="007F0372" w:rsidP="007F0372">
      <w:pPr>
        <w:pStyle w:val="ListParagraph"/>
        <w:numPr>
          <w:ilvl w:val="1"/>
          <w:numId w:val="2"/>
        </w:numPr>
      </w:pPr>
      <w:r>
        <w:lastRenderedPageBreak/>
        <w:t xml:space="preserve">No interaction </w:t>
      </w:r>
      <w:r w:rsidR="00CF5343">
        <w:t>–</w:t>
      </w:r>
      <w:r>
        <w:t xml:space="preserve"> e</w:t>
      </w:r>
      <w:r w:rsidR="00CF5343">
        <w:t>xamine only the main effects – basically two sets of one way (1 iv) ANOVAs to interpret</w:t>
      </w:r>
    </w:p>
    <w:p w:rsidR="00CF5343" w:rsidRDefault="008A64CB" w:rsidP="007F0372">
      <w:pPr>
        <w:pStyle w:val="ListParagraph"/>
        <w:numPr>
          <w:ilvl w:val="1"/>
          <w:numId w:val="2"/>
        </w:numPr>
      </w:pPr>
      <w:r>
        <w:t>Interaction but strong main effects – helps to understand the main effects and see what has made the interaction pattern different</w:t>
      </w:r>
    </w:p>
    <w:p w:rsidR="008A64CB" w:rsidRDefault="008A64CB" w:rsidP="007F0372">
      <w:pPr>
        <w:pStyle w:val="ListParagraph"/>
        <w:numPr>
          <w:ilvl w:val="1"/>
          <w:numId w:val="2"/>
        </w:numPr>
      </w:pPr>
      <w:r>
        <w:t>Interaction dominates main effects – when the pattern for the main effects does not match the actual story behind the interaction</w:t>
      </w:r>
    </w:p>
    <w:p w:rsidR="003D5F6E" w:rsidRDefault="003D5F6E" w:rsidP="003D5F6E">
      <w:pPr>
        <w:pStyle w:val="ListParagraph"/>
        <w:numPr>
          <w:ilvl w:val="0"/>
          <w:numId w:val="2"/>
        </w:numPr>
      </w:pPr>
      <w:r>
        <w:t>Skip section 12.2</w:t>
      </w:r>
    </w:p>
    <w:p w:rsidR="003D5F6E" w:rsidRDefault="003D5F6E" w:rsidP="003D5F6E">
      <w:pPr>
        <w:pStyle w:val="ListParagraph"/>
        <w:numPr>
          <w:ilvl w:val="0"/>
          <w:numId w:val="2"/>
        </w:numPr>
      </w:pPr>
      <w:r>
        <w:t>Interpreting the interaction:</w:t>
      </w:r>
    </w:p>
    <w:p w:rsidR="003D5F6E" w:rsidRDefault="00350FCD" w:rsidP="003D5F6E">
      <w:pPr>
        <w:pStyle w:val="ListParagraph"/>
        <w:numPr>
          <w:ilvl w:val="1"/>
          <w:numId w:val="2"/>
        </w:numPr>
      </w:pPr>
      <w:r>
        <w:t>Since you cannot just look at the means for each level, you want to consider the conditional means – but first you have to figure out which way is meaningful to compare them (across, down, specific combinations?)</w:t>
      </w:r>
    </w:p>
    <w:p w:rsidR="00350FCD" w:rsidRDefault="00350FCD" w:rsidP="003D5F6E">
      <w:pPr>
        <w:pStyle w:val="ListParagraph"/>
        <w:numPr>
          <w:ilvl w:val="1"/>
          <w:numId w:val="2"/>
        </w:numPr>
      </w:pPr>
      <w:r>
        <w:t>If there are two conditional means (i.e. the ANOVA is a 2 x 2(+)) – you can compare the cells with t-tests (matching to the design type).</w:t>
      </w:r>
    </w:p>
    <w:p w:rsidR="00350FCD" w:rsidRDefault="00350FCD" w:rsidP="003D5F6E">
      <w:pPr>
        <w:pStyle w:val="ListParagraph"/>
        <w:numPr>
          <w:ilvl w:val="1"/>
          <w:numId w:val="2"/>
        </w:numPr>
      </w:pPr>
      <w:r>
        <w:t>If there are 3 or more conditional means, you can still use t-tests, but as the number of means increase, so does the number of post hoc tests AND type 1 error.  You should consider correcting for large number of tests (bonferroni, sidak, tukey, fisher-hayter, etc.).</w:t>
      </w:r>
    </w:p>
    <w:p w:rsidR="00350FCD" w:rsidRDefault="00350FCD" w:rsidP="003D5F6E">
      <w:pPr>
        <w:pStyle w:val="ListParagraph"/>
        <w:numPr>
          <w:ilvl w:val="1"/>
          <w:numId w:val="2"/>
        </w:numPr>
      </w:pPr>
      <w:r>
        <w:t>How to decide? (first does it make sense?)</w:t>
      </w:r>
    </w:p>
    <w:p w:rsidR="00350FCD" w:rsidRDefault="00350FCD" w:rsidP="00350FCD">
      <w:pPr>
        <w:pStyle w:val="ListParagraph"/>
        <w:numPr>
          <w:ilvl w:val="2"/>
          <w:numId w:val="2"/>
        </w:numPr>
      </w:pPr>
      <w:r>
        <w:t>Choose the factor with the greatest number of levels – that will help minimize the number of post hoc tests you need to do.</w:t>
      </w:r>
    </w:p>
    <w:p w:rsidR="00350FCD" w:rsidRDefault="00350FCD" w:rsidP="00350FCD">
      <w:pPr>
        <w:pStyle w:val="ListParagraph"/>
        <w:numPr>
          <w:ilvl w:val="2"/>
          <w:numId w:val="2"/>
        </w:numPr>
      </w:pPr>
      <w:r>
        <w:t>Choose the slightly continuous factor – if it’s available – i.e. it’s easier to explain that 1 dose is better than 2 doses which is better than 3 rather than the other way around</w:t>
      </w:r>
    </w:p>
    <w:p w:rsidR="00350FCD" w:rsidRDefault="00F365F2" w:rsidP="00350FCD">
      <w:pPr>
        <w:pStyle w:val="ListParagraph"/>
        <w:numPr>
          <w:ilvl w:val="2"/>
          <w:numId w:val="2"/>
        </w:numPr>
      </w:pPr>
      <w:r>
        <w:t>Choose the factor with the greater main effect SS – or the greater effect size – it’s the bigger effect on the data anyway</w:t>
      </w:r>
    </w:p>
    <w:p w:rsidR="00F365F2" w:rsidRDefault="00F365F2" w:rsidP="00350FCD">
      <w:pPr>
        <w:pStyle w:val="ListParagraph"/>
        <w:numPr>
          <w:ilvl w:val="2"/>
          <w:numId w:val="2"/>
        </w:numPr>
      </w:pPr>
      <w:r>
        <w:t xml:space="preserve">Choose a manipulated factor over a classification factor (like gender) </w:t>
      </w:r>
    </w:p>
    <w:p w:rsidR="00F365F2" w:rsidRDefault="00F365F2" w:rsidP="00F365F2">
      <w:pPr>
        <w:pStyle w:val="ListParagraph"/>
        <w:numPr>
          <w:ilvl w:val="0"/>
          <w:numId w:val="2"/>
        </w:numPr>
      </w:pPr>
      <w:r>
        <w:t>Skip section 12.4-6 – we’ll talk about the specific applications with each factorial type</w:t>
      </w:r>
    </w:p>
    <w:p w:rsidR="00F365F2" w:rsidRDefault="00F365F2" w:rsidP="00F365F2">
      <w:pPr>
        <w:pStyle w:val="ListParagraph"/>
        <w:numPr>
          <w:ilvl w:val="0"/>
          <w:numId w:val="2"/>
        </w:numPr>
      </w:pPr>
      <w:r>
        <w:t>Controlling Type 1 error</w:t>
      </w:r>
    </w:p>
    <w:p w:rsidR="00F365F2" w:rsidRDefault="00F365F2" w:rsidP="00F365F2">
      <w:pPr>
        <w:pStyle w:val="ListParagraph"/>
        <w:numPr>
          <w:ilvl w:val="1"/>
          <w:numId w:val="2"/>
        </w:numPr>
      </w:pPr>
      <w:r>
        <w:t>Before we never considered the omnibus test (F value) when talking about familywise error</w:t>
      </w:r>
    </w:p>
    <w:p w:rsidR="00F365F2" w:rsidRDefault="00F365F2" w:rsidP="00F365F2">
      <w:pPr>
        <w:pStyle w:val="ListParagraph"/>
        <w:numPr>
          <w:ilvl w:val="2"/>
          <w:numId w:val="2"/>
        </w:numPr>
      </w:pPr>
      <w:r>
        <w:t>Here we do the same – however it’s three omnibus tests – two main effects and an interaction</w:t>
      </w:r>
    </w:p>
    <w:p w:rsidR="00CD30F5" w:rsidRDefault="00CD30F5" w:rsidP="00CD30F5">
      <w:pPr>
        <w:pStyle w:val="ListParagraph"/>
        <w:numPr>
          <w:ilvl w:val="1"/>
          <w:numId w:val="2"/>
        </w:numPr>
      </w:pPr>
      <w:r>
        <w:t>People tend to treat each of these components (main effect 1, main effect 2, interaction) as separate families of tests</w:t>
      </w:r>
    </w:p>
    <w:p w:rsidR="00CD30F5" w:rsidRDefault="00CD30F5" w:rsidP="00CD30F5">
      <w:pPr>
        <w:pStyle w:val="ListParagraph"/>
        <w:numPr>
          <w:ilvl w:val="2"/>
          <w:numId w:val="2"/>
        </w:numPr>
      </w:pPr>
      <w:r>
        <w:t xml:space="preserve">So correct </w:t>
      </w:r>
      <w:r>
        <w:rPr>
          <w:i/>
        </w:rPr>
        <w:t>within</w:t>
      </w:r>
      <w:r>
        <w:t xml:space="preserve"> each one for large numbers of comparisons</w:t>
      </w:r>
    </w:p>
    <w:p w:rsidR="00CD30F5" w:rsidRDefault="00CD30F5" w:rsidP="00CD30F5">
      <w:pPr>
        <w:pStyle w:val="ListParagraph"/>
        <w:numPr>
          <w:ilvl w:val="2"/>
          <w:numId w:val="2"/>
        </w:numPr>
      </w:pPr>
      <w:r>
        <w:t>Remember bonferroni/sidak is good for smaller number of comparions</w:t>
      </w:r>
    </w:p>
    <w:p w:rsidR="00CD30F5" w:rsidRPr="00671EA7" w:rsidRDefault="00CD30F5" w:rsidP="00CD30F5">
      <w:pPr>
        <w:pStyle w:val="ListParagraph"/>
        <w:numPr>
          <w:ilvl w:val="2"/>
          <w:numId w:val="2"/>
        </w:numPr>
      </w:pPr>
      <w:r>
        <w:t>Tukey/Fisher-Hayter better for larger number of comparisons</w:t>
      </w:r>
    </w:p>
    <w:sectPr w:rsidR="00CD30F5" w:rsidRPr="00671EA7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890" w:rsidRDefault="008F0890" w:rsidP="00671EA7">
      <w:pPr>
        <w:spacing w:after="0" w:line="240" w:lineRule="auto"/>
      </w:pPr>
      <w:r>
        <w:separator/>
      </w:r>
    </w:p>
  </w:endnote>
  <w:endnote w:type="continuationSeparator" w:id="0">
    <w:p w:rsidR="008F0890" w:rsidRDefault="008F0890" w:rsidP="0067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890" w:rsidRDefault="008F0890" w:rsidP="00671EA7">
      <w:pPr>
        <w:spacing w:after="0" w:line="240" w:lineRule="auto"/>
      </w:pPr>
      <w:r>
        <w:separator/>
      </w:r>
    </w:p>
  </w:footnote>
  <w:footnote w:type="continuationSeparator" w:id="0">
    <w:p w:rsidR="008F0890" w:rsidRDefault="008F0890" w:rsidP="00671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A7" w:rsidRDefault="00671EA7">
    <w:pPr>
      <w:pStyle w:val="Header"/>
    </w:pPr>
    <w:r>
      <w:t>KW Chapter 11</w:t>
    </w:r>
    <w:r w:rsidR="00F27942">
      <w:t>-12</w:t>
    </w:r>
    <w:r>
      <w:tab/>
    </w:r>
    <w:r>
      <w:tab/>
      <w:t>PSY 745 Graduate Statistics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66EE"/>
    <w:multiLevelType w:val="hybridMultilevel"/>
    <w:tmpl w:val="FD72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E38AA"/>
    <w:multiLevelType w:val="hybridMultilevel"/>
    <w:tmpl w:val="DE3C4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EA7"/>
    <w:rsid w:val="0021441F"/>
    <w:rsid w:val="002D4122"/>
    <w:rsid w:val="00350FCD"/>
    <w:rsid w:val="003D5F6E"/>
    <w:rsid w:val="003E13CE"/>
    <w:rsid w:val="00613D7E"/>
    <w:rsid w:val="00671EA7"/>
    <w:rsid w:val="007F0372"/>
    <w:rsid w:val="00811F3F"/>
    <w:rsid w:val="008A64CB"/>
    <w:rsid w:val="008F0890"/>
    <w:rsid w:val="00A27E37"/>
    <w:rsid w:val="00CD30F5"/>
    <w:rsid w:val="00CF5343"/>
    <w:rsid w:val="00D62E47"/>
    <w:rsid w:val="00D76088"/>
    <w:rsid w:val="00DA57B0"/>
    <w:rsid w:val="00E9652D"/>
    <w:rsid w:val="00EC6380"/>
    <w:rsid w:val="00F27942"/>
    <w:rsid w:val="00F3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EA7"/>
  </w:style>
  <w:style w:type="paragraph" w:styleId="Footer">
    <w:name w:val="footer"/>
    <w:basedOn w:val="Normal"/>
    <w:link w:val="FooterChar"/>
    <w:uiPriority w:val="99"/>
    <w:semiHidden/>
    <w:unhideWhenUsed/>
    <w:rsid w:val="0067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EA7"/>
  </w:style>
  <w:style w:type="paragraph" w:styleId="Title">
    <w:name w:val="Title"/>
    <w:basedOn w:val="Normal"/>
    <w:next w:val="Normal"/>
    <w:link w:val="TitleChar"/>
    <w:uiPriority w:val="10"/>
    <w:qFormat/>
    <w:rsid w:val="00671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1E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13</cp:revision>
  <dcterms:created xsi:type="dcterms:W3CDTF">2012-10-17T00:05:00Z</dcterms:created>
  <dcterms:modified xsi:type="dcterms:W3CDTF">2012-10-17T01:49:00Z</dcterms:modified>
</cp:coreProperties>
</file>