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D5404" w14:textId="77777777" w:rsidR="00C97838" w:rsidRPr="00042CD8" w:rsidRDefault="00C97838" w:rsidP="00042C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Data Depression Anxiety and Stress Scale Class Assignment</w:t>
      </w:r>
    </w:p>
    <w:p w14:paraId="4D2CFAD0" w14:textId="77777777" w:rsidR="00C97838" w:rsidRPr="00042CD8" w:rsidRDefault="00C9783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Depression: Questions 3, 5, 10, 13, 16, 17, 21</w:t>
      </w:r>
    </w:p>
    <w:p w14:paraId="519EE3D7" w14:textId="77777777" w:rsidR="00C97838" w:rsidRPr="00042CD8" w:rsidRDefault="00C9783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Anxiety: Questions 2, 4, 7, 9, 15, 19, 20</w:t>
      </w:r>
    </w:p>
    <w:p w14:paraId="5797869F" w14:textId="77777777" w:rsidR="00C97838" w:rsidRPr="00042CD8" w:rsidRDefault="00C9783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Stress: 1, 6, 8, 11, 12, 14, 18</w:t>
      </w:r>
    </w:p>
    <w:p w14:paraId="14F02593" w14:textId="07EB6363" w:rsidR="005E12CF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Program a 3-factor model of the DASS (bonus if you saved it from last time!).</w:t>
      </w:r>
    </w:p>
    <w:p w14:paraId="311CFC6F" w14:textId="77777777" w:rsidR="00042CD8" w:rsidRP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F73D4" w14:textId="7828D2E8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into the table below.</w:t>
      </w:r>
    </w:p>
    <w:p w14:paraId="400D08EA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C2589" w14:textId="000B2B76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Add a second order latent variable that predicts all three factors.  Include a picture of this model.</w:t>
      </w:r>
    </w:p>
    <w:p w14:paraId="4F1BC3A3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D4F14" w14:textId="6543FDAB" w:rsidR="004D26A1" w:rsidRPr="00042CD8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Put your fit indices in the table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648"/>
        <w:gridCol w:w="1654"/>
        <w:gridCol w:w="1909"/>
        <w:gridCol w:w="1765"/>
        <w:gridCol w:w="1507"/>
      </w:tblGrid>
      <w:tr w:rsidR="005E12CF" w:rsidRPr="00042CD8" w14:paraId="76B8612E" w14:textId="77777777" w:rsidTr="005E12CF">
        <w:trPr>
          <w:trHeight w:val="467"/>
        </w:trPr>
        <w:tc>
          <w:tcPr>
            <w:tcW w:w="880" w:type="pct"/>
          </w:tcPr>
          <w:p w14:paraId="5BDE2EB9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00" w:type="pct"/>
          </w:tcPr>
          <w:p w14:paraId="75B3637E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803" w:type="pct"/>
          </w:tcPr>
          <w:p w14:paraId="7DFCD560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927" w:type="pct"/>
          </w:tcPr>
          <w:p w14:paraId="6792C6C6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857" w:type="pct"/>
          </w:tcPr>
          <w:p w14:paraId="04E0805C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32" w:type="pct"/>
          </w:tcPr>
          <w:p w14:paraId="33A90883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</w:tr>
      <w:tr w:rsidR="005E12CF" w:rsidRPr="00042CD8" w14:paraId="75324D7F" w14:textId="77777777" w:rsidTr="005E12CF">
        <w:trPr>
          <w:trHeight w:val="323"/>
        </w:trPr>
        <w:tc>
          <w:tcPr>
            <w:tcW w:w="880" w:type="pct"/>
          </w:tcPr>
          <w:p w14:paraId="1A750884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3-factor model</w:t>
            </w:r>
          </w:p>
        </w:tc>
        <w:tc>
          <w:tcPr>
            <w:tcW w:w="800" w:type="pct"/>
          </w:tcPr>
          <w:p w14:paraId="16D46B86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14:paraId="6E2DB6AA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6AC5806E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pct"/>
          </w:tcPr>
          <w:p w14:paraId="35DCF2B9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</w:tcPr>
          <w:p w14:paraId="7858794C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2CF" w:rsidRPr="00042CD8" w14:paraId="28E753E1" w14:textId="77777777" w:rsidTr="005E12CF">
        <w:trPr>
          <w:trHeight w:val="179"/>
        </w:trPr>
        <w:tc>
          <w:tcPr>
            <w:tcW w:w="880" w:type="pct"/>
          </w:tcPr>
          <w:p w14:paraId="25D3E8C4" w14:textId="074E3934" w:rsidR="005E12CF" w:rsidRPr="00042CD8" w:rsidRDefault="004D26A1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2C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 xml:space="preserve"> order 3-factor model </w:t>
            </w:r>
          </w:p>
        </w:tc>
        <w:tc>
          <w:tcPr>
            <w:tcW w:w="800" w:type="pct"/>
          </w:tcPr>
          <w:p w14:paraId="4D9562C5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14:paraId="76FB08EA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1791E1AF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pct"/>
          </w:tcPr>
          <w:p w14:paraId="528BC6F9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</w:tcPr>
          <w:p w14:paraId="575D1479" w14:textId="77777777" w:rsidR="005E12CF" w:rsidRPr="00042CD8" w:rsidRDefault="005E12CF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6287F" w14:textId="77777777" w:rsidR="002A2D61" w:rsidRPr="00042CD8" w:rsidRDefault="002A2D6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2388B" w14:textId="162AC36F" w:rsidR="004D26A1" w:rsidRDefault="004D26A1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CD8">
        <w:rPr>
          <w:rFonts w:ascii="Times New Roman" w:hAnsi="Times New Roman" w:cs="Times New Roman"/>
          <w:sz w:val="24"/>
          <w:szCs w:val="24"/>
        </w:rPr>
        <w:t>Looking at the critical ratio of differences, are there any two parameters that you might set as the same? (you can just explain here, don’t have to include the output).</w:t>
      </w:r>
    </w:p>
    <w:p w14:paraId="6D0E4CE7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E9E62" w14:textId="6B64C42D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Bayesian estimation for this model.  How many samples did you run before it converged?</w:t>
      </w:r>
    </w:p>
    <w:p w14:paraId="772D1AC1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9213E" w14:textId="77C14619" w:rsidR="00042CD8" w:rsidRP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estimates of the loadings for the 2</w:t>
      </w:r>
      <w:r w:rsidRPr="00042CD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order paths.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042CD8" w:rsidRPr="00042CD8" w14:paraId="007EED39" w14:textId="77777777" w:rsidTr="00042CD8">
        <w:tc>
          <w:tcPr>
            <w:tcW w:w="3432" w:type="dxa"/>
          </w:tcPr>
          <w:p w14:paraId="48AC6855" w14:textId="7825F079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Loading</w:t>
            </w:r>
          </w:p>
        </w:tc>
        <w:tc>
          <w:tcPr>
            <w:tcW w:w="3432" w:type="dxa"/>
          </w:tcPr>
          <w:p w14:paraId="192B62EB" w14:textId="62873A1B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ML Estimation</w:t>
            </w:r>
          </w:p>
        </w:tc>
        <w:tc>
          <w:tcPr>
            <w:tcW w:w="3432" w:type="dxa"/>
          </w:tcPr>
          <w:p w14:paraId="307E8346" w14:textId="78CD0A3A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CD8">
              <w:rPr>
                <w:rFonts w:ascii="Times New Roman" w:hAnsi="Times New Roman" w:cs="Times New Roman"/>
                <w:sz w:val="24"/>
                <w:szCs w:val="24"/>
              </w:rPr>
              <w:t>Bayesian Estimation</w:t>
            </w:r>
          </w:p>
        </w:tc>
      </w:tr>
      <w:tr w:rsidR="00042CD8" w:rsidRPr="00042CD8" w14:paraId="21E00D04" w14:textId="77777777" w:rsidTr="00042CD8">
        <w:tc>
          <w:tcPr>
            <w:tcW w:w="3432" w:type="dxa"/>
          </w:tcPr>
          <w:p w14:paraId="205F608D" w14:textId="563CAEBF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Depression </w:t>
            </w:r>
            <w:r w:rsidRPr="00042CD8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42C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3432" w:type="dxa"/>
          </w:tcPr>
          <w:p w14:paraId="0607C796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7380739C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CD8" w:rsidRPr="00042CD8" w14:paraId="6114DB17" w14:textId="77777777" w:rsidTr="00042CD8">
        <w:tc>
          <w:tcPr>
            <w:tcW w:w="3432" w:type="dxa"/>
          </w:tcPr>
          <w:p w14:paraId="2B600C86" w14:textId="6BFD6FA6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Anxiety </w:t>
            </w:r>
            <w:r w:rsidRPr="00042CD8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42C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3432" w:type="dxa"/>
          </w:tcPr>
          <w:p w14:paraId="1ECD41C1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4360511F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CD8" w:rsidRPr="00042CD8" w14:paraId="7323D56E" w14:textId="77777777" w:rsidTr="00042CD8">
        <w:tc>
          <w:tcPr>
            <w:tcW w:w="3432" w:type="dxa"/>
          </w:tcPr>
          <w:p w14:paraId="4A986190" w14:textId="17D18856" w:rsid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Stress </w:t>
            </w:r>
            <w:r w:rsidRPr="00042CD8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42C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3432" w:type="dxa"/>
          </w:tcPr>
          <w:p w14:paraId="52E3A874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02C24D80" w14:textId="77777777" w:rsidR="00042CD8" w:rsidRPr="00042CD8" w:rsidRDefault="00042CD8" w:rsidP="00042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7FBA5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DCFD2" w14:textId="248A6DD4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seem very different?</w:t>
      </w:r>
    </w:p>
    <w:p w14:paraId="18685673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DA662" w14:textId="5CEEE4A3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one posterior plot (with first and last checked). Does it seem like the estimation converged well?</w:t>
      </w:r>
    </w:p>
    <w:p w14:paraId="28FF15AA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61ECD" w14:textId="5D8BCF66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one autocorrelation plot. Does the plot indicate that you did NOT have autocorrelation?</w:t>
      </w:r>
    </w:p>
    <w:p w14:paraId="7298734A" w14:textId="77777777" w:rsid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05D16" w14:textId="13C6E48B" w:rsidR="00042CD8" w:rsidRPr="00042CD8" w:rsidRDefault="00042CD8" w:rsidP="0004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one trace plot. Does this plot look appropriate for your random walk?</w:t>
      </w:r>
      <w:bookmarkStart w:id="0" w:name="_GoBack"/>
      <w:bookmarkEnd w:id="0"/>
    </w:p>
    <w:sectPr w:rsidR="00042CD8" w:rsidRPr="00042CD8" w:rsidSect="00607F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C97838" w:rsidRDefault="00C97838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C97838" w:rsidRDefault="00C97838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C97838" w:rsidRDefault="00C97838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C97838" w:rsidRDefault="00C97838" w:rsidP="00C97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2A2D61"/>
    <w:rsid w:val="004B2EFF"/>
    <w:rsid w:val="004D26A1"/>
    <w:rsid w:val="005E12CF"/>
    <w:rsid w:val="00C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1088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2014-06-20T02:55:00Z</dcterms:created>
  <dcterms:modified xsi:type="dcterms:W3CDTF">2014-07-09T04:42:00Z</dcterms:modified>
</cp:coreProperties>
</file>