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29E68" w14:textId="77777777" w:rsidR="00A335EC" w:rsidRPr="00876D86" w:rsidRDefault="00A335EC">
      <w:p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Participants were given the Life Purpose Questionnaire (attached) to examine if they endorsed finding purpose in their life.  This questionnaire is meant to be a dichotomous version of the Purpose in Life questionnaire; however, it is unclear if the psychometric properties are the same as the PIL.</w:t>
      </w:r>
      <w:r w:rsidR="00903754" w:rsidRPr="00876D86">
        <w:rPr>
          <w:rFonts w:ascii="Times" w:hAnsi="Times"/>
          <w:sz w:val="24"/>
          <w:szCs w:val="24"/>
        </w:rPr>
        <w:t xml:space="preserve">  The dichotomous scale exacerbates this problem, since normality cannot be assumed with this type of rating.</w:t>
      </w:r>
    </w:p>
    <w:p w14:paraId="49F3DA7E" w14:textId="77777777" w:rsidR="00A335EC" w:rsidRPr="00876D86" w:rsidRDefault="00A335EC">
      <w:pPr>
        <w:rPr>
          <w:rFonts w:ascii="Times" w:hAnsi="Times"/>
          <w:sz w:val="24"/>
          <w:szCs w:val="24"/>
        </w:rPr>
      </w:pPr>
    </w:p>
    <w:p w14:paraId="2B11DE07" w14:textId="77777777" w:rsidR="00A335EC" w:rsidRPr="00876D86" w:rsidRDefault="00A335EC">
      <w:p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Step 1:  Test which factor model (1-factor versus 2-factor) is a better fit for the LPQ.  You may not find good fit indices, so which ever is better/more parsimonious.  You can eliminate bad (non-loading) questions, but do not cross load on the 2-factor.</w:t>
      </w:r>
    </w:p>
    <w:p w14:paraId="6946D939" w14:textId="3B008455" w:rsidR="00B715F1" w:rsidRPr="00876D86" w:rsidRDefault="00B715F1" w:rsidP="00A335EC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1 factor – all questions but 14 and 15</w:t>
      </w:r>
    </w:p>
    <w:p w14:paraId="677F8C9B" w14:textId="77777777" w:rsidR="00A335EC" w:rsidRPr="00876D86" w:rsidRDefault="00A335EC" w:rsidP="00A335EC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2 factor breakdown</w:t>
      </w:r>
    </w:p>
    <w:p w14:paraId="2341FCE3" w14:textId="2176077F" w:rsidR="00A335EC" w:rsidRPr="00876D86" w:rsidRDefault="00903754" w:rsidP="00A335EC">
      <w:pPr>
        <w:pStyle w:val="ListParagraph"/>
        <w:numPr>
          <w:ilvl w:val="1"/>
          <w:numId w:val="1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 xml:space="preserve">Exciting life: </w:t>
      </w:r>
      <w:r w:rsidR="004C1FB2" w:rsidRPr="00876D86">
        <w:rPr>
          <w:rFonts w:ascii="Times" w:hAnsi="Times"/>
          <w:sz w:val="24"/>
          <w:szCs w:val="24"/>
        </w:rPr>
        <w:t>1 2 5 8 9 11 12 16 19</w:t>
      </w:r>
    </w:p>
    <w:p w14:paraId="358F5D7E" w14:textId="4F464F8F" w:rsidR="00903754" w:rsidRPr="00876D86" w:rsidRDefault="00903754" w:rsidP="00A335EC">
      <w:pPr>
        <w:pStyle w:val="ListParagraph"/>
        <w:numPr>
          <w:ilvl w:val="1"/>
          <w:numId w:val="1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 xml:space="preserve">Purposeful life: </w:t>
      </w:r>
      <w:r w:rsidR="004C1FB2" w:rsidRPr="00876D86">
        <w:rPr>
          <w:rFonts w:ascii="Times" w:hAnsi="Times"/>
          <w:sz w:val="24"/>
          <w:szCs w:val="24"/>
        </w:rPr>
        <w:t>3 4 6 7 10 13 17 18 20</w:t>
      </w:r>
    </w:p>
    <w:p w14:paraId="58027A1F" w14:textId="77777777" w:rsidR="00903754" w:rsidRPr="00876D86" w:rsidRDefault="00903754">
      <w:pPr>
        <w:rPr>
          <w:rFonts w:ascii="Times" w:hAnsi="Times"/>
          <w:sz w:val="24"/>
          <w:szCs w:val="24"/>
        </w:rPr>
      </w:pPr>
    </w:p>
    <w:p w14:paraId="7213DECF" w14:textId="77777777" w:rsidR="00903754" w:rsidRPr="00876D86" w:rsidRDefault="00903754">
      <w:p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Things you need to test/report:</w:t>
      </w:r>
    </w:p>
    <w:p w14:paraId="7F57AC72" w14:textId="77777777" w:rsidR="00903754" w:rsidRPr="00876D86" w:rsidRDefault="00903754" w:rsidP="00903754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Multivariate skew and kurtosis values</w:t>
      </w:r>
    </w:p>
    <w:p w14:paraId="617F9E5A" w14:textId="6F6706AB" w:rsidR="00903754" w:rsidRPr="00876D86" w:rsidRDefault="00876D86" w:rsidP="00903754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Multivariate outliers</w:t>
      </w:r>
    </w:p>
    <w:p w14:paraId="77EAD628" w14:textId="77777777" w:rsidR="00903754" w:rsidRPr="00876D86" w:rsidRDefault="00903754" w:rsidP="00903754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Fit indices table for 1-factor and 2-factor</w:t>
      </w:r>
    </w:p>
    <w:p w14:paraId="0726B937" w14:textId="77777777" w:rsidR="00903754" w:rsidRPr="00876D86" w:rsidRDefault="00903754" w:rsidP="00903754">
      <w:pPr>
        <w:pStyle w:val="ListParagraph"/>
        <w:numPr>
          <w:ilvl w:val="1"/>
          <w:numId w:val="1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Pick a model, chi-square difference test</w:t>
      </w:r>
    </w:p>
    <w:p w14:paraId="739C300B" w14:textId="77777777" w:rsidR="00903754" w:rsidRPr="00876D86" w:rsidRDefault="00903754" w:rsidP="00903754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Boot strap analysis of estimates for the model you picked</w:t>
      </w:r>
    </w:p>
    <w:p w14:paraId="49EC179F" w14:textId="77777777" w:rsidR="00903754" w:rsidRPr="00876D86" w:rsidRDefault="00903754" w:rsidP="00903754">
      <w:pPr>
        <w:pStyle w:val="ListParagraph"/>
        <w:numPr>
          <w:ilvl w:val="1"/>
          <w:numId w:val="1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Create a table like page 347-8 in the book</w:t>
      </w:r>
    </w:p>
    <w:p w14:paraId="015311E5" w14:textId="77777777" w:rsidR="00903754" w:rsidRPr="00876D86" w:rsidRDefault="00903754" w:rsidP="00903754">
      <w:pPr>
        <w:pStyle w:val="ListParagraph"/>
        <w:numPr>
          <w:ilvl w:val="1"/>
          <w:numId w:val="1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Table must contain (can break into two tables):</w:t>
      </w:r>
    </w:p>
    <w:p w14:paraId="6AE23D94" w14:textId="77777777" w:rsidR="00903754" w:rsidRPr="00876D86" w:rsidRDefault="00903754" w:rsidP="00903754">
      <w:pPr>
        <w:pStyle w:val="ListParagraph"/>
        <w:numPr>
          <w:ilvl w:val="2"/>
          <w:numId w:val="1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ML estimate, ML SE, BS Estimate, BS lower CI, BS upper CI, BS SE</w:t>
      </w:r>
    </w:p>
    <w:p w14:paraId="04614A3C" w14:textId="3001C1F5" w:rsidR="00903754" w:rsidRPr="00876D86" w:rsidRDefault="00B63436" w:rsidP="00903754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 xml:space="preserve">Are the pathways significant?  </w:t>
      </w:r>
    </w:p>
    <w:p w14:paraId="2BECA1A3" w14:textId="51B43CED" w:rsidR="00B63436" w:rsidRPr="00876D86" w:rsidRDefault="00B63436" w:rsidP="00B63436">
      <w:pPr>
        <w:pStyle w:val="ListParagraph"/>
        <w:numPr>
          <w:ilvl w:val="1"/>
          <w:numId w:val="1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Are they greater than zero when examining the bootstrap analysis (i.e. the CI does not cross zero)?</w:t>
      </w:r>
    </w:p>
    <w:p w14:paraId="4E7AA261" w14:textId="26CF71CC" w:rsidR="00B63436" w:rsidRPr="00876D86" w:rsidRDefault="00B63436" w:rsidP="00B63436">
      <w:pPr>
        <w:pStyle w:val="ListParagraph"/>
        <w:numPr>
          <w:ilvl w:val="1"/>
          <w:numId w:val="1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What questions might you eliminate?</w:t>
      </w:r>
    </w:p>
    <w:p w14:paraId="0A923A33" w14:textId="42B96C17" w:rsidR="00B63436" w:rsidRPr="00876D86" w:rsidRDefault="00B63436" w:rsidP="00B63436">
      <w:pPr>
        <w:pStyle w:val="ListParagraph"/>
        <w:numPr>
          <w:ilvl w:val="1"/>
          <w:numId w:val="1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What questions appear to have lots of problems (very different SEs)?</w:t>
      </w:r>
    </w:p>
    <w:p w14:paraId="48990F12" w14:textId="32E3F5B7" w:rsidR="00681C80" w:rsidRPr="00876D86" w:rsidRDefault="00681C80" w:rsidP="00B63436">
      <w:pPr>
        <w:pStyle w:val="ListParagraph"/>
        <w:numPr>
          <w:ilvl w:val="1"/>
          <w:numId w:val="1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Where any estimates unusable (i.e. crashed)?</w:t>
      </w:r>
    </w:p>
    <w:p w14:paraId="08D88DE3" w14:textId="77777777" w:rsidR="00681C80" w:rsidRPr="00876D86" w:rsidRDefault="00681C80" w:rsidP="00681C80">
      <w:pPr>
        <w:rPr>
          <w:rFonts w:ascii="Times" w:hAnsi="Times"/>
          <w:sz w:val="24"/>
          <w:szCs w:val="24"/>
        </w:rPr>
      </w:pPr>
    </w:p>
    <w:p w14:paraId="08F24B52" w14:textId="6025C206" w:rsidR="00681C80" w:rsidRPr="00876D86" w:rsidRDefault="00681C80" w:rsidP="00681C80">
      <w:p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Step 2: Multigroups CFA of the LPQ:  Using either gender OR ethnicity, test the invariance of the LPQ with groups.</w:t>
      </w:r>
    </w:p>
    <w:p w14:paraId="7B465123" w14:textId="5A7C4AF2" w:rsidR="00681C80" w:rsidRPr="00876D86" w:rsidRDefault="00681C80" w:rsidP="00681C80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Gender</w:t>
      </w:r>
    </w:p>
    <w:p w14:paraId="219489EF" w14:textId="6EA6871F" w:rsidR="00681C80" w:rsidRPr="00876D86" w:rsidRDefault="00681C80" w:rsidP="00681C80">
      <w:pPr>
        <w:pStyle w:val="ListParagraph"/>
        <w:numPr>
          <w:ilvl w:val="1"/>
          <w:numId w:val="2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Male = 1</w:t>
      </w:r>
    </w:p>
    <w:p w14:paraId="6D541DCC" w14:textId="02E4B6A5" w:rsidR="00681C80" w:rsidRPr="00876D86" w:rsidRDefault="00681C80" w:rsidP="00681C80">
      <w:pPr>
        <w:pStyle w:val="ListParagraph"/>
        <w:numPr>
          <w:ilvl w:val="1"/>
          <w:numId w:val="2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Female = 2</w:t>
      </w:r>
    </w:p>
    <w:p w14:paraId="059AAB5F" w14:textId="19AD1FC6" w:rsidR="00681C80" w:rsidRPr="00876D86" w:rsidRDefault="00681C80" w:rsidP="00681C80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Ethnicity</w:t>
      </w:r>
    </w:p>
    <w:p w14:paraId="23915BF7" w14:textId="00052C46" w:rsidR="00681C80" w:rsidRPr="00876D86" w:rsidRDefault="00681C80" w:rsidP="00681C80">
      <w:pPr>
        <w:pStyle w:val="ListParagraph"/>
        <w:numPr>
          <w:ilvl w:val="1"/>
          <w:numId w:val="2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Caucasian = 1</w:t>
      </w:r>
    </w:p>
    <w:p w14:paraId="1A81C8E8" w14:textId="6180318D" w:rsidR="00681C80" w:rsidRPr="00876D86" w:rsidRDefault="00681C80" w:rsidP="00681C80">
      <w:pPr>
        <w:pStyle w:val="ListParagraph"/>
        <w:numPr>
          <w:ilvl w:val="1"/>
          <w:numId w:val="2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African American = 2</w:t>
      </w:r>
    </w:p>
    <w:p w14:paraId="1A9A1180" w14:textId="77777777" w:rsidR="008A68E0" w:rsidRPr="00876D86" w:rsidRDefault="008A68E0" w:rsidP="008A68E0">
      <w:pPr>
        <w:rPr>
          <w:rFonts w:ascii="Times" w:hAnsi="Times"/>
          <w:sz w:val="24"/>
          <w:szCs w:val="24"/>
        </w:rPr>
      </w:pPr>
    </w:p>
    <w:p w14:paraId="2BCA76CD" w14:textId="5634C42A" w:rsidR="008A68E0" w:rsidRPr="00876D86" w:rsidRDefault="008A68E0" w:rsidP="008A68E0">
      <w:p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Things you must report:</w:t>
      </w:r>
    </w:p>
    <w:p w14:paraId="113C6D2B" w14:textId="5FDE81A9" w:rsidR="008A68E0" w:rsidRPr="00876D86" w:rsidRDefault="008A68E0" w:rsidP="008A68E0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Table of fit indices for invariance steps (you’ve already done the everybody model)</w:t>
      </w:r>
    </w:p>
    <w:p w14:paraId="0E069301" w14:textId="2938A9BE" w:rsidR="008A68E0" w:rsidRPr="00876D86" w:rsidRDefault="008A68E0" w:rsidP="008A68E0">
      <w:pPr>
        <w:pStyle w:val="ListParagraph"/>
        <w:numPr>
          <w:ilvl w:val="1"/>
          <w:numId w:val="3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Each group separately</w:t>
      </w:r>
    </w:p>
    <w:p w14:paraId="5FFDDDF3" w14:textId="552410AF" w:rsidR="008A68E0" w:rsidRPr="00876D86" w:rsidRDefault="008A68E0" w:rsidP="008A68E0">
      <w:pPr>
        <w:pStyle w:val="ListParagraph"/>
        <w:numPr>
          <w:ilvl w:val="1"/>
          <w:numId w:val="3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Equal form</w:t>
      </w:r>
      <w:r w:rsidR="009A09DF" w:rsidRPr="00876D86">
        <w:rPr>
          <w:rFonts w:ascii="Times" w:hAnsi="Times"/>
          <w:sz w:val="24"/>
          <w:szCs w:val="24"/>
        </w:rPr>
        <w:t>/configural invariance</w:t>
      </w:r>
    </w:p>
    <w:p w14:paraId="76211AB7" w14:textId="04ECE91B" w:rsidR="008A68E0" w:rsidRPr="00876D86" w:rsidRDefault="009A09DF" w:rsidP="008A68E0">
      <w:pPr>
        <w:pStyle w:val="ListParagraph"/>
        <w:numPr>
          <w:ilvl w:val="1"/>
          <w:numId w:val="3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lastRenderedPageBreak/>
        <w:t>Equal loadings/metric invariance</w:t>
      </w:r>
    </w:p>
    <w:p w14:paraId="5AFF0843" w14:textId="57123EAF" w:rsidR="009A09DF" w:rsidRPr="00876D86" w:rsidRDefault="009A09DF" w:rsidP="008A68E0">
      <w:pPr>
        <w:pStyle w:val="ListParagraph"/>
        <w:numPr>
          <w:ilvl w:val="1"/>
          <w:numId w:val="3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Equal intercepts/scalar invariance</w:t>
      </w:r>
    </w:p>
    <w:p w14:paraId="0FB76077" w14:textId="6D54A46E" w:rsidR="009A09DF" w:rsidRPr="00876D86" w:rsidRDefault="009A09DF" w:rsidP="008A68E0">
      <w:pPr>
        <w:pStyle w:val="ListParagraph"/>
        <w:numPr>
          <w:ilvl w:val="1"/>
          <w:numId w:val="3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 xml:space="preserve">Equal errors/strict factorial invariance </w:t>
      </w:r>
    </w:p>
    <w:p w14:paraId="6334F8B5" w14:textId="29D44E66" w:rsidR="009A09DF" w:rsidRPr="00876D86" w:rsidRDefault="00B36E57" w:rsidP="009A09DF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Did you run into a degraded fit?</w:t>
      </w:r>
    </w:p>
    <w:p w14:paraId="5F931D34" w14:textId="68A0DC06" w:rsidR="00B36E57" w:rsidRPr="00876D86" w:rsidRDefault="00B36E57" w:rsidP="00B36E57">
      <w:pPr>
        <w:pStyle w:val="ListParagraph"/>
        <w:numPr>
          <w:ilvl w:val="1"/>
          <w:numId w:val="3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If so did you find partial invariance?</w:t>
      </w:r>
    </w:p>
    <w:p w14:paraId="50D07838" w14:textId="46A39269" w:rsidR="00B36E57" w:rsidRPr="00876D86" w:rsidRDefault="00B36E57" w:rsidP="00B36E57">
      <w:pPr>
        <w:pStyle w:val="ListParagraph"/>
        <w:numPr>
          <w:ilvl w:val="1"/>
          <w:numId w:val="3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What questions created partial invariance?</w:t>
      </w:r>
    </w:p>
    <w:p w14:paraId="0C3492BA" w14:textId="4BF4671F" w:rsidR="00B36E57" w:rsidRDefault="00B36E57" w:rsidP="00B36E57">
      <w:pPr>
        <w:pStyle w:val="ListParagraph"/>
        <w:numPr>
          <w:ilvl w:val="1"/>
          <w:numId w:val="3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What do those questions/partial invariance imply?</w:t>
      </w:r>
    </w:p>
    <w:p w14:paraId="5E77C482" w14:textId="161DA35E" w:rsidR="00876D86" w:rsidRDefault="00876D86" w:rsidP="00876D86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Test the latent means for differences across your groups.</w:t>
      </w:r>
    </w:p>
    <w:p w14:paraId="33BA88C4" w14:textId="4BB8F01F" w:rsidR="00876D86" w:rsidRDefault="00876D86" w:rsidP="00876D86">
      <w:pPr>
        <w:pStyle w:val="ListParagraph"/>
        <w:numPr>
          <w:ilvl w:val="1"/>
          <w:numId w:val="3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If you supported one factor, you will have groups compared for that one latent mean.  If you supported the two factor, you will have groups compared for those two latent means.  </w:t>
      </w:r>
    </w:p>
    <w:p w14:paraId="0A1110AA" w14:textId="16AA4A1F" w:rsidR="00876D86" w:rsidRDefault="00876D86" w:rsidP="00876D86">
      <w:pPr>
        <w:pStyle w:val="ListParagraph"/>
        <w:numPr>
          <w:ilvl w:val="1"/>
          <w:numId w:val="3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Include the means/SDs for groups, and the t-test values if those means are different/not.</w:t>
      </w:r>
    </w:p>
    <w:p w14:paraId="7734ABEE" w14:textId="6FF0E980" w:rsidR="00A455E8" w:rsidRDefault="00A455E8" w:rsidP="00876D86">
      <w:pPr>
        <w:pStyle w:val="ListParagraph"/>
        <w:numPr>
          <w:ilvl w:val="1"/>
          <w:numId w:val="3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See updated worksheet for latent mean calculations.</w:t>
      </w:r>
    </w:p>
    <w:p w14:paraId="1DEA3A4A" w14:textId="77777777" w:rsidR="00876D86" w:rsidRDefault="00876D86" w:rsidP="00876D86">
      <w:pPr>
        <w:rPr>
          <w:rFonts w:ascii="Times" w:hAnsi="Times"/>
          <w:sz w:val="24"/>
          <w:szCs w:val="24"/>
        </w:rPr>
      </w:pPr>
    </w:p>
    <w:p w14:paraId="077D9332" w14:textId="4B309343" w:rsidR="00876D86" w:rsidRDefault="00876D86" w:rsidP="00876D86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Step 3: Latent growth model</w:t>
      </w:r>
    </w:p>
    <w:p w14:paraId="32A1B71E" w14:textId="7B6EB725" w:rsidR="00876D86" w:rsidRDefault="00FB2287" w:rsidP="00876D86">
      <w:pPr>
        <w:pStyle w:val="ListParagraph"/>
        <w:numPr>
          <w:ilvl w:val="0"/>
          <w:numId w:val="4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Using the LPQ and PIL scales (the purpose in life scale is the Likert scale equivalent of the LPQ), total scores have been calculated for </w:t>
      </w:r>
      <w:r w:rsidR="004E27B8">
        <w:rPr>
          <w:rFonts w:ascii="Times" w:hAnsi="Times"/>
          <w:sz w:val="24"/>
          <w:szCs w:val="24"/>
        </w:rPr>
        <w:t>LPQ and PIL across three different time points.</w:t>
      </w:r>
    </w:p>
    <w:p w14:paraId="005FEF5F" w14:textId="4552B07A" w:rsidR="004E27B8" w:rsidRDefault="0010535A" w:rsidP="00876D86">
      <w:pPr>
        <w:pStyle w:val="ListParagraph"/>
        <w:numPr>
          <w:ilvl w:val="0"/>
          <w:numId w:val="4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Include the fit statistics – is this model any good?</w:t>
      </w:r>
    </w:p>
    <w:p w14:paraId="7F323CC8" w14:textId="5A09B6B2" w:rsidR="0010535A" w:rsidRDefault="0010535A" w:rsidP="0010535A">
      <w:pPr>
        <w:pStyle w:val="ListParagraph"/>
        <w:numPr>
          <w:ilvl w:val="1"/>
          <w:numId w:val="4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Note: you will have to set one of the error variances to something small and positive to deal with the Heywood case.</w:t>
      </w:r>
    </w:p>
    <w:p w14:paraId="78E73C85" w14:textId="006017E1" w:rsidR="0010535A" w:rsidRDefault="0010535A" w:rsidP="0010535A">
      <w:pPr>
        <w:pStyle w:val="ListParagraph"/>
        <w:numPr>
          <w:ilvl w:val="0"/>
          <w:numId w:val="4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What is the intercept for the LPQ+PIL happiness totals?</w:t>
      </w:r>
    </w:p>
    <w:p w14:paraId="41B2B896" w14:textId="7A8757B2" w:rsidR="0010535A" w:rsidRDefault="0010535A" w:rsidP="0010535A">
      <w:pPr>
        <w:pStyle w:val="ListParagraph"/>
        <w:numPr>
          <w:ilvl w:val="0"/>
          <w:numId w:val="4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What is the slope for the LPQ+PIL happiness totals?</w:t>
      </w:r>
    </w:p>
    <w:p w14:paraId="3E70700C" w14:textId="0DB1B264" w:rsidR="0010535A" w:rsidRDefault="00EE27F5" w:rsidP="0010535A">
      <w:pPr>
        <w:pStyle w:val="ListParagraph"/>
        <w:numPr>
          <w:ilvl w:val="0"/>
          <w:numId w:val="4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What is the variance for LPQ+PIL totals?</w:t>
      </w:r>
    </w:p>
    <w:p w14:paraId="78E674F3" w14:textId="751565A4" w:rsidR="00EE27F5" w:rsidRPr="00876D86" w:rsidRDefault="00EE27F5" w:rsidP="0010535A">
      <w:pPr>
        <w:pStyle w:val="ListParagraph"/>
        <w:numPr>
          <w:ilvl w:val="0"/>
          <w:numId w:val="4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What is the covariance for the LPQ+PIL totals?</w:t>
      </w:r>
    </w:p>
    <w:p w14:paraId="10AC9273" w14:textId="77777777" w:rsidR="00C94C80" w:rsidRDefault="00C94C80" w:rsidP="00C94C80">
      <w:pPr>
        <w:rPr>
          <w:rFonts w:ascii="Times" w:hAnsi="Times"/>
          <w:sz w:val="24"/>
          <w:szCs w:val="24"/>
        </w:rPr>
      </w:pPr>
    </w:p>
    <w:p w14:paraId="083ABFA0" w14:textId="3FE8AE60" w:rsidR="00A455E8" w:rsidRDefault="00A455E8" w:rsidP="00C94C80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Include a write up that has the information from above in it.</w:t>
      </w:r>
    </w:p>
    <w:p w14:paraId="50D614CC" w14:textId="5A300B7E" w:rsidR="00A455E8" w:rsidRDefault="00A455E8" w:rsidP="00A455E8">
      <w:pPr>
        <w:pStyle w:val="ListParagraph"/>
        <w:numPr>
          <w:ilvl w:val="0"/>
          <w:numId w:val="5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You can break it down into the three sections.</w:t>
      </w:r>
    </w:p>
    <w:p w14:paraId="3797EB70" w14:textId="0035B885" w:rsidR="00A455E8" w:rsidRDefault="00A455E8" w:rsidP="00A455E8">
      <w:pPr>
        <w:pStyle w:val="ListParagraph"/>
        <w:numPr>
          <w:ilvl w:val="0"/>
          <w:numId w:val="5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Be sure to talk about each of the above parts in your write up, but you can move all the numbers to a table (especially fit indices), if you want.</w:t>
      </w:r>
    </w:p>
    <w:p w14:paraId="27F46E54" w14:textId="017B1DFC" w:rsidR="00A455E8" w:rsidRPr="00A455E8" w:rsidRDefault="00A455E8" w:rsidP="00A455E8">
      <w:pPr>
        <w:pStyle w:val="ListParagraph"/>
        <w:numPr>
          <w:ilvl w:val="0"/>
          <w:numId w:val="5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Be sure to interpret the meaning as well – what does the multigroup model imply about testing our scale with groups?  What does the latent growth model indicate about the changes in these scales over time?</w:t>
      </w:r>
      <w:bookmarkStart w:id="0" w:name="_GoBack"/>
      <w:bookmarkEnd w:id="0"/>
    </w:p>
    <w:p w14:paraId="68678393" w14:textId="2DD13C0E" w:rsidR="00C94C80" w:rsidRPr="00C94C80" w:rsidRDefault="00C94C80" w:rsidP="00C94C80">
      <w:p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noProof/>
          <w:sz w:val="24"/>
          <w:szCs w:val="24"/>
        </w:rPr>
        <w:drawing>
          <wp:inline distT="0" distB="0" distL="0" distR="0" wp14:anchorId="0BD9FE34" wp14:editId="3B1B436D">
            <wp:extent cx="5486400" cy="471789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1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62E97" w14:textId="77777777" w:rsidR="00681C80" w:rsidRPr="00681C80" w:rsidRDefault="00681C80" w:rsidP="00681C80">
      <w:pPr>
        <w:rPr>
          <w:rFonts w:ascii="Times" w:hAnsi="Times"/>
          <w:sz w:val="24"/>
          <w:szCs w:val="24"/>
        </w:rPr>
      </w:pPr>
    </w:p>
    <w:p w14:paraId="23699B5E" w14:textId="77777777" w:rsidR="00903754" w:rsidRDefault="00903754">
      <w:pPr>
        <w:rPr>
          <w:rFonts w:ascii="Times" w:hAnsi="Times"/>
          <w:sz w:val="24"/>
          <w:szCs w:val="24"/>
        </w:rPr>
      </w:pPr>
    </w:p>
    <w:p w14:paraId="18C73966" w14:textId="77777777" w:rsidR="00A335EC" w:rsidRPr="00A335EC" w:rsidRDefault="00A335EC">
      <w:pPr>
        <w:rPr>
          <w:rFonts w:ascii="Times" w:hAnsi="Times"/>
          <w:sz w:val="24"/>
          <w:szCs w:val="24"/>
        </w:rPr>
      </w:pPr>
    </w:p>
    <w:sectPr w:rsidR="00A335EC" w:rsidRPr="00A335EC" w:rsidSect="00965E25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B4CE1A" w14:textId="77777777" w:rsidR="0010535A" w:rsidRDefault="0010535A" w:rsidP="00A335EC">
      <w:r>
        <w:separator/>
      </w:r>
    </w:p>
  </w:endnote>
  <w:endnote w:type="continuationSeparator" w:id="0">
    <w:p w14:paraId="1F689EAF" w14:textId="77777777" w:rsidR="0010535A" w:rsidRDefault="0010535A" w:rsidP="00A33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F1B19B" w14:textId="77777777" w:rsidR="0010535A" w:rsidRDefault="0010535A" w:rsidP="00A335EC">
      <w:r>
        <w:separator/>
      </w:r>
    </w:p>
  </w:footnote>
  <w:footnote w:type="continuationSeparator" w:id="0">
    <w:p w14:paraId="6368C28B" w14:textId="77777777" w:rsidR="0010535A" w:rsidRDefault="0010535A" w:rsidP="00A335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B10C2" w14:textId="02854512" w:rsidR="0010535A" w:rsidRDefault="004D75FF">
    <w:pPr>
      <w:pStyle w:val="Header"/>
    </w:pPr>
    <w:r>
      <w:t>SEM Spring 2014</w:t>
    </w:r>
    <w:r w:rsidR="0010535A">
      <w:tab/>
    </w:r>
    <w:r w:rsidR="0010535A">
      <w:tab/>
      <w:t>Assignment 3: MGCFA, Bootstrapping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2E97"/>
    <w:multiLevelType w:val="hybridMultilevel"/>
    <w:tmpl w:val="04C6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06157"/>
    <w:multiLevelType w:val="hybridMultilevel"/>
    <w:tmpl w:val="FEC0A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52B84"/>
    <w:multiLevelType w:val="hybridMultilevel"/>
    <w:tmpl w:val="3EF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A2363"/>
    <w:multiLevelType w:val="hybridMultilevel"/>
    <w:tmpl w:val="8B969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546F2"/>
    <w:multiLevelType w:val="hybridMultilevel"/>
    <w:tmpl w:val="0668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5EC"/>
    <w:rsid w:val="0010535A"/>
    <w:rsid w:val="001B21C0"/>
    <w:rsid w:val="003B6147"/>
    <w:rsid w:val="004B6627"/>
    <w:rsid w:val="004C1FB2"/>
    <w:rsid w:val="004D75FF"/>
    <w:rsid w:val="004E27B8"/>
    <w:rsid w:val="00681C80"/>
    <w:rsid w:val="00876D86"/>
    <w:rsid w:val="008A68E0"/>
    <w:rsid w:val="00903754"/>
    <w:rsid w:val="00965E25"/>
    <w:rsid w:val="009A09DF"/>
    <w:rsid w:val="00A335EC"/>
    <w:rsid w:val="00A455E8"/>
    <w:rsid w:val="00B36E57"/>
    <w:rsid w:val="00B63436"/>
    <w:rsid w:val="00B715F1"/>
    <w:rsid w:val="00C94C80"/>
    <w:rsid w:val="00D81D19"/>
    <w:rsid w:val="00E36693"/>
    <w:rsid w:val="00EE27F5"/>
    <w:rsid w:val="00FB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323A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5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5EC"/>
    <w:rPr>
      <w:rFonts w:eastAsia="Symbo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35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5EC"/>
    <w:rPr>
      <w:rFonts w:eastAsia="Symbol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335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C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C80"/>
    <w:rPr>
      <w:rFonts w:ascii="Lucida Grande" w:eastAsia="Symbol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5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5EC"/>
    <w:rPr>
      <w:rFonts w:eastAsia="Symbo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35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5EC"/>
    <w:rPr>
      <w:rFonts w:eastAsia="Symbol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335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C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C80"/>
    <w:rPr>
      <w:rFonts w:ascii="Lucida Grande" w:eastAsia="Symbol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526</Words>
  <Characters>3002</Characters>
  <Application>Microsoft Macintosh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Buchanan</cp:lastModifiedBy>
  <cp:revision>16</cp:revision>
  <dcterms:created xsi:type="dcterms:W3CDTF">2012-04-17T05:40:00Z</dcterms:created>
  <dcterms:modified xsi:type="dcterms:W3CDTF">2014-04-20T22:13:00Z</dcterms:modified>
</cp:coreProperties>
</file>