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344" w:rsidRDefault="00A16B17">
      <w:pPr>
        <w:pStyle w:val="a3"/>
        <w:ind w:firstLineChars="1100" w:firstLine="3092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:rsidR="00B95344" w:rsidRDefault="00A16B17">
      <w:pPr>
        <w:pStyle w:val="a3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评估日期：</w:t>
      </w:r>
      <w:r>
        <w:rPr>
          <w:rFonts w:ascii="宋体"/>
          <w:szCs w:val="21"/>
        </w:rPr>
        <w:t>2017.</w:t>
      </w:r>
      <w:r>
        <w:rPr>
          <w:rFonts w:ascii="宋体" w:hint="eastAsia"/>
          <w:szCs w:val="21"/>
        </w:rPr>
        <w:t>7.11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74"/>
        <w:gridCol w:w="1674"/>
        <w:gridCol w:w="1866"/>
        <w:gridCol w:w="3379"/>
      </w:tblGrid>
      <w:tr w:rsidR="00B95344">
        <w:tc>
          <w:tcPr>
            <w:tcW w:w="1674" w:type="dxa"/>
            <w:shd w:val="clear" w:color="auto" w:fill="auto"/>
          </w:tcPr>
          <w:p w:rsidR="00B95344" w:rsidRDefault="00A16B1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shd w:val="clear" w:color="auto" w:fill="auto"/>
          </w:tcPr>
          <w:p w:rsidR="00B95344" w:rsidRDefault="00A16B1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515030910226</w:t>
            </w:r>
          </w:p>
        </w:tc>
        <w:tc>
          <w:tcPr>
            <w:tcW w:w="1866" w:type="dxa"/>
            <w:shd w:val="clear" w:color="auto" w:fill="auto"/>
          </w:tcPr>
          <w:p w:rsidR="00B95344" w:rsidRDefault="00A16B1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shd w:val="clear" w:color="auto" w:fill="auto"/>
          </w:tcPr>
          <w:p w:rsidR="00B95344" w:rsidRDefault="00A16B17">
            <w:pPr>
              <w:pStyle w:val="1"/>
              <w:ind w:firstLineChars="0" w:firstLine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陈飞</w:t>
            </w:r>
          </w:p>
        </w:tc>
      </w:tr>
      <w:tr w:rsidR="00B95344">
        <w:tc>
          <w:tcPr>
            <w:tcW w:w="1674" w:type="dxa"/>
            <w:shd w:val="clear" w:color="auto" w:fill="auto"/>
          </w:tcPr>
          <w:p w:rsidR="00B95344" w:rsidRDefault="00A16B1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shd w:val="clear" w:color="auto" w:fill="auto"/>
          </w:tcPr>
          <w:p w:rsidR="00B95344" w:rsidRDefault="00A16B1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515030910236</w:t>
            </w:r>
          </w:p>
        </w:tc>
        <w:tc>
          <w:tcPr>
            <w:tcW w:w="1866" w:type="dxa"/>
            <w:shd w:val="clear" w:color="auto" w:fill="auto"/>
          </w:tcPr>
          <w:p w:rsidR="00B95344" w:rsidRDefault="00A16B1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shd w:val="clear" w:color="auto" w:fill="auto"/>
          </w:tcPr>
          <w:p w:rsidR="00B95344" w:rsidRDefault="00A16B17">
            <w:pPr>
              <w:pStyle w:val="1"/>
              <w:ind w:firstLineChars="0" w:firstLine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金炜</w:t>
            </w:r>
          </w:p>
        </w:tc>
      </w:tr>
      <w:tr w:rsidR="00B95344">
        <w:tc>
          <w:tcPr>
            <w:tcW w:w="1674" w:type="dxa"/>
            <w:shd w:val="clear" w:color="auto" w:fill="auto"/>
          </w:tcPr>
          <w:p w:rsidR="00B95344" w:rsidRDefault="00A16B1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shd w:val="clear" w:color="auto" w:fill="auto"/>
          </w:tcPr>
          <w:p w:rsidR="00B95344" w:rsidRDefault="00A16B1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515030910425</w:t>
            </w:r>
          </w:p>
        </w:tc>
        <w:tc>
          <w:tcPr>
            <w:tcW w:w="1866" w:type="dxa"/>
            <w:shd w:val="clear" w:color="auto" w:fill="auto"/>
          </w:tcPr>
          <w:p w:rsidR="00B95344" w:rsidRDefault="00A16B1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shd w:val="clear" w:color="auto" w:fill="auto"/>
          </w:tcPr>
          <w:p w:rsidR="00B95344" w:rsidRDefault="00A16B17">
            <w:pPr>
              <w:pStyle w:val="1"/>
              <w:ind w:firstLineChars="0" w:firstLine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李帅卿</w:t>
            </w:r>
          </w:p>
        </w:tc>
      </w:tr>
      <w:tr w:rsidR="00B95344">
        <w:tc>
          <w:tcPr>
            <w:tcW w:w="1674" w:type="dxa"/>
            <w:shd w:val="clear" w:color="auto" w:fill="auto"/>
          </w:tcPr>
          <w:p w:rsidR="00B95344" w:rsidRDefault="00A16B1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shd w:val="clear" w:color="auto" w:fill="auto"/>
          </w:tcPr>
          <w:p w:rsidR="00B95344" w:rsidRDefault="00A16B1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515030910225</w:t>
            </w:r>
          </w:p>
        </w:tc>
        <w:tc>
          <w:tcPr>
            <w:tcW w:w="1866" w:type="dxa"/>
            <w:shd w:val="clear" w:color="auto" w:fill="auto"/>
          </w:tcPr>
          <w:p w:rsidR="00B95344" w:rsidRDefault="00A16B1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shd w:val="clear" w:color="auto" w:fill="auto"/>
          </w:tcPr>
          <w:p w:rsidR="00B95344" w:rsidRDefault="00A16B17">
            <w:pPr>
              <w:pStyle w:val="1"/>
              <w:ind w:firstLineChars="0" w:firstLine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田兆心</w:t>
            </w:r>
          </w:p>
        </w:tc>
      </w:tr>
      <w:tr w:rsidR="00B95344">
        <w:tc>
          <w:tcPr>
            <w:tcW w:w="1674" w:type="dxa"/>
            <w:shd w:val="clear" w:color="auto" w:fill="auto"/>
          </w:tcPr>
          <w:p w:rsidR="00B95344" w:rsidRDefault="00A16B1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6919" w:type="dxa"/>
            <w:gridSpan w:val="3"/>
            <w:shd w:val="clear" w:color="auto" w:fill="auto"/>
          </w:tcPr>
          <w:p w:rsidR="00B95344" w:rsidRDefault="00A16B1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在线问卷带调查网</w:t>
            </w:r>
          </w:p>
        </w:tc>
      </w:tr>
      <w:tr w:rsidR="00B95344">
        <w:tc>
          <w:tcPr>
            <w:tcW w:w="1674" w:type="dxa"/>
            <w:shd w:val="clear" w:color="auto" w:fill="auto"/>
          </w:tcPr>
          <w:p w:rsidR="00B95344" w:rsidRDefault="00A16B1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:rsidR="00B95344" w:rsidRDefault="00A16B1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 w:rsidR="00D07786">
              <w:rPr>
                <w:rFonts w:hint="eastAsia"/>
                <w:szCs w:val="21"/>
              </w:rPr>
              <w:t>二</w:t>
            </w:r>
            <w:r>
              <w:rPr>
                <w:rFonts w:hint="eastAsia"/>
                <w:szCs w:val="21"/>
              </w:rPr>
              <w:t>次迭代</w:t>
            </w:r>
          </w:p>
        </w:tc>
        <w:tc>
          <w:tcPr>
            <w:tcW w:w="1866" w:type="dxa"/>
            <w:shd w:val="clear" w:color="auto" w:fill="auto"/>
          </w:tcPr>
          <w:p w:rsidR="00B95344" w:rsidRDefault="00A16B1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:rsidR="00B95344" w:rsidRDefault="00A16B1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2017/</w:t>
            </w:r>
            <w:r w:rsidR="00124CCF">
              <w:rPr>
                <w:rFonts w:hint="eastAsia"/>
                <w:szCs w:val="21"/>
              </w:rPr>
              <w:t>7/4</w:t>
            </w:r>
            <w:r>
              <w:rPr>
                <w:rFonts w:hint="eastAsia"/>
                <w:szCs w:val="21"/>
              </w:rPr>
              <w:t>——</w:t>
            </w: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7/</w:t>
            </w:r>
            <w:r w:rsidR="00124CCF">
              <w:rPr>
                <w:rFonts w:hint="eastAsia"/>
                <w:szCs w:val="21"/>
              </w:rPr>
              <w:t>11</w:t>
            </w:r>
          </w:p>
        </w:tc>
      </w:tr>
      <w:tr w:rsidR="00B95344">
        <w:tc>
          <w:tcPr>
            <w:tcW w:w="8593" w:type="dxa"/>
            <w:gridSpan w:val="4"/>
            <w:shd w:val="clear" w:color="auto" w:fill="auto"/>
          </w:tcPr>
          <w:p w:rsidR="00B95344" w:rsidRDefault="00A16B1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:rsidR="00B95344" w:rsidRDefault="00A16B17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优化了登录和注册模块</w:t>
            </w:r>
          </w:p>
          <w:p w:rsidR="00B95344" w:rsidRDefault="00A16B17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rFonts w:hint="eastAsia"/>
                <w:szCs w:val="21"/>
              </w:rPr>
              <w:t>model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dao</w:t>
            </w:r>
            <w:r>
              <w:rPr>
                <w:rFonts w:hint="eastAsia"/>
                <w:szCs w:val="21"/>
              </w:rPr>
              <w:t>层以适应问卷的</w:t>
            </w:r>
            <w:r>
              <w:rPr>
                <w:rFonts w:hint="eastAsia"/>
                <w:szCs w:val="21"/>
              </w:rPr>
              <w:t>service</w:t>
            </w:r>
            <w:r>
              <w:rPr>
                <w:rFonts w:hint="eastAsia"/>
                <w:szCs w:val="21"/>
              </w:rPr>
              <w:t>接口</w:t>
            </w:r>
          </w:p>
          <w:p w:rsidR="00B95344" w:rsidRDefault="00A16B17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实现了问卷创建、查看、修改、填写、发布等基本功能</w:t>
            </w:r>
          </w:p>
          <w:p w:rsidR="00B95344" w:rsidRDefault="00A16B17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实现前后端通信，完成</w:t>
            </w:r>
            <w:r>
              <w:rPr>
                <w:rFonts w:hint="eastAsia"/>
                <w:szCs w:val="21"/>
              </w:rPr>
              <w:t>R1</w:t>
            </w:r>
            <w:r>
              <w:rPr>
                <w:rFonts w:hint="eastAsia"/>
                <w:szCs w:val="21"/>
              </w:rPr>
              <w:t>版本</w:t>
            </w:r>
          </w:p>
          <w:p w:rsidR="00B95344" w:rsidRDefault="00B95344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B95344">
        <w:tc>
          <w:tcPr>
            <w:tcW w:w="8593" w:type="dxa"/>
            <w:gridSpan w:val="4"/>
            <w:shd w:val="clear" w:color="auto" w:fill="auto"/>
          </w:tcPr>
          <w:p w:rsidR="00B95344" w:rsidRDefault="00A16B1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:rsidR="00B95344" w:rsidRDefault="00A16B17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分工上仍有不明确之处，且部分组员对自己的分工做起来有困难</w:t>
            </w:r>
          </w:p>
          <w:p w:rsidR="00B95344" w:rsidRDefault="00A16B17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整合时仍有返工，没有参考最新架构去做，而且接口出现了一些问题</w:t>
            </w:r>
          </w:p>
          <w:p w:rsidR="00B95344" w:rsidRDefault="00A16B17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整体上效率偏低，工作整合花费了许多不必要的时间</w:t>
            </w:r>
          </w:p>
          <w:p w:rsidR="00B95344" w:rsidRDefault="00B95344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B95344">
        <w:tc>
          <w:tcPr>
            <w:tcW w:w="8593" w:type="dxa"/>
            <w:gridSpan w:val="4"/>
            <w:shd w:val="clear" w:color="auto" w:fill="auto"/>
          </w:tcPr>
          <w:p w:rsidR="00B95344" w:rsidRDefault="00A16B1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 w:rsidR="00B95344" w:rsidRDefault="00A16B17"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分工方面虽然有所进步，但是实际做出来的成果依然有些问题，在整合工作成果方面需要加强配合</w:t>
            </w:r>
          </w:p>
          <w:p w:rsidR="00B95344" w:rsidRDefault="00A16B17"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在迭代前就应先熟悉和学习将要使用的语言，以免在过程中出现不会使用，导致拖延日程的问题</w:t>
            </w:r>
          </w:p>
          <w:p w:rsidR="00B95344" w:rsidRDefault="00A16B17"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做各自分配的工作时要时刻关注最新的架构和框架，以免出现不必要的大规模返工</w:t>
            </w:r>
            <w:bookmarkStart w:id="0" w:name="_GoBack"/>
            <w:bookmarkEnd w:id="0"/>
          </w:p>
          <w:p w:rsidR="00B95344" w:rsidRDefault="00B95344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B95344" w:rsidRDefault="00B95344">
      <w:pPr>
        <w:ind w:left="360"/>
      </w:pPr>
    </w:p>
    <w:sectPr w:rsidR="00B95344" w:rsidSect="00B95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3470" w:rsidRDefault="008C3470" w:rsidP="00124CCF">
      <w:r>
        <w:separator/>
      </w:r>
    </w:p>
  </w:endnote>
  <w:endnote w:type="continuationSeparator" w:id="1">
    <w:p w:rsidR="008C3470" w:rsidRDefault="008C3470" w:rsidP="00124C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3470" w:rsidRDefault="008C3470" w:rsidP="00124CCF">
      <w:r>
        <w:separator/>
      </w:r>
    </w:p>
  </w:footnote>
  <w:footnote w:type="continuationSeparator" w:id="1">
    <w:p w:rsidR="008C3470" w:rsidRDefault="008C3470" w:rsidP="00124C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F53A13"/>
    <w:multiLevelType w:val="multilevel"/>
    <w:tmpl w:val="39F53A13"/>
    <w:lvl w:ilvl="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CF2A0A"/>
    <w:multiLevelType w:val="multilevel"/>
    <w:tmpl w:val="59CF2A0A"/>
    <w:lvl w:ilvl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B3F12"/>
    <w:multiLevelType w:val="multilevel"/>
    <w:tmpl w:val="797B3F12"/>
    <w:lvl w:ilvl="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0732"/>
    <w:rsid w:val="0000143F"/>
    <w:rsid w:val="00002DD1"/>
    <w:rsid w:val="0001316C"/>
    <w:rsid w:val="00017D8B"/>
    <w:rsid w:val="00030087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0F67BB"/>
    <w:rsid w:val="00105513"/>
    <w:rsid w:val="00124CCF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B06C8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C3470"/>
    <w:rsid w:val="008E54F9"/>
    <w:rsid w:val="008E75C4"/>
    <w:rsid w:val="0090676A"/>
    <w:rsid w:val="0091585C"/>
    <w:rsid w:val="009213CE"/>
    <w:rsid w:val="00941ADB"/>
    <w:rsid w:val="00945A7B"/>
    <w:rsid w:val="00945FCC"/>
    <w:rsid w:val="009548E1"/>
    <w:rsid w:val="009A4BBC"/>
    <w:rsid w:val="009A4EA7"/>
    <w:rsid w:val="009F0368"/>
    <w:rsid w:val="009F5B31"/>
    <w:rsid w:val="009F5C91"/>
    <w:rsid w:val="00A16A7F"/>
    <w:rsid w:val="00A16B17"/>
    <w:rsid w:val="00A35B31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7B7F"/>
    <w:rsid w:val="00B16DB3"/>
    <w:rsid w:val="00B31DAF"/>
    <w:rsid w:val="00B53E48"/>
    <w:rsid w:val="00B66924"/>
    <w:rsid w:val="00B762FC"/>
    <w:rsid w:val="00B9321C"/>
    <w:rsid w:val="00B95344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0B49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07786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A74E7"/>
    <w:rsid w:val="00DB22CD"/>
    <w:rsid w:val="00DC265F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99151C9"/>
    <w:rsid w:val="0D0D5992"/>
    <w:rsid w:val="2001795B"/>
    <w:rsid w:val="2C5011C4"/>
    <w:rsid w:val="418A6FA8"/>
    <w:rsid w:val="44DD2BF2"/>
    <w:rsid w:val="4BBC3A42"/>
    <w:rsid w:val="551B072C"/>
    <w:rsid w:val="57FE62A1"/>
    <w:rsid w:val="66075214"/>
    <w:rsid w:val="72916458"/>
    <w:rsid w:val="74347A9C"/>
    <w:rsid w:val="77D45C8B"/>
    <w:rsid w:val="78775D9A"/>
    <w:rsid w:val="7B1747A3"/>
    <w:rsid w:val="7DBD75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95344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qFormat/>
    <w:rsid w:val="00B95344"/>
    <w:pPr>
      <w:ind w:firstLineChars="100" w:firstLine="420"/>
    </w:pPr>
  </w:style>
  <w:style w:type="paragraph" w:styleId="a4">
    <w:name w:val="Body Text"/>
    <w:basedOn w:val="a"/>
    <w:qFormat/>
    <w:rsid w:val="00B95344"/>
    <w:pPr>
      <w:spacing w:after="120"/>
    </w:pPr>
  </w:style>
  <w:style w:type="paragraph" w:styleId="a5">
    <w:name w:val="footer"/>
    <w:basedOn w:val="a"/>
    <w:link w:val="Char"/>
    <w:qFormat/>
    <w:rsid w:val="00B953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0"/>
    <w:qFormat/>
    <w:rsid w:val="00B95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rsid w:val="00B9534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link w:val="a6"/>
    <w:qFormat/>
    <w:rsid w:val="00B95344"/>
    <w:rPr>
      <w:kern w:val="2"/>
      <w:sz w:val="18"/>
      <w:szCs w:val="18"/>
    </w:rPr>
  </w:style>
  <w:style w:type="character" w:customStyle="1" w:styleId="Char">
    <w:name w:val="页脚 Char"/>
    <w:link w:val="a5"/>
    <w:qFormat/>
    <w:rsid w:val="00B95344"/>
    <w:rPr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rsid w:val="00B9534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467</Characters>
  <Application>Microsoft Office Word</Application>
  <DocSecurity>0</DocSecurity>
  <Lines>3</Lines>
  <Paragraphs>1</Paragraphs>
  <ScaleCrop>false</ScaleCrop>
  <Company>SJTU</Company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admin</cp:lastModifiedBy>
  <cp:revision>4</cp:revision>
  <dcterms:created xsi:type="dcterms:W3CDTF">2017-06-28T03:22:00Z</dcterms:created>
  <dcterms:modified xsi:type="dcterms:W3CDTF">2017-09-09T15:36:00Z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