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第一周</w:t>
      </w:r>
    </w:p>
    <w:p>
      <w:pP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大致了解了C++语言的部分语法；与C语言也有相通之处；</w:t>
      </w:r>
    </w:p>
    <w:p>
      <w:pP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数据结构与算法，学习了课内的二叉树的相关知识，包括二叉树的存储结构（顺序存储结构和链式存储结构）；</w:t>
      </w:r>
    </w:p>
    <w:p>
      <w:pP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也在复习加强之前学的单链表以及栈的相关知识，来完成中缀表达式求值的程序。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也完成了力扣网站的习题，在完成习题的过程中也</w:t>
      </w:r>
      <w:r>
        <w:rPr>
          <w:rFonts w:hint="eastAsia" w:hAnsi="Segoe UI" w:eastAsia="宋体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会</w:t>
      </w: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8"/>
          <w:szCs w:val="28"/>
          <w:shd w:val="clear" w:fill="FFFFFF"/>
        </w:rPr>
        <w:t>进一步的再认识了解C++以及数据算法与结构的相关知识。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E06A0"/>
    <w:rsid w:val="076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2019-11-10T09:10:00Z</dcterms:created>
  <dc:creator>苏白鸦</dc:creator>
  <cp:lastModifiedBy>苏白鸦</cp:lastModifiedBy>
  <dcterms:modified xsi:type="dcterms:W3CDTF">2019-11-10T09:12:29Z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