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线索二叉树</w:t>
      </w:r>
    </w:p>
    <w:p>
      <w:pPr>
        <w:numPr>
          <w:ilvl w:val="0"/>
          <w:numId w:val="2"/>
        </w:numPr>
        <w:rPr>
          <w:rFonts w:hint="default"/>
          <w:sz w:val="24"/>
          <w:szCs w:val="24"/>
          <w:lang w:val="en-US" w:eastAsia="zh-CN"/>
        </w:rPr>
      </w:pPr>
      <w:r>
        <w:rPr>
          <w:rFonts w:hint="eastAsia"/>
          <w:sz w:val="24"/>
          <w:szCs w:val="24"/>
          <w:lang w:val="en-US" w:eastAsia="zh-CN"/>
        </w:rPr>
        <w:t>定义。</w:t>
      </w:r>
    </w:p>
    <w:p>
      <w:pPr>
        <w:numPr>
          <w:numId w:val="0"/>
        </w:numPr>
        <w:ind w:firstLine="480" w:firstLineChars="200"/>
        <w:rPr>
          <w:rFonts w:hint="default"/>
          <w:sz w:val="24"/>
          <w:szCs w:val="24"/>
          <w:lang w:val="en-US" w:eastAsia="zh-CN"/>
        </w:rPr>
      </w:pPr>
      <w:r>
        <w:rPr>
          <w:rFonts w:hint="default"/>
          <w:sz w:val="24"/>
          <w:szCs w:val="24"/>
          <w:lang w:val="en-US" w:eastAsia="zh-CN"/>
        </w:rPr>
        <w:t>对于n个结点的二叉树，在二叉链存储结构中有n+1个空链域，利用这些空链域存放在某种遍历次序下该结点的前驱结点和后继结点的指针，这些指针称为线索，加上线索的二叉树称为线索二叉树。</w:t>
      </w:r>
    </w:p>
    <w:p>
      <w:pPr>
        <w:numPr>
          <w:numId w:val="0"/>
        </w:numPr>
        <w:ind w:firstLine="480" w:firstLineChars="200"/>
        <w:rPr>
          <w:rFonts w:hint="default"/>
          <w:sz w:val="24"/>
          <w:szCs w:val="24"/>
          <w:lang w:val="en-US" w:eastAsia="zh-CN"/>
        </w:rPr>
      </w:pPr>
      <w:r>
        <w:rPr>
          <w:rFonts w:hint="default"/>
          <w:sz w:val="24"/>
          <w:szCs w:val="24"/>
          <w:lang w:val="en-US" w:eastAsia="zh-CN"/>
        </w:rPr>
        <w:t>对二叉树以某种遍历方式（如先序、中序、后序或层次等）进行遍历，使其变为线索二叉树的过程称为对二叉树进行线索化。</w:t>
      </w:r>
    </w:p>
    <w:p>
      <w:pPr>
        <w:numPr>
          <w:numId w:val="0"/>
        </w:numPr>
        <w:ind w:firstLine="480" w:firstLineChars="200"/>
        <w:rPr>
          <w:rFonts w:hint="default"/>
          <w:sz w:val="24"/>
          <w:szCs w:val="24"/>
          <w:lang w:val="en-US" w:eastAsia="zh-CN"/>
        </w:rPr>
      </w:pP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存储结构</w:t>
      </w:r>
    </w:p>
    <w:p>
      <w:pPr>
        <w:numPr>
          <w:numId w:val="0"/>
        </w:numPr>
        <w:ind w:leftChars="0"/>
        <w:rPr>
          <w:rFonts w:hint="eastAsia"/>
          <w:sz w:val="24"/>
          <w:szCs w:val="24"/>
          <w:lang w:val="en-US" w:eastAsia="zh-CN"/>
        </w:rPr>
      </w:pPr>
      <w:r>
        <w:rPr>
          <w:rFonts w:hint="eastAsia"/>
          <w:sz w:val="24"/>
          <w:szCs w:val="24"/>
          <w:lang w:val="en-US" w:eastAsia="zh-CN"/>
        </w:rPr>
        <w:t xml:space="preserve">    线索二叉树中的线索能记录每个结点前驱和后继信息。为了区别线索指针和孩子指针，在每个结点中设置两个标志ltag和rtag。</w:t>
      </w:r>
    </w:p>
    <w:p>
      <w:pPr>
        <w:numPr>
          <w:numId w:val="0"/>
        </w:numPr>
        <w:ind w:leftChars="0" w:firstLine="480" w:firstLineChars="200"/>
        <w:rPr>
          <w:rFonts w:hint="eastAsia"/>
          <w:sz w:val="24"/>
          <w:szCs w:val="24"/>
          <w:lang w:val="en-US" w:eastAsia="zh-CN"/>
        </w:rPr>
      </w:pPr>
      <w:r>
        <w:rPr>
          <w:rFonts w:hint="eastAsia"/>
          <w:sz w:val="24"/>
          <w:szCs w:val="24"/>
          <w:lang w:val="en-US" w:eastAsia="zh-CN"/>
        </w:rPr>
        <w:t>当tag和rtag为0时，leftChild和rightChild分别是指向左孩子和右孩子的指针；否则，leftChild是指向结点前驱的线索(pre)，rightChild是指向结点的后继线索(suc)。</w:t>
      </w:r>
    </w:p>
    <w:p>
      <w:pPr>
        <w:numPr>
          <w:numId w:val="0"/>
        </w:numPr>
        <w:rPr>
          <w:rFonts w:hint="eastAsia"/>
          <w:lang w:val="en-US" w:eastAsia="zh-CN"/>
        </w:rPr>
      </w:pPr>
    </w:p>
    <w:p>
      <w:pPr>
        <w:numPr>
          <w:numId w:val="0"/>
        </w:numPr>
        <w:rPr>
          <w:rFonts w:hint="eastAsia"/>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树，森林，二叉树的转换</w:t>
      </w:r>
    </w:p>
    <w:p>
      <w:pPr>
        <w:numPr>
          <w:ilvl w:val="0"/>
          <w:numId w:val="3"/>
        </w:numPr>
        <w:ind w:leftChars="0"/>
        <w:rPr>
          <w:rFonts w:hint="eastAsia"/>
          <w:color w:val="FF0000"/>
          <w:sz w:val="24"/>
          <w:szCs w:val="24"/>
          <w:lang w:val="en-US" w:eastAsia="zh-CN"/>
        </w:rPr>
      </w:pPr>
      <w:r>
        <w:rPr>
          <w:rFonts w:hint="eastAsia"/>
          <w:color w:val="FF0000"/>
          <w:sz w:val="24"/>
          <w:szCs w:val="24"/>
          <w:lang w:val="en-US" w:eastAsia="zh-CN"/>
        </w:rPr>
        <w:t>树转换成二叉树</w:t>
      </w:r>
    </w:p>
    <w:p>
      <w:pPr>
        <w:numPr>
          <w:numId w:val="0"/>
        </w:numPr>
        <w:rPr>
          <w:rFonts w:hint="default"/>
          <w:sz w:val="24"/>
          <w:szCs w:val="24"/>
          <w:lang w:val="en-US" w:eastAsia="zh-CN"/>
        </w:rPr>
      </w:pPr>
      <w:r>
        <w:rPr>
          <w:rFonts w:hint="default"/>
          <w:color w:val="00B0F0"/>
          <w:sz w:val="24"/>
          <w:szCs w:val="24"/>
          <w:lang w:val="en-US" w:eastAsia="zh-CN"/>
        </w:rPr>
        <w:t>ⅰ.加线</w:t>
      </w:r>
      <w:r>
        <w:rPr>
          <w:rFonts w:hint="default"/>
          <w:sz w:val="24"/>
          <w:szCs w:val="24"/>
          <w:lang w:val="en-US" w:eastAsia="zh-CN"/>
        </w:rPr>
        <w:t>：树中所有相邻兄弟之间加一条连线；</w:t>
      </w:r>
    </w:p>
    <w:p>
      <w:pPr>
        <w:numPr>
          <w:numId w:val="0"/>
        </w:numPr>
        <w:rPr>
          <w:rFonts w:hint="default"/>
          <w:sz w:val="24"/>
          <w:szCs w:val="24"/>
          <w:lang w:val="en-US" w:eastAsia="zh-CN"/>
        </w:rPr>
      </w:pPr>
      <w:r>
        <w:rPr>
          <w:rFonts w:hint="default"/>
          <w:color w:val="00B0F0"/>
          <w:sz w:val="24"/>
          <w:szCs w:val="24"/>
          <w:lang w:val="en-US" w:eastAsia="zh-CN"/>
        </w:rPr>
        <w:t>ⅱ.删线：</w:t>
      </w:r>
      <w:r>
        <w:rPr>
          <w:rFonts w:hint="default"/>
          <w:sz w:val="24"/>
          <w:szCs w:val="24"/>
          <w:lang w:val="en-US" w:eastAsia="zh-CN"/>
        </w:rPr>
        <w:t>对树中每一个结点，只保留其与第一个孩子结点之间的连线，删去其与其他孩子结点之间的连线；</w:t>
      </w:r>
    </w:p>
    <w:p>
      <w:pPr>
        <w:numPr>
          <w:numId w:val="0"/>
        </w:numPr>
        <w:rPr>
          <w:rFonts w:hint="default"/>
          <w:sz w:val="24"/>
          <w:szCs w:val="24"/>
          <w:lang w:val="en-US" w:eastAsia="zh-CN"/>
        </w:rPr>
      </w:pPr>
      <w:r>
        <w:rPr>
          <w:rFonts w:hint="default"/>
          <w:color w:val="00B0F0"/>
          <w:sz w:val="24"/>
          <w:szCs w:val="24"/>
          <w:lang w:val="en-US" w:eastAsia="zh-CN"/>
        </w:rPr>
        <w:t>ⅲ.旋转：</w:t>
      </w:r>
      <w:r>
        <w:rPr>
          <w:rFonts w:hint="default"/>
          <w:sz w:val="24"/>
          <w:szCs w:val="24"/>
          <w:lang w:val="en-US" w:eastAsia="zh-CN"/>
        </w:rPr>
        <w:t>以树的根结点为轴心，将整棵树顺时针旋转一定的角度，使之结构层次分明。</w:t>
      </w:r>
    </w:p>
    <w:p>
      <w:pPr>
        <w:numPr>
          <w:ilvl w:val="0"/>
          <w:numId w:val="3"/>
        </w:numPr>
        <w:ind w:left="0" w:leftChars="0" w:firstLine="0" w:firstLineChars="0"/>
        <w:rPr>
          <w:rFonts w:hint="eastAsia"/>
          <w:color w:val="FF0000"/>
          <w:sz w:val="24"/>
          <w:szCs w:val="24"/>
          <w:lang w:val="en-US" w:eastAsia="zh-CN"/>
        </w:rPr>
      </w:pPr>
      <w:r>
        <w:rPr>
          <w:rFonts w:hint="eastAsia"/>
          <w:color w:val="FF0000"/>
          <w:sz w:val="24"/>
          <w:szCs w:val="24"/>
          <w:lang w:val="en-US" w:eastAsia="zh-CN"/>
        </w:rPr>
        <w:t>森林转换成二叉树</w:t>
      </w:r>
    </w:p>
    <w:p>
      <w:pPr>
        <w:numPr>
          <w:numId w:val="0"/>
        </w:numPr>
        <w:ind w:leftChars="0"/>
        <w:rPr>
          <w:rFonts w:hint="default"/>
          <w:sz w:val="24"/>
          <w:szCs w:val="24"/>
          <w:lang w:val="en-US" w:eastAsia="zh-CN"/>
        </w:rPr>
      </w:pPr>
      <w:r>
        <w:rPr>
          <w:rFonts w:hint="default"/>
          <w:color w:val="00B0F0"/>
          <w:sz w:val="24"/>
          <w:szCs w:val="24"/>
          <w:lang w:val="en-US" w:eastAsia="zh-CN"/>
        </w:rPr>
        <w:t>ⅰ</w:t>
      </w:r>
      <w:r>
        <w:rPr>
          <w:rFonts w:hint="default"/>
          <w:sz w:val="24"/>
          <w:szCs w:val="24"/>
          <w:lang w:val="en-US" w:eastAsia="zh-CN"/>
        </w:rPr>
        <w:t>.将森林中的每棵</w:t>
      </w:r>
      <w:r>
        <w:rPr>
          <w:rFonts w:hint="default"/>
          <w:color w:val="FF0000"/>
          <w:sz w:val="24"/>
          <w:szCs w:val="24"/>
          <w:lang w:val="en-US" w:eastAsia="zh-CN"/>
        </w:rPr>
        <w:t>树转化成相应的二叉树</w:t>
      </w:r>
      <w:r>
        <w:rPr>
          <w:rFonts w:hint="default"/>
          <w:sz w:val="24"/>
          <w:szCs w:val="24"/>
          <w:lang w:val="en-US" w:eastAsia="zh-CN"/>
        </w:rPr>
        <w:t>；</w:t>
      </w:r>
    </w:p>
    <w:p>
      <w:pPr>
        <w:numPr>
          <w:numId w:val="0"/>
        </w:numPr>
        <w:ind w:leftChars="0"/>
        <w:rPr>
          <w:rFonts w:hint="default"/>
          <w:sz w:val="24"/>
          <w:szCs w:val="24"/>
          <w:lang w:val="en-US" w:eastAsia="zh-CN"/>
        </w:rPr>
      </w:pPr>
      <w:r>
        <w:rPr>
          <w:rFonts w:hint="default"/>
          <w:color w:val="00B0F0"/>
          <w:sz w:val="24"/>
          <w:szCs w:val="24"/>
          <w:lang w:val="en-US" w:eastAsia="zh-CN"/>
        </w:rPr>
        <w:t>ⅱ.</w:t>
      </w:r>
      <w:r>
        <w:rPr>
          <w:rFonts w:hint="default"/>
          <w:sz w:val="24"/>
          <w:szCs w:val="24"/>
          <w:lang w:val="en-US" w:eastAsia="zh-CN"/>
        </w:rPr>
        <w:t>第一棵二叉树不动，从第二棵二叉树开始，依次把后一棵二叉树的根结点作为前一棵二叉树根结点的右孩子，当所有二叉树连接在一起后，所得到的二叉树就是由森林转换得到的二叉树。</w:t>
      </w:r>
    </w:p>
    <w:p>
      <w:pPr>
        <w:numPr>
          <w:ilvl w:val="0"/>
          <w:numId w:val="3"/>
        </w:numPr>
        <w:ind w:left="0" w:leftChars="0" w:firstLine="0" w:firstLineChars="0"/>
        <w:rPr>
          <w:rFonts w:hint="eastAsia"/>
          <w:color w:val="FF0000"/>
          <w:sz w:val="24"/>
          <w:szCs w:val="24"/>
          <w:lang w:val="en-US" w:eastAsia="zh-CN"/>
        </w:rPr>
      </w:pPr>
      <w:r>
        <w:rPr>
          <w:rFonts w:hint="eastAsia"/>
          <w:color w:val="FF0000"/>
          <w:sz w:val="24"/>
          <w:szCs w:val="24"/>
          <w:lang w:val="en-US" w:eastAsia="zh-CN"/>
        </w:rPr>
        <w:t>二叉树转换为树</w:t>
      </w:r>
    </w:p>
    <w:p>
      <w:pPr>
        <w:numPr>
          <w:numId w:val="0"/>
        </w:numPr>
        <w:ind w:leftChars="0"/>
        <w:rPr>
          <w:rFonts w:hint="default"/>
          <w:color w:val="FF0000"/>
          <w:sz w:val="24"/>
          <w:szCs w:val="24"/>
          <w:lang w:val="en-US" w:eastAsia="zh-CN"/>
        </w:rPr>
      </w:pPr>
      <w:r>
        <w:rPr>
          <w:rFonts w:hint="default"/>
          <w:color w:val="FF0000"/>
          <w:sz w:val="24"/>
          <w:szCs w:val="24"/>
          <w:lang w:val="en-US" w:eastAsia="zh-CN"/>
        </w:rPr>
        <w:t>前提：二叉树的根结点无右孩子</w:t>
      </w:r>
    </w:p>
    <w:p>
      <w:pPr>
        <w:numPr>
          <w:numId w:val="0"/>
        </w:numPr>
        <w:ind w:leftChars="0"/>
        <w:rPr>
          <w:rFonts w:hint="default"/>
          <w:color w:val="FF0000"/>
          <w:sz w:val="24"/>
          <w:szCs w:val="24"/>
          <w:lang w:val="en-US" w:eastAsia="zh-CN"/>
        </w:rPr>
      </w:pPr>
      <w:r>
        <w:rPr>
          <w:rFonts w:hint="default"/>
          <w:color w:val="00B0F0"/>
          <w:sz w:val="24"/>
          <w:szCs w:val="24"/>
          <w:lang w:val="en-US" w:eastAsia="zh-CN"/>
        </w:rPr>
        <w:t>ⅰ.加线</w:t>
      </w:r>
      <w:r>
        <w:rPr>
          <w:rFonts w:hint="default"/>
          <w:color w:val="auto"/>
          <w:sz w:val="24"/>
          <w:szCs w:val="24"/>
          <w:lang w:val="en-US" w:eastAsia="zh-CN"/>
        </w:rPr>
        <w:t>:若某结点i是双亲结点的左孩子，则将该结点的右孩子以及当且仅当连续地沿着此右孩子的右链不断搜索到的所有右孩子都分别与结点i的双亲用虚线连起来。</w:t>
      </w:r>
    </w:p>
    <w:p>
      <w:pPr>
        <w:numPr>
          <w:numId w:val="0"/>
        </w:numPr>
        <w:ind w:leftChars="0"/>
        <w:rPr>
          <w:rFonts w:hint="default"/>
          <w:sz w:val="24"/>
          <w:szCs w:val="24"/>
          <w:lang w:val="en-US" w:eastAsia="zh-CN"/>
        </w:rPr>
      </w:pPr>
      <w:r>
        <w:rPr>
          <w:rFonts w:hint="default"/>
          <w:color w:val="00B0F0"/>
          <w:sz w:val="24"/>
          <w:szCs w:val="24"/>
          <w:lang w:val="en-US" w:eastAsia="zh-CN"/>
        </w:rPr>
        <w:t>ⅱ.抹线</w:t>
      </w:r>
      <w:r>
        <w:rPr>
          <w:rFonts w:hint="default"/>
          <w:sz w:val="24"/>
          <w:szCs w:val="24"/>
          <w:lang w:val="en-US" w:eastAsia="zh-CN"/>
        </w:rPr>
        <w:t>:抹掉原二叉树中所有双亲结点与右孩子的连线。</w:t>
      </w:r>
    </w:p>
    <w:p>
      <w:pPr>
        <w:numPr>
          <w:numId w:val="0"/>
        </w:numPr>
        <w:ind w:leftChars="0"/>
        <w:rPr>
          <w:rFonts w:hint="default"/>
          <w:sz w:val="24"/>
          <w:szCs w:val="24"/>
          <w:lang w:val="en-US" w:eastAsia="zh-CN"/>
        </w:rPr>
      </w:pPr>
      <w:r>
        <w:rPr>
          <w:rFonts w:hint="default"/>
          <w:color w:val="00B0F0"/>
          <w:sz w:val="24"/>
          <w:szCs w:val="24"/>
          <w:lang w:val="en-US" w:eastAsia="zh-CN"/>
        </w:rPr>
        <w:t>ⅲ .归整化</w:t>
      </w:r>
      <w:r>
        <w:rPr>
          <w:rFonts w:hint="default"/>
          <w:sz w:val="24"/>
          <w:szCs w:val="24"/>
          <w:lang w:val="en-US" w:eastAsia="zh-CN"/>
        </w:rPr>
        <w:t>:将图形归整化，使各结点按层次排列且将加上去的虚线变成实线。</w:t>
      </w:r>
    </w:p>
    <w:p>
      <w:pPr>
        <w:numPr>
          <w:numId w:val="0"/>
        </w:numPr>
        <w:ind w:leftChars="0"/>
        <w:rPr>
          <w:rFonts w:hint="default"/>
          <w:color w:val="FF0000"/>
          <w:sz w:val="24"/>
          <w:szCs w:val="24"/>
          <w:lang w:val="en-US" w:eastAsia="zh-CN"/>
        </w:rPr>
      </w:pPr>
      <w:r>
        <w:rPr>
          <w:rFonts w:hint="eastAsia"/>
          <w:color w:val="FF0000"/>
          <w:sz w:val="24"/>
          <w:szCs w:val="24"/>
          <w:lang w:val="en-US" w:eastAsia="zh-CN"/>
        </w:rPr>
        <w:t>4.二叉树转换为森林</w:t>
      </w:r>
    </w:p>
    <w:p>
      <w:pPr>
        <w:numPr>
          <w:numId w:val="0"/>
        </w:numPr>
        <w:ind w:leftChars="0"/>
        <w:rPr>
          <w:rFonts w:hint="default"/>
          <w:color w:val="FF0000"/>
          <w:sz w:val="24"/>
          <w:szCs w:val="24"/>
          <w:lang w:val="en-US" w:eastAsia="zh-CN"/>
        </w:rPr>
      </w:pPr>
      <w:r>
        <w:rPr>
          <w:rFonts w:hint="default"/>
          <w:color w:val="FF0000"/>
          <w:sz w:val="24"/>
          <w:szCs w:val="24"/>
          <w:lang w:val="en-US" w:eastAsia="zh-CN"/>
        </w:rPr>
        <w:t>前提：二叉树的根结点有右孩子</w:t>
      </w:r>
    </w:p>
    <w:p>
      <w:pPr>
        <w:numPr>
          <w:numId w:val="0"/>
        </w:numPr>
        <w:ind w:leftChars="0"/>
        <w:rPr>
          <w:rFonts w:hint="default"/>
          <w:color w:val="auto"/>
          <w:sz w:val="24"/>
          <w:szCs w:val="24"/>
          <w:lang w:val="en-US" w:eastAsia="zh-CN"/>
        </w:rPr>
      </w:pPr>
      <w:r>
        <w:rPr>
          <w:rFonts w:hint="default"/>
          <w:color w:val="00B0F0"/>
          <w:sz w:val="24"/>
          <w:szCs w:val="24"/>
          <w:lang w:val="en-US" w:eastAsia="zh-CN"/>
        </w:rPr>
        <w:t>ⅰ.抹线：</w:t>
      </w:r>
      <w:r>
        <w:rPr>
          <w:rFonts w:hint="default"/>
          <w:color w:val="auto"/>
          <w:sz w:val="24"/>
          <w:szCs w:val="24"/>
          <w:lang w:val="en-US" w:eastAsia="zh-CN"/>
        </w:rPr>
        <w:t>将二叉树的根结点与其右孩子i的连线当且仅当连续地沿着i的右链不断搜索到的所有右孩子间的连线全部抹掉，这样得到若干棵孤立的二叉树。</w:t>
      </w:r>
    </w:p>
    <w:p>
      <w:pPr>
        <w:numPr>
          <w:numId w:val="0"/>
        </w:numPr>
        <w:ind w:leftChars="0"/>
        <w:rPr>
          <w:rFonts w:hint="default"/>
          <w:color w:val="auto"/>
          <w:sz w:val="24"/>
          <w:szCs w:val="24"/>
          <w:lang w:val="en-US" w:eastAsia="zh-CN"/>
        </w:rPr>
      </w:pPr>
      <w:r>
        <w:rPr>
          <w:rFonts w:hint="default"/>
          <w:color w:val="00B0F0"/>
          <w:sz w:val="24"/>
          <w:szCs w:val="24"/>
          <w:lang w:val="en-US" w:eastAsia="zh-CN"/>
        </w:rPr>
        <w:t>ⅱ.还原</w:t>
      </w:r>
      <w:r>
        <w:rPr>
          <w:rFonts w:hint="default"/>
          <w:color w:val="auto"/>
          <w:sz w:val="24"/>
          <w:szCs w:val="24"/>
          <w:lang w:val="en-US" w:eastAsia="zh-CN"/>
        </w:rPr>
        <w:t>：将各棵孤立的二叉树按二叉树还原为一般树的方法还原为树。</w:t>
      </w:r>
    </w:p>
    <w:p>
      <w:pPr>
        <w:numPr>
          <w:numId w:val="0"/>
        </w:numPr>
        <w:ind w:leftChars="0"/>
        <w:rPr>
          <w:rFonts w:hint="default"/>
          <w:color w:val="auto"/>
          <w:sz w:val="24"/>
          <w:szCs w:val="24"/>
          <w:lang w:val="en-US" w:eastAsia="zh-CN"/>
        </w:rPr>
      </w:pPr>
    </w:p>
    <w:p>
      <w:pPr>
        <w:numPr>
          <w:numId w:val="0"/>
        </w:numPr>
        <w:ind w:leftChars="0"/>
        <w:rPr>
          <w:rFonts w:hint="eastAsia"/>
          <w:b/>
          <w:bCs/>
          <w:color w:val="auto"/>
          <w:sz w:val="28"/>
          <w:szCs w:val="28"/>
          <w:lang w:val="en-US" w:eastAsia="zh-CN"/>
        </w:rPr>
      </w:pPr>
    </w:p>
    <w:p>
      <w:pPr>
        <w:numPr>
          <w:numId w:val="0"/>
        </w:numPr>
        <w:ind w:leftChars="0"/>
        <w:rPr>
          <w:rFonts w:hint="eastAsia"/>
          <w:b/>
          <w:bCs/>
          <w:color w:val="auto"/>
          <w:sz w:val="28"/>
          <w:szCs w:val="28"/>
          <w:lang w:val="en-US" w:eastAsia="zh-CN"/>
        </w:rPr>
      </w:pPr>
      <w:r>
        <w:rPr>
          <w:rFonts w:hint="eastAsia"/>
          <w:b/>
          <w:bCs/>
          <w:color w:val="auto"/>
          <w:sz w:val="28"/>
          <w:szCs w:val="28"/>
          <w:lang w:val="en-US" w:eastAsia="zh-CN"/>
        </w:rPr>
        <w:t>二．</w:t>
      </w:r>
      <w:bookmarkStart w:id="0" w:name="_GoBack"/>
      <w:bookmarkEnd w:id="0"/>
      <w:r>
        <w:rPr>
          <w:rFonts w:hint="eastAsia"/>
          <w:b/>
          <w:bCs/>
          <w:color w:val="auto"/>
          <w:sz w:val="28"/>
          <w:szCs w:val="28"/>
          <w:lang w:val="en-US" w:eastAsia="zh-CN"/>
        </w:rPr>
        <w:t>C++</w:t>
      </w:r>
    </w:p>
    <w:p>
      <w:pPr>
        <w:numPr>
          <w:numId w:val="0"/>
        </w:numPr>
        <w:ind w:leftChars="0"/>
        <w:rPr>
          <w:rFonts w:hint="default"/>
          <w:b/>
          <w:bCs/>
          <w:color w:val="auto"/>
          <w:sz w:val="28"/>
          <w:szCs w:val="28"/>
          <w:lang w:val="en-US" w:eastAsia="zh-CN"/>
        </w:rPr>
      </w:pPr>
      <w:r>
        <w:rPr>
          <w:rFonts w:hint="default"/>
          <w:b/>
          <w:bCs/>
          <w:color w:val="auto"/>
          <w:sz w:val="28"/>
          <w:szCs w:val="28"/>
          <w:lang w:val="en-US" w:eastAsia="zh-CN"/>
        </w:rPr>
        <w:t>1) 旧的 C++ 头文件，如 iostream.h、fstream.h 等将会继续被支持，尽管它们不在官方标准中。这些头文件的内容不在命名空间 std 中。</w:t>
      </w:r>
    </w:p>
    <w:p>
      <w:pPr>
        <w:numPr>
          <w:numId w:val="0"/>
        </w:numPr>
        <w:ind w:leftChars="0"/>
        <w:rPr>
          <w:rFonts w:hint="default"/>
          <w:b/>
          <w:bCs/>
          <w:color w:val="auto"/>
          <w:sz w:val="28"/>
          <w:szCs w:val="28"/>
          <w:lang w:val="en-US" w:eastAsia="zh-CN"/>
        </w:rPr>
      </w:pPr>
    </w:p>
    <w:p>
      <w:pPr>
        <w:numPr>
          <w:numId w:val="0"/>
        </w:numPr>
        <w:ind w:leftChars="0"/>
        <w:rPr>
          <w:rFonts w:hint="default"/>
          <w:b/>
          <w:bCs/>
          <w:color w:val="auto"/>
          <w:sz w:val="28"/>
          <w:szCs w:val="28"/>
          <w:lang w:val="en-US" w:eastAsia="zh-CN"/>
        </w:rPr>
      </w:pPr>
      <w:r>
        <w:rPr>
          <w:rFonts w:hint="default"/>
          <w:b/>
          <w:bCs/>
          <w:color w:val="auto"/>
          <w:sz w:val="28"/>
          <w:szCs w:val="28"/>
          <w:lang w:val="en-US" w:eastAsia="zh-CN"/>
        </w:rPr>
        <w:t>2) 新的 C++ 头文件，如 iostream、fstream 等包含的基本功能和对应的旧版头文件相似，但头文件的内容在命名空间 std 中。</w:t>
      </w:r>
    </w:p>
    <w:p>
      <w:pPr>
        <w:numPr>
          <w:numId w:val="0"/>
        </w:numPr>
        <w:ind w:leftChars="0"/>
        <w:rPr>
          <w:rFonts w:hint="default"/>
          <w:b/>
          <w:bCs/>
          <w:color w:val="auto"/>
          <w:sz w:val="28"/>
          <w:szCs w:val="28"/>
          <w:lang w:val="en-US" w:eastAsia="zh-CN"/>
        </w:rPr>
      </w:pPr>
      <w:r>
        <w:rPr>
          <w:rFonts w:hint="default"/>
          <w:b/>
          <w:bCs/>
          <w:color w:val="auto"/>
          <w:sz w:val="28"/>
          <w:szCs w:val="28"/>
          <w:lang w:val="en-US" w:eastAsia="zh-CN"/>
        </w:rPr>
        <w:t>注意：在标准化的过程中，库中有些部分的细节被修改了，所以旧的头文件和新的头文件不一定完全对应。</w:t>
      </w:r>
    </w:p>
    <w:p>
      <w:pPr>
        <w:numPr>
          <w:numId w:val="0"/>
        </w:numPr>
        <w:ind w:leftChars="0"/>
        <w:rPr>
          <w:rFonts w:hint="default"/>
          <w:b/>
          <w:bCs/>
          <w:color w:val="auto"/>
          <w:sz w:val="28"/>
          <w:szCs w:val="28"/>
          <w:lang w:val="en-US" w:eastAsia="zh-CN"/>
        </w:rPr>
      </w:pPr>
      <w:r>
        <w:rPr>
          <w:rFonts w:hint="default"/>
          <w:b/>
          <w:bCs/>
          <w:color w:val="auto"/>
          <w:sz w:val="28"/>
          <w:szCs w:val="28"/>
          <w:lang w:val="en-US" w:eastAsia="zh-CN"/>
        </w:rPr>
        <w:t>3) 标准C头文件如 stdio.h、stdlib.h 等继续被支持。头文件的内容不在 std 中。</w:t>
      </w:r>
    </w:p>
    <w:p>
      <w:pPr>
        <w:numPr>
          <w:numId w:val="0"/>
        </w:numPr>
        <w:ind w:leftChars="0"/>
        <w:rPr>
          <w:rFonts w:hint="default"/>
          <w:b/>
          <w:bCs/>
          <w:color w:val="auto"/>
          <w:sz w:val="28"/>
          <w:szCs w:val="28"/>
          <w:lang w:val="en-US" w:eastAsia="zh-CN"/>
        </w:rPr>
      </w:pPr>
    </w:p>
    <w:p>
      <w:pPr>
        <w:numPr>
          <w:numId w:val="0"/>
        </w:numPr>
        <w:ind w:leftChars="0"/>
        <w:rPr>
          <w:rFonts w:hint="default"/>
          <w:b/>
          <w:bCs/>
          <w:color w:val="auto"/>
          <w:sz w:val="28"/>
          <w:szCs w:val="28"/>
          <w:lang w:val="en-US" w:eastAsia="zh-CN"/>
        </w:rPr>
      </w:pPr>
      <w:r>
        <w:rPr>
          <w:rFonts w:hint="default"/>
          <w:b/>
          <w:bCs/>
          <w:color w:val="auto"/>
          <w:sz w:val="28"/>
          <w:szCs w:val="28"/>
          <w:lang w:val="en-US" w:eastAsia="zh-CN"/>
        </w:rPr>
        <w:t>4) 具有C库功能的新C++头文件具有如 cstdio、cstdlib 这样的名字。它们提供的内容和相应的旧的C头文件相同，只是内容在 std 中。</w:t>
      </w:r>
    </w:p>
    <w:p>
      <w:pPr>
        <w:numPr>
          <w:numId w:val="0"/>
        </w:numPr>
        <w:ind w:leftChars="0"/>
        <w:rPr>
          <w:rFonts w:hint="default"/>
          <w:b/>
          <w:bCs/>
          <w:color w:val="auto"/>
          <w:sz w:val="28"/>
          <w:szCs w:val="28"/>
          <w:lang w:val="en-US" w:eastAsia="zh-CN"/>
        </w:rPr>
      </w:pPr>
    </w:p>
    <w:p>
      <w:pPr>
        <w:numPr>
          <w:numId w:val="0"/>
        </w:numPr>
        <w:ind w:leftChars="0"/>
        <w:rPr>
          <w:rFonts w:hint="default"/>
          <w:b/>
          <w:bCs/>
          <w:color w:val="auto"/>
          <w:sz w:val="28"/>
          <w:szCs w:val="28"/>
          <w:lang w:val="en-US" w:eastAsia="zh-CN"/>
        </w:rPr>
      </w:pPr>
      <w:r>
        <w:rPr>
          <w:rFonts w:hint="default"/>
          <w:b/>
          <w:bCs/>
          <w:color w:val="auto"/>
          <w:sz w:val="28"/>
          <w:szCs w:val="28"/>
          <w:lang w:val="en-US" w:eastAsia="zh-CN"/>
        </w:rPr>
        <w:t>可以发现，对于不带.h的头文件，所有的符号都位于命名空间 std 中，使用时需要声明命名空间 std；对于带.h的头文件，没有使用任何命名空间，所有符号都位于全局作用域。这也是 C++ 标准所规定的。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3E8D0"/>
    <w:multiLevelType w:val="singleLevel"/>
    <w:tmpl w:val="9693E8D0"/>
    <w:lvl w:ilvl="0" w:tentative="0">
      <w:start w:val="1"/>
      <w:numFmt w:val="chineseCounting"/>
      <w:suff w:val="nothing"/>
      <w:lvlText w:val="%1．"/>
      <w:lvlJc w:val="left"/>
      <w:rPr>
        <w:rFonts w:hint="eastAsia"/>
      </w:rPr>
    </w:lvl>
  </w:abstractNum>
  <w:abstractNum w:abstractNumId="1">
    <w:nsid w:val="9DB778DB"/>
    <w:multiLevelType w:val="singleLevel"/>
    <w:tmpl w:val="9DB778DB"/>
    <w:lvl w:ilvl="0" w:tentative="0">
      <w:start w:val="1"/>
      <w:numFmt w:val="decimal"/>
      <w:lvlText w:val="%1."/>
      <w:lvlJc w:val="left"/>
      <w:pPr>
        <w:tabs>
          <w:tab w:val="left" w:pos="312"/>
        </w:tabs>
      </w:pPr>
    </w:lvl>
  </w:abstractNum>
  <w:abstractNum w:abstractNumId="2">
    <w:nsid w:val="A62BEF2E"/>
    <w:multiLevelType w:val="singleLevel"/>
    <w:tmpl w:val="A62BEF2E"/>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62FA8"/>
    <w:rsid w:val="5B262F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2019-11-10T12:23:00Z</dcterms:created>
  <dc:creator>夏梓</dc:creator>
  <cp:lastModifiedBy>夏梓</cp:lastModifiedBy>
  <dcterms:modified xsi:type="dcterms:W3CDTF">2019-11-10T12:50:31Z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