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最优二叉树（Huffman树）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对有一组带有确定权值的叶子结点，构造具有最小带权路径长度的二叉树。</w:t>
      </w:r>
    </w:p>
    <w:p>
      <w:pPr>
        <w:rPr>
          <w:rFonts w:hint="default"/>
          <w:b/>
          <w:bCs/>
          <w:color w:val="00B0F0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B0F0"/>
          <w:sz w:val="28"/>
          <w:szCs w:val="28"/>
          <w:lang w:val="en-US" w:eastAsia="zh-CN"/>
        </w:rPr>
        <w:t>基本概念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路径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从一个结点到另一个结点之间的分支序列。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路径长度</w:t>
      </w:r>
      <w:r>
        <w:rPr>
          <w:rFonts w:hint="eastAsia"/>
          <w:sz w:val="28"/>
          <w:szCs w:val="28"/>
          <w:lang w:val="en-US" w:eastAsia="zh-CN"/>
        </w:rPr>
        <w:t>：从一个结点到另一个结点所经过的分支数目。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结点的权</w:t>
      </w:r>
      <w:r>
        <w:rPr>
          <w:rFonts w:hint="eastAsia"/>
          <w:sz w:val="28"/>
          <w:szCs w:val="28"/>
          <w:lang w:val="en-US" w:eastAsia="zh-CN"/>
        </w:rPr>
        <w:t>：树中每个结点所赋予的具有某种实际意义的实数。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带权路径长度</w:t>
      </w:r>
      <w:r>
        <w:rPr>
          <w:rFonts w:hint="eastAsia"/>
          <w:sz w:val="28"/>
          <w:szCs w:val="28"/>
          <w:lang w:val="en-US" w:eastAsia="zh-CN"/>
        </w:rPr>
        <w:t>：从树根到某一结点的路径长度与该结点的权的乘积。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448945</wp:posOffset>
                </wp:positionV>
                <wp:extent cx="4410075" cy="1040130"/>
                <wp:effectExtent l="0" t="0" r="0" b="0"/>
                <wp:wrapNone/>
                <wp:docPr id="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1039813"/>
                          <a:chOff x="1062" y="2870"/>
                          <a:chExt cx="2778" cy="655"/>
                        </a:xfrm>
                      </wpg:grpSpPr>
                      <wps:wsp>
                        <wps:cNvPr id="105515" name="Text Box 47"/>
                        <wps:cNvSpPr txBox="1"/>
                        <wps:spPr>
                          <a:xfrm>
                            <a:off x="1062" y="3053"/>
                            <a:ext cx="2778" cy="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sz w:val="48"/>
                                  <w:szCs w:val="48"/>
                                </w:rPr>
                                <w:t>记为：WPL=     W</w:t>
                              </w: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sz w:val="48"/>
                                  <w:szCs w:val="48"/>
                                </w:rPr>
                                <w:t xml:space="preserve"> × L</w:t>
                              </w: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position w:val="0"/>
                                  <w:sz w:val="48"/>
                                  <w:szCs w:val="48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>
                          <a:spAutoFit/>
                        </wps:bodyPr>
                      </wps:wsp>
                      <wps:wsp>
                        <wps:cNvPr id="105516" name="Rectangle 48"/>
                        <wps:cNvSpPr/>
                        <wps:spPr>
                          <a:xfrm>
                            <a:off x="2290" y="3007"/>
                            <a:ext cx="232" cy="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∑</w:t>
                              </w:r>
                            </w:p>
                          </w:txbxContent>
                        </wps:txbx>
                        <wps:bodyPr wrap="none" lIns="90000" tIns="46800" rIns="90000" bIns="46800">
                          <a:spAutoFit/>
                        </wps:bodyPr>
                      </wps:wsp>
                      <wps:wsp>
                        <wps:cNvPr id="105517" name="Text Box 49"/>
                        <wps:cNvSpPr txBox="1"/>
                        <wps:spPr>
                          <a:xfrm>
                            <a:off x="2319" y="3200"/>
                            <a:ext cx="347" cy="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i=1</w:t>
                              </w:r>
                            </w:p>
                          </w:txbxContent>
                        </wps:txbx>
                        <wps:bodyPr wrap="none" lIns="90000" tIns="46800" rIns="90000" bIns="46800">
                          <a:spAutoFit/>
                        </wps:bodyPr>
                      </wps:wsp>
                      <wps:wsp>
                        <wps:cNvPr id="105518" name="Text Box 50"/>
                        <wps:cNvSpPr txBox="1"/>
                        <wps:spPr>
                          <a:xfrm>
                            <a:off x="2389" y="2870"/>
                            <a:ext cx="218" cy="3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Arial" w:hAnsiTheme="minorBidi" w:eastAsiaTheme="minorEastAsia"/>
                                  <w:i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lIns="90000" tIns="46800" rIns="90000" bIns="46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-17.45pt;margin-top:35.35pt;height:81.9pt;width:347.25pt;z-index:251658240;mso-width-relative:page;mso-height-relative:page;" coordorigin="1062,2870" coordsize="2778,655" o:gfxdata="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/zcJKNkAAAAIAQAADwAAAAAAAAABACAAAAAiAAAAZHJzL2Rvd25yZXYueG1sUEsBAhQA&#10;FAAAAAgAh07iQL2/2l+cAgAA3AkAAA4AAAAAAAAAAQAgAAAAKAEAAGRycy9lMm9Eb2MueG1sUEsF&#10;BgAAAAAGAAYAWQEAADYGAAAAAA==&#10;">
                <o:lock v:ext="edit" aspectratio="f"/>
                <v:shape id="Text Box 47" o:spid="_x0000_s1026" o:spt="202" type="#_x0000_t202" style="position:absolute;left:1062;top:3053;height:325;width:2778;" filled="f" stroked="f" coordsize="21600,21600" o:gfxdata="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0/VrsAAADf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 inset="2.5mm,1.3mm,2.5mm,1.3mm"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sz w:val="48"/>
                            <w:szCs w:val="48"/>
                          </w:rPr>
                          <w:t>记为：WPL=     W</w:t>
                        </w: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sz w:val="48"/>
                            <w:szCs w:val="48"/>
                          </w:rPr>
                          <w:t xml:space="preserve"> × L</w:t>
                        </w: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position w:val="0"/>
                            <w:sz w:val="48"/>
                            <w:szCs w:val="48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rect id="Rectangle 48" o:spid="_x0000_s1026" o:spt="1" style="position:absolute;left:2290;top:3007;height:325;width:232;mso-wrap-style:none;" filled="f" stroked="f" coordsize="21600,21600" o:gfxdata="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qn1vQAA&#10;AN8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 inset="2.5mm,1.3mm,2.5mm,1.3mm"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sz w:val="36"/>
                            <w:szCs w:val="36"/>
                          </w:rPr>
                          <w:t>∑</w:t>
                        </w:r>
                      </w:p>
                    </w:txbxContent>
                  </v:textbox>
                </v:rect>
                <v:shape id="Text Box 49" o:spid="_x0000_s1026" o:spt="202" type="#_x0000_t202" style="position:absolute;left:2319;top:3200;height:325;width:347;mso-wrap-style:none;" filled="f" stroked="f" coordsize="21600,21600" o:gfxdata="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K9XvQAA&#10;AN8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 inset="2.5mm,1.3mm,2.5mm,1.3mm"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sz w:val="40"/>
                            <w:szCs w:val="40"/>
                          </w:rPr>
                          <w:t>i=1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2389;top:2870;height:325;width:218;mso-wrap-style:none;" filled="f" stroked="f" coordsize="21600,21600" o:gfxdata="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CzslvQAA&#10;AN8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 inset="2.5mm,1.3mm,2.5mm,1.3mm"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Arial" w:hAnsiTheme="minorBidi" w:eastAsiaTheme="minorEastAsia"/>
                            <w:i/>
                            <w:color w:val="FF0000"/>
                            <w:kern w:val="24"/>
                            <w:sz w:val="40"/>
                            <w:szCs w:val="4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8"/>
          <w:szCs w:val="28"/>
          <w:lang w:val="en-US" w:eastAsia="zh-CN"/>
        </w:rPr>
        <w:t>树的带权路径长度：树中从根到所有叶子结点的各个带权路径长度之和。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在所有含 n 个叶子结点、并带相同权值的二叉树，必存在一棵其带权路径长度取最小值的树，称为“最优树”，即哈夫曼树。</w:t>
      </w:r>
    </w:p>
    <w:p>
      <w:pPr>
        <w:rPr>
          <w:rFonts w:hint="default"/>
          <w:b/>
          <w:bCs/>
          <w:color w:val="00B0F0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B0F0"/>
          <w:sz w:val="28"/>
          <w:szCs w:val="28"/>
          <w:lang w:val="en-US" w:eastAsia="zh-CN"/>
        </w:rPr>
        <w:t>算法步骤：（以二叉树为例）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①根据给定的 n 个权值 {w1, w2, …, wn}，构造 n 棵二叉树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的集合F = {T1,   T2,  … , Tn}，其中每棵二叉树中均只含一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个带权值 为 wi 的根结点，   其左、右子树为空树；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②在 F 中选取其根结点的权值为最小的两棵二叉树，分别作为左、右子树构造一棵新的二叉树，并置这棵新的二叉树根结点的权值为其左、右子树根结点的权值之 和；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③从F中删去这两棵树，同时加入刚生成的新树；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④重复 (2) 和 (3) 两步，直至 F 中只含一棵树为止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哈夫曼编码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编码：指用不同的0/1序列代表不同的字符，这个0/1序列就是其对应字符的编码。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译码：指将已编了码的信息还原成原来的形式。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在电文传输中，需要将电文中出现的每个字符进行二进制编码。在设</w:t>
      </w:r>
      <w:r>
        <w:rPr>
          <w:rFonts w:hint="default"/>
          <w:b/>
          <w:bCs/>
          <w:color w:val="00B0F0"/>
          <w:sz w:val="28"/>
          <w:szCs w:val="28"/>
          <w:lang w:val="en-US" w:eastAsia="zh-CN"/>
        </w:rPr>
        <w:t>计编码时需要遵守两个原则：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要能唯一地译码。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编码长度要尽量短。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等长编码 特点：每个字符的编码长度相同。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不等长编码</w:t>
      </w:r>
      <w:r>
        <w:rPr>
          <w:rFonts w:hint="eastAsia"/>
          <w:sz w:val="28"/>
          <w:szCs w:val="28"/>
          <w:lang w:val="en-US" w:eastAsia="zh-CN"/>
        </w:rPr>
        <w:t xml:space="preserve"> 特点：使用频度较高的字符分配一个相对比较短的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编码，使用频度较低的字符分配一个比较长的编码。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具体构造方法：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设需要编码的字符集合为{d1,d2,…,dn}，各个字符在电文中出现的次数集合为{w1,w2,…,wn}，以d1,d2,…,dn作为叶结点，以w1,w2,…,wn作为各叶结点的权值构造一棵二叉树，规定哈夫曼树中的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左分支为0，右分支为1</w:t>
      </w:r>
      <w:r>
        <w:rPr>
          <w:rFonts w:hint="default"/>
          <w:sz w:val="28"/>
          <w:szCs w:val="28"/>
          <w:lang w:val="en-US" w:eastAsia="zh-CN"/>
        </w:rPr>
        <w:t>，则从根结点到每个叶结点所经过的分支对应的0和1组成的序列便为该结点对应字符的编码。这样的编码我们称之为哈夫曼编码。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求叶结点的哈夫曼编码需</w:t>
      </w:r>
      <w:r>
        <w:rPr>
          <w:rFonts w:hint="default"/>
          <w:color w:val="FF0000"/>
          <w:sz w:val="28"/>
          <w:szCs w:val="28"/>
          <w:lang w:val="en-US" w:eastAsia="zh-CN"/>
        </w:rPr>
        <w:t>从叶结点出发走一条从叶子到根的路径，每经过一个分支就得到一位哈夫曼编码值。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存储结构：</w:t>
      </w:r>
      <w:bookmarkStart w:id="0" w:name="_GoBack"/>
      <w:bookmarkEnd w:id="0"/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void  CrtHuffmanTree(HuffmanTree ht,int w[ ],int n)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{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 for(i=1;i&lt;=n;i++)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ht[i]={w[i],0,0,0};</w:t>
      </w:r>
    </w:p>
    <w:p>
      <w:p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m=2*n-1;</w:t>
      </w:r>
    </w:p>
    <w:p>
      <w:p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for(i=n+1;i&lt;=m;i++)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ht[i]={0,0,0,0}；</w:t>
      </w:r>
    </w:p>
    <w:p>
      <w:pPr>
        <w:ind w:firstLine="280" w:firstLineChars="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for(i=n+1;i&lt;m;i++)      </w:t>
      </w:r>
    </w:p>
    <w:p>
      <w:pPr>
        <w:ind w:firstLine="280" w:firstLineChars="1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 xml:space="preserve"> {select(ht,i-1,&amp;s1,&amp;s2);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ht[i].weight=ht[s1].weight+ht[s2].weight;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ht[s1].parent=i;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ht[s2].parent=i;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ht[i].LChild=s1;</w:t>
      </w:r>
    </w:p>
    <w:p>
      <w:pPr>
        <w:ind w:firstLine="560" w:firstLineChars="200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ht[i].RChild=s2;</w:t>
      </w:r>
    </w:p>
    <w:p>
      <w:p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void CrtHuffmanCode(huffmantree ht,huffmancode hc,int n);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{   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char *cd;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cd=(char *)malloc((n+1)*sizeof(char));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cd[n]= ’\0’;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for (i=1; i &lt;=n; i ++)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{  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start=n;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c= i;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p=ht[i].parent;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while (p!=0)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{  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--start;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if (ht[p].lchild==c)  cd[start]=‘0’;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else                         cd[start]=‘1’;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c=p;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p=ht[p].parent; 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}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hc[i]= (char *)malloc((n-start)*sizeof(char));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     strcpy(hc[i],&amp;cd[start]);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}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        free(cd);</w:t>
      </w:r>
    </w:p>
    <w:p>
      <w:pP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 xml:space="preserve"> }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B021"/>
    <w:multiLevelType w:val="singleLevel"/>
    <w:tmpl w:val="6190B02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E41EF"/>
    <w:rsid w:val="1F0E4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2019-11-22T00:42:00Z</dcterms:created>
  <dc:creator>夏梓</dc:creator>
  <cp:lastModifiedBy>夏梓</cp:lastModifiedBy>
  <dcterms:modified xsi:type="dcterms:W3CDTF">2019-11-22T01:37:05Z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