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C3" w:rsidRDefault="0094409A">
      <w:pPr>
        <w:pStyle w:val="a4"/>
      </w:pPr>
      <w:r>
        <w:rPr>
          <w:rFonts w:hint="eastAsia"/>
        </w:rPr>
        <w:t>大学生电子商务网</w:t>
      </w:r>
      <w:r>
        <w:rPr>
          <w:rFonts w:hint="eastAsia"/>
        </w:rPr>
        <w:t xml:space="preserve">  </w:t>
      </w:r>
      <w:r>
        <w:rPr>
          <w:rFonts w:hint="eastAsia"/>
        </w:rPr>
        <w:t>产品构思</w:t>
      </w:r>
    </w:p>
    <w:p w:rsidR="001F15C3" w:rsidRDefault="0094409A">
      <w:pPr>
        <w:pStyle w:val="1"/>
      </w:pPr>
      <w:r>
        <w:rPr>
          <w:rFonts w:hint="eastAsia"/>
        </w:rPr>
        <w:t>问题描述</w:t>
      </w:r>
    </w:p>
    <w:p w:rsidR="00422504" w:rsidRDefault="00422504" w:rsidP="00422504">
      <w:pPr>
        <w:pStyle w:val="a5"/>
        <w:numPr>
          <w:ilvl w:val="0"/>
          <w:numId w:val="6"/>
        </w:numPr>
        <w:ind w:firstLineChars="0"/>
        <w:rPr>
          <w:sz w:val="30"/>
          <w:szCs w:val="30"/>
        </w:rPr>
      </w:pPr>
      <w:r>
        <w:rPr>
          <w:rFonts w:hint="eastAsia"/>
          <w:sz w:val="30"/>
          <w:szCs w:val="30"/>
        </w:rPr>
        <w:t>家长越来越重视孩子的学习，</w:t>
      </w:r>
      <w:r>
        <w:rPr>
          <w:rFonts w:hint="eastAsia"/>
          <w:sz w:val="30"/>
          <w:szCs w:val="30"/>
        </w:rPr>
        <w:t xml:space="preserve"> </w:t>
      </w:r>
      <w:r>
        <w:rPr>
          <w:rFonts w:hint="eastAsia"/>
          <w:sz w:val="30"/>
          <w:szCs w:val="30"/>
        </w:rPr>
        <w:t>市场上出现的学习软件质量参差不齐，家长难以分辨并挑选适合孩子的学习软件</w:t>
      </w:r>
    </w:p>
    <w:p w:rsidR="00422504" w:rsidRDefault="00422504" w:rsidP="00422504">
      <w:pPr>
        <w:pStyle w:val="a5"/>
        <w:numPr>
          <w:ilvl w:val="0"/>
          <w:numId w:val="6"/>
        </w:numPr>
        <w:ind w:firstLineChars="0"/>
        <w:rPr>
          <w:sz w:val="30"/>
          <w:szCs w:val="30"/>
        </w:rPr>
      </w:pPr>
      <w:r>
        <w:rPr>
          <w:rFonts w:hint="eastAsia"/>
          <w:sz w:val="30"/>
          <w:szCs w:val="30"/>
        </w:rPr>
        <w:t>目前孩子的大部分之间都是在学校学习，学习的主要途径是课本，存在以下问题：</w:t>
      </w:r>
    </w:p>
    <w:p w:rsidR="00422504" w:rsidRDefault="00422504" w:rsidP="00422504">
      <w:pPr>
        <w:pStyle w:val="a5"/>
        <w:numPr>
          <w:ilvl w:val="0"/>
          <w:numId w:val="7"/>
        </w:numPr>
        <w:ind w:firstLineChars="0"/>
        <w:rPr>
          <w:sz w:val="30"/>
          <w:szCs w:val="30"/>
        </w:rPr>
      </w:pPr>
      <w:r>
        <w:rPr>
          <w:rFonts w:hint="eastAsia"/>
          <w:sz w:val="30"/>
          <w:szCs w:val="30"/>
        </w:rPr>
        <w:t>课本内容有限，不能满足部分孩子的学习需求</w:t>
      </w:r>
    </w:p>
    <w:p w:rsidR="00422504" w:rsidRDefault="00422504" w:rsidP="00422504">
      <w:pPr>
        <w:pStyle w:val="a5"/>
        <w:numPr>
          <w:ilvl w:val="0"/>
          <w:numId w:val="7"/>
        </w:numPr>
        <w:ind w:firstLineChars="0"/>
        <w:rPr>
          <w:sz w:val="30"/>
          <w:szCs w:val="30"/>
        </w:rPr>
      </w:pPr>
      <w:r>
        <w:rPr>
          <w:rFonts w:hint="eastAsia"/>
          <w:sz w:val="30"/>
          <w:szCs w:val="30"/>
        </w:rPr>
        <w:t>孩子在学习课本知识的过程中缺乏积极性</w:t>
      </w:r>
    </w:p>
    <w:p w:rsidR="00422504" w:rsidRDefault="00422504" w:rsidP="00422504">
      <w:pPr>
        <w:pStyle w:val="a5"/>
        <w:numPr>
          <w:ilvl w:val="0"/>
          <w:numId w:val="7"/>
        </w:numPr>
        <w:ind w:firstLineChars="0"/>
        <w:rPr>
          <w:sz w:val="30"/>
          <w:szCs w:val="30"/>
        </w:rPr>
      </w:pPr>
      <w:r>
        <w:rPr>
          <w:rFonts w:hint="eastAsia"/>
          <w:sz w:val="30"/>
          <w:szCs w:val="30"/>
        </w:rPr>
        <w:t>孩子在学校的学习大部分来自老师的引导，缺乏自主学习的能力</w:t>
      </w:r>
    </w:p>
    <w:p w:rsidR="00422504" w:rsidRDefault="00422504" w:rsidP="00422504">
      <w:pPr>
        <w:pStyle w:val="a5"/>
        <w:numPr>
          <w:ilvl w:val="0"/>
          <w:numId w:val="7"/>
        </w:numPr>
        <w:ind w:firstLineChars="0"/>
        <w:rPr>
          <w:sz w:val="30"/>
          <w:szCs w:val="30"/>
        </w:rPr>
      </w:pPr>
      <w:r>
        <w:rPr>
          <w:rFonts w:hint="eastAsia"/>
          <w:sz w:val="30"/>
          <w:szCs w:val="30"/>
        </w:rPr>
        <w:t>单一的课本学习缺乏一定的趣味性</w:t>
      </w:r>
    </w:p>
    <w:p w:rsidR="00422504" w:rsidRDefault="00422504" w:rsidP="00422504">
      <w:pPr>
        <w:pStyle w:val="a5"/>
        <w:numPr>
          <w:ilvl w:val="0"/>
          <w:numId w:val="6"/>
        </w:numPr>
        <w:ind w:firstLineChars="0"/>
        <w:rPr>
          <w:sz w:val="30"/>
          <w:szCs w:val="30"/>
        </w:rPr>
      </w:pPr>
      <w:r>
        <w:rPr>
          <w:rFonts w:hint="eastAsia"/>
          <w:sz w:val="30"/>
          <w:szCs w:val="30"/>
        </w:rPr>
        <w:t>大部分学校要求家长监督孩子每天进行课外阅读，为孩子挑选阅读书目以及带领孩子阅读成为了一大难题</w:t>
      </w:r>
      <w:r w:rsidRPr="00D17122">
        <w:rPr>
          <w:rFonts w:hint="eastAsia"/>
          <w:sz w:val="30"/>
          <w:szCs w:val="30"/>
        </w:rPr>
        <w:t xml:space="preserve"> </w:t>
      </w:r>
    </w:p>
    <w:p w:rsidR="00422504" w:rsidRPr="00D17122" w:rsidRDefault="00422504" w:rsidP="00422504">
      <w:pPr>
        <w:pStyle w:val="a5"/>
        <w:numPr>
          <w:ilvl w:val="0"/>
          <w:numId w:val="6"/>
        </w:numPr>
        <w:ind w:firstLineChars="0"/>
        <w:rPr>
          <w:sz w:val="30"/>
          <w:szCs w:val="30"/>
        </w:rPr>
      </w:pPr>
      <w:r>
        <w:rPr>
          <w:rFonts w:hint="eastAsia"/>
          <w:sz w:val="30"/>
          <w:szCs w:val="30"/>
        </w:rPr>
        <w:t>部分学校采用了电脑阅卷形式，对孩子的书写要求在不断地提升，孩子的书写规范也是家长面临的一大难题</w:t>
      </w:r>
    </w:p>
    <w:p w:rsidR="001F15C3" w:rsidRPr="00422504" w:rsidRDefault="001F15C3"/>
    <w:p w:rsidR="001F15C3" w:rsidRDefault="001F15C3"/>
    <w:p w:rsidR="001F15C3" w:rsidRDefault="0094409A">
      <w:pPr>
        <w:pStyle w:val="1"/>
      </w:pPr>
      <w:proofErr w:type="gramStart"/>
      <w:r>
        <w:rPr>
          <w:rFonts w:hint="eastAsia"/>
        </w:rPr>
        <w:t>产品愿景和</w:t>
      </w:r>
      <w:proofErr w:type="gramEnd"/>
      <w:r>
        <w:rPr>
          <w:rFonts w:hint="eastAsia"/>
        </w:rPr>
        <w:t>商业机会</w:t>
      </w:r>
    </w:p>
    <w:p w:rsidR="00422504" w:rsidRPr="007C7551" w:rsidRDefault="00422504" w:rsidP="00422504">
      <w:pPr>
        <w:rPr>
          <w:sz w:val="32"/>
          <w:szCs w:val="32"/>
        </w:rPr>
      </w:pPr>
      <w:r w:rsidRPr="007C7551">
        <w:rPr>
          <w:rFonts w:hint="eastAsia"/>
          <w:b/>
          <w:bCs/>
          <w:sz w:val="32"/>
          <w:szCs w:val="32"/>
        </w:rPr>
        <w:t>定位</w:t>
      </w:r>
      <w:r w:rsidRPr="007C7551">
        <w:rPr>
          <w:rFonts w:hint="eastAsia"/>
          <w:sz w:val="32"/>
          <w:szCs w:val="32"/>
        </w:rPr>
        <w:t>：为</w:t>
      </w:r>
      <w:r w:rsidRPr="007C7551">
        <w:rPr>
          <w:rFonts w:hint="eastAsia"/>
          <w:sz w:val="32"/>
          <w:szCs w:val="32"/>
        </w:rPr>
        <w:t>1-</w:t>
      </w:r>
      <w:r w:rsidRPr="007C7551">
        <w:rPr>
          <w:sz w:val="32"/>
          <w:szCs w:val="32"/>
        </w:rPr>
        <w:t>6</w:t>
      </w:r>
      <w:r w:rsidRPr="007C7551">
        <w:rPr>
          <w:rFonts w:hint="eastAsia"/>
          <w:sz w:val="32"/>
          <w:szCs w:val="32"/>
        </w:rPr>
        <w:t>年级小学生提供更加便利、趣味的学习平台，使孩子的学习变得多样化</w:t>
      </w:r>
    </w:p>
    <w:p w:rsidR="00422504" w:rsidRPr="007C7551" w:rsidRDefault="00422504" w:rsidP="00422504">
      <w:pPr>
        <w:rPr>
          <w:b/>
          <w:bCs/>
          <w:sz w:val="32"/>
          <w:szCs w:val="32"/>
        </w:rPr>
      </w:pPr>
      <w:r w:rsidRPr="007C7551">
        <w:rPr>
          <w:rFonts w:hint="eastAsia"/>
          <w:b/>
          <w:bCs/>
          <w:sz w:val="32"/>
          <w:szCs w:val="32"/>
        </w:rPr>
        <w:lastRenderedPageBreak/>
        <w:t>商业机会</w:t>
      </w:r>
    </w:p>
    <w:p w:rsidR="00422504" w:rsidRPr="00494BE1" w:rsidRDefault="00422504" w:rsidP="00422504">
      <w:pPr>
        <w:pStyle w:val="a5"/>
        <w:numPr>
          <w:ilvl w:val="0"/>
          <w:numId w:val="8"/>
        </w:numPr>
        <w:ind w:firstLineChars="0"/>
        <w:rPr>
          <w:sz w:val="32"/>
          <w:szCs w:val="32"/>
        </w:rPr>
      </w:pPr>
      <w:r w:rsidRPr="00494BE1">
        <w:rPr>
          <w:rFonts w:hint="eastAsia"/>
          <w:sz w:val="32"/>
          <w:szCs w:val="32"/>
        </w:rPr>
        <w:t>用户群体主要定位于</w:t>
      </w:r>
      <w:r w:rsidRPr="00494BE1">
        <w:rPr>
          <w:rFonts w:hint="eastAsia"/>
          <w:sz w:val="32"/>
          <w:szCs w:val="32"/>
        </w:rPr>
        <w:t>1-</w:t>
      </w:r>
      <w:r w:rsidRPr="00494BE1">
        <w:rPr>
          <w:sz w:val="32"/>
          <w:szCs w:val="32"/>
        </w:rPr>
        <w:t>6</w:t>
      </w:r>
      <w:r w:rsidRPr="00494BE1">
        <w:rPr>
          <w:rFonts w:hint="eastAsia"/>
          <w:sz w:val="32"/>
          <w:szCs w:val="32"/>
        </w:rPr>
        <w:t>年级小学生以及学生家长，消费群体规模足够大</w:t>
      </w:r>
    </w:p>
    <w:p w:rsidR="00422504" w:rsidRPr="00494BE1" w:rsidRDefault="00422504" w:rsidP="00422504">
      <w:pPr>
        <w:pStyle w:val="a5"/>
        <w:numPr>
          <w:ilvl w:val="0"/>
          <w:numId w:val="8"/>
        </w:numPr>
        <w:ind w:firstLineChars="0"/>
        <w:rPr>
          <w:sz w:val="32"/>
          <w:szCs w:val="32"/>
        </w:rPr>
      </w:pPr>
      <w:r w:rsidRPr="00494BE1">
        <w:rPr>
          <w:rFonts w:hint="eastAsia"/>
          <w:sz w:val="32"/>
          <w:szCs w:val="32"/>
        </w:rPr>
        <w:t>利用智能手机普遍使用的优势，为家长带领孩子学习提供更加便捷的渠道</w:t>
      </w:r>
    </w:p>
    <w:p w:rsidR="00422504" w:rsidRPr="00494BE1" w:rsidRDefault="00422504" w:rsidP="00422504">
      <w:pPr>
        <w:pStyle w:val="a5"/>
        <w:numPr>
          <w:ilvl w:val="0"/>
          <w:numId w:val="8"/>
        </w:numPr>
        <w:ind w:firstLineChars="0"/>
        <w:rPr>
          <w:sz w:val="32"/>
          <w:szCs w:val="32"/>
        </w:rPr>
      </w:pPr>
      <w:r w:rsidRPr="00494BE1">
        <w:rPr>
          <w:rFonts w:hint="eastAsia"/>
          <w:sz w:val="32"/>
          <w:szCs w:val="32"/>
        </w:rPr>
        <w:t>针对不同年龄段孩子的学习需求提供适合的学习资源</w:t>
      </w:r>
    </w:p>
    <w:p w:rsidR="00422504" w:rsidRPr="007C7551" w:rsidRDefault="00422504" w:rsidP="00422504">
      <w:pPr>
        <w:rPr>
          <w:b/>
          <w:bCs/>
          <w:sz w:val="32"/>
          <w:szCs w:val="32"/>
        </w:rPr>
      </w:pPr>
      <w:r w:rsidRPr="007C7551">
        <w:rPr>
          <w:rFonts w:hint="eastAsia"/>
          <w:b/>
          <w:bCs/>
          <w:sz w:val="32"/>
          <w:szCs w:val="32"/>
        </w:rPr>
        <w:t>商业模式</w:t>
      </w:r>
    </w:p>
    <w:p w:rsidR="00422504" w:rsidRPr="00494BE1" w:rsidRDefault="00422504" w:rsidP="00422504">
      <w:pPr>
        <w:pStyle w:val="a5"/>
        <w:numPr>
          <w:ilvl w:val="0"/>
          <w:numId w:val="8"/>
        </w:numPr>
        <w:ind w:firstLineChars="0"/>
        <w:rPr>
          <w:sz w:val="32"/>
          <w:szCs w:val="32"/>
        </w:rPr>
      </w:pPr>
      <w:r w:rsidRPr="00494BE1">
        <w:rPr>
          <w:rFonts w:hint="eastAsia"/>
          <w:sz w:val="32"/>
          <w:szCs w:val="32"/>
        </w:rPr>
        <w:t>商业广告</w:t>
      </w:r>
    </w:p>
    <w:p w:rsidR="00422504" w:rsidRPr="00494BE1" w:rsidRDefault="00422504" w:rsidP="00422504">
      <w:pPr>
        <w:pStyle w:val="a5"/>
        <w:numPr>
          <w:ilvl w:val="0"/>
          <w:numId w:val="8"/>
        </w:numPr>
        <w:ind w:firstLineChars="0"/>
        <w:rPr>
          <w:sz w:val="32"/>
          <w:szCs w:val="32"/>
        </w:rPr>
      </w:pPr>
      <w:r w:rsidRPr="00494BE1">
        <w:rPr>
          <w:rFonts w:hint="eastAsia"/>
          <w:sz w:val="32"/>
          <w:szCs w:val="32"/>
        </w:rPr>
        <w:t>VIP</w:t>
      </w:r>
      <w:r w:rsidRPr="00494BE1">
        <w:rPr>
          <w:rFonts w:hint="eastAsia"/>
          <w:sz w:val="32"/>
          <w:szCs w:val="32"/>
        </w:rPr>
        <w:t>特权</w:t>
      </w:r>
    </w:p>
    <w:p w:rsidR="00422504" w:rsidRPr="00494BE1" w:rsidRDefault="00422504" w:rsidP="00422504">
      <w:pPr>
        <w:pStyle w:val="a5"/>
        <w:numPr>
          <w:ilvl w:val="0"/>
          <w:numId w:val="8"/>
        </w:numPr>
        <w:ind w:firstLineChars="0"/>
        <w:rPr>
          <w:sz w:val="32"/>
          <w:szCs w:val="32"/>
        </w:rPr>
      </w:pPr>
      <w:r w:rsidRPr="00494BE1">
        <w:rPr>
          <w:rFonts w:hint="eastAsia"/>
          <w:sz w:val="32"/>
          <w:szCs w:val="32"/>
        </w:rPr>
        <w:t>精品图书需付费（可试读）</w:t>
      </w:r>
    </w:p>
    <w:p w:rsidR="001F15C3" w:rsidRPr="00422504" w:rsidRDefault="001F15C3"/>
    <w:p w:rsidR="001F15C3" w:rsidRDefault="001F15C3"/>
    <w:p w:rsidR="001F15C3" w:rsidRDefault="0094409A">
      <w:pPr>
        <w:pStyle w:val="1"/>
      </w:pPr>
      <w:r>
        <w:rPr>
          <w:rFonts w:hint="eastAsia"/>
        </w:rPr>
        <w:t>用户分析</w:t>
      </w:r>
    </w:p>
    <w:p w:rsidR="00422504" w:rsidRDefault="00422504" w:rsidP="00422504">
      <w:pPr>
        <w:rPr>
          <w:sz w:val="28"/>
          <w:szCs w:val="28"/>
        </w:rPr>
      </w:pPr>
      <w:r>
        <w:rPr>
          <w:rFonts w:hint="eastAsia"/>
          <w:sz w:val="28"/>
          <w:szCs w:val="28"/>
        </w:rPr>
        <w:t>本少儿教育</w:t>
      </w:r>
      <w:r>
        <w:rPr>
          <w:rFonts w:hint="eastAsia"/>
          <w:sz w:val="28"/>
          <w:szCs w:val="28"/>
        </w:rPr>
        <w:t>app</w:t>
      </w:r>
      <w:r>
        <w:rPr>
          <w:rFonts w:hint="eastAsia"/>
          <w:sz w:val="28"/>
          <w:szCs w:val="28"/>
        </w:rPr>
        <w:t>主要服务两类用户：</w:t>
      </w:r>
    </w:p>
    <w:p w:rsidR="00422504" w:rsidRDefault="00422504" w:rsidP="00422504">
      <w:pPr>
        <w:pStyle w:val="a5"/>
        <w:widowControl/>
        <w:numPr>
          <w:ilvl w:val="0"/>
          <w:numId w:val="4"/>
        </w:numPr>
        <w:spacing w:line="360" w:lineRule="auto"/>
        <w:ind w:firstLineChars="0"/>
        <w:rPr>
          <w:sz w:val="28"/>
          <w:szCs w:val="28"/>
        </w:rPr>
      </w:pPr>
      <w:r>
        <w:rPr>
          <w:rFonts w:hint="eastAsia"/>
          <w:sz w:val="28"/>
          <w:szCs w:val="28"/>
        </w:rPr>
        <w:t>小学生（简称学生）。</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愿望：得到课本之外的知识和更加趣味性的学习方式；</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经济能力：没有经济来源，消费能力较低</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手机操作能力：基本熟练</w:t>
      </w:r>
      <w:r>
        <w:rPr>
          <w:rFonts w:hint="eastAsia"/>
          <w:sz w:val="28"/>
          <w:szCs w:val="28"/>
        </w:rPr>
        <w:t>APP</w:t>
      </w:r>
      <w:r>
        <w:rPr>
          <w:rFonts w:hint="eastAsia"/>
          <w:sz w:val="28"/>
          <w:szCs w:val="28"/>
        </w:rPr>
        <w:t>操作流程，学习能力较强，智能手机普及度较高</w:t>
      </w:r>
    </w:p>
    <w:p w:rsidR="00422504" w:rsidRDefault="00422504" w:rsidP="00422504">
      <w:pPr>
        <w:pStyle w:val="a5"/>
        <w:widowControl/>
        <w:numPr>
          <w:ilvl w:val="0"/>
          <w:numId w:val="4"/>
        </w:numPr>
        <w:spacing w:line="360" w:lineRule="auto"/>
        <w:ind w:firstLineChars="0"/>
        <w:rPr>
          <w:sz w:val="28"/>
          <w:szCs w:val="28"/>
        </w:rPr>
      </w:pPr>
      <w:r>
        <w:rPr>
          <w:rFonts w:hint="eastAsia"/>
          <w:sz w:val="28"/>
          <w:szCs w:val="28"/>
        </w:rPr>
        <w:t>小学生的家长（简称家长）。</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愿望：得到更加便捷的督促孩子学习的途径；</w:t>
      </w:r>
    </w:p>
    <w:p w:rsidR="00422504" w:rsidRDefault="00422504" w:rsidP="00422504">
      <w:pPr>
        <w:pStyle w:val="a5"/>
        <w:widowControl/>
        <w:numPr>
          <w:ilvl w:val="1"/>
          <w:numId w:val="4"/>
        </w:numPr>
        <w:spacing w:line="360" w:lineRule="auto"/>
        <w:ind w:firstLineChars="0"/>
        <w:rPr>
          <w:sz w:val="28"/>
          <w:szCs w:val="28"/>
        </w:rPr>
      </w:pPr>
      <w:r>
        <w:rPr>
          <w:rFonts w:hint="eastAsia"/>
          <w:sz w:val="28"/>
          <w:szCs w:val="28"/>
        </w:rPr>
        <w:t>经济能力：拥有经济来源，有一定的消费需求</w:t>
      </w:r>
    </w:p>
    <w:p w:rsidR="00422504" w:rsidRPr="00E80974" w:rsidRDefault="00422504" w:rsidP="00422504">
      <w:pPr>
        <w:pStyle w:val="a5"/>
        <w:widowControl/>
        <w:numPr>
          <w:ilvl w:val="1"/>
          <w:numId w:val="4"/>
        </w:numPr>
        <w:spacing w:line="360" w:lineRule="auto"/>
        <w:ind w:firstLineChars="0"/>
        <w:rPr>
          <w:sz w:val="28"/>
          <w:szCs w:val="28"/>
        </w:rPr>
      </w:pPr>
      <w:r>
        <w:rPr>
          <w:rFonts w:hint="eastAsia"/>
          <w:sz w:val="28"/>
          <w:szCs w:val="28"/>
        </w:rPr>
        <w:lastRenderedPageBreak/>
        <w:t>消费观念：愿意为孩子的教育消费</w:t>
      </w:r>
      <w:r>
        <w:rPr>
          <w:rFonts w:hint="eastAsia"/>
          <w:sz w:val="28"/>
          <w:szCs w:val="28"/>
        </w:rPr>
        <w:t xml:space="preserve"> </w:t>
      </w:r>
    </w:p>
    <w:p w:rsidR="00422504" w:rsidRPr="00E80974" w:rsidRDefault="00422504" w:rsidP="00422504">
      <w:pPr>
        <w:pStyle w:val="a5"/>
        <w:widowControl/>
        <w:numPr>
          <w:ilvl w:val="1"/>
          <w:numId w:val="4"/>
        </w:numPr>
        <w:spacing w:line="360" w:lineRule="auto"/>
        <w:ind w:firstLineChars="0"/>
        <w:rPr>
          <w:sz w:val="28"/>
          <w:szCs w:val="28"/>
        </w:rPr>
      </w:pPr>
      <w:r>
        <w:rPr>
          <w:rFonts w:hint="eastAsia"/>
          <w:sz w:val="28"/>
          <w:szCs w:val="28"/>
        </w:rPr>
        <w:t>手机操作能力：操作手机能力较强，能够快速熟悉</w:t>
      </w:r>
      <w:r>
        <w:rPr>
          <w:rFonts w:hint="eastAsia"/>
          <w:sz w:val="28"/>
          <w:szCs w:val="28"/>
        </w:rPr>
        <w:t>app</w:t>
      </w:r>
      <w:r>
        <w:rPr>
          <w:rFonts w:hint="eastAsia"/>
          <w:sz w:val="28"/>
          <w:szCs w:val="28"/>
        </w:rPr>
        <w:t>操作流程；</w:t>
      </w:r>
    </w:p>
    <w:p w:rsidR="001F15C3" w:rsidRPr="00422504" w:rsidRDefault="001F15C3"/>
    <w:p w:rsidR="001F15C3" w:rsidRDefault="001F15C3"/>
    <w:p w:rsidR="001F15C3" w:rsidRDefault="0094409A">
      <w:pPr>
        <w:pStyle w:val="1"/>
      </w:pPr>
      <w:r>
        <w:rPr>
          <w:rFonts w:hint="eastAsia"/>
        </w:rPr>
        <w:t>技术分析</w:t>
      </w:r>
    </w:p>
    <w:p w:rsidR="00BC4828" w:rsidRDefault="00BC4828" w:rsidP="00BC4828">
      <w:pPr>
        <w:pStyle w:val="a3"/>
      </w:pPr>
      <w:r>
        <w:rPr>
          <w:rFonts w:hint="eastAsia"/>
        </w:rPr>
        <w:t>采用的技术架构</w:t>
      </w:r>
    </w:p>
    <w:p w:rsidR="00BC4828" w:rsidRPr="00187FD7" w:rsidRDefault="00BC4828" w:rsidP="00BC4828">
      <w:pPr>
        <w:ind w:firstLine="420"/>
        <w:rPr>
          <w:sz w:val="28"/>
          <w:szCs w:val="28"/>
        </w:rPr>
      </w:pPr>
      <w:r>
        <w:rPr>
          <w:rFonts w:hint="eastAsia"/>
          <w:sz w:val="28"/>
          <w:szCs w:val="28"/>
        </w:rPr>
        <w:t>以基于互连网的</w:t>
      </w:r>
      <w:r>
        <w:rPr>
          <w:rFonts w:hint="eastAsia"/>
          <w:sz w:val="28"/>
          <w:szCs w:val="28"/>
        </w:rPr>
        <w:t>A</w:t>
      </w:r>
      <w:r>
        <w:rPr>
          <w:sz w:val="28"/>
          <w:szCs w:val="28"/>
        </w:rPr>
        <w:t>PP</w:t>
      </w:r>
      <w:r>
        <w:rPr>
          <w:rFonts w:hint="eastAsia"/>
          <w:sz w:val="28"/>
          <w:szCs w:val="28"/>
        </w:rPr>
        <w:t>应用方式提供服务。前端采用基于</w:t>
      </w:r>
      <w:r>
        <w:rPr>
          <w:rFonts w:hint="eastAsia"/>
          <w:sz w:val="28"/>
          <w:szCs w:val="28"/>
        </w:rPr>
        <w:t>java</w:t>
      </w:r>
      <w:r>
        <w:rPr>
          <w:rFonts w:hint="eastAsia"/>
          <w:sz w:val="28"/>
          <w:szCs w:val="28"/>
        </w:rPr>
        <w:t>语言的</w:t>
      </w:r>
      <w:r>
        <w:rPr>
          <w:rFonts w:hint="eastAsia"/>
          <w:sz w:val="28"/>
          <w:szCs w:val="28"/>
        </w:rPr>
        <w:t>Android</w:t>
      </w:r>
      <w:r>
        <w:rPr>
          <w:rFonts w:hint="eastAsia"/>
          <w:sz w:val="28"/>
          <w:szCs w:val="28"/>
        </w:rPr>
        <w:t>开发技术，后端技术主要采用</w:t>
      </w:r>
      <w:r>
        <w:rPr>
          <w:rFonts w:hint="eastAsia"/>
          <w:sz w:val="28"/>
          <w:szCs w:val="28"/>
        </w:rPr>
        <w:t>servlet</w:t>
      </w:r>
      <w:r>
        <w:rPr>
          <w:rFonts w:hint="eastAsia"/>
          <w:sz w:val="28"/>
          <w:szCs w:val="28"/>
        </w:rPr>
        <w:t>、</w:t>
      </w:r>
      <w:proofErr w:type="spellStart"/>
      <w:r>
        <w:rPr>
          <w:rFonts w:hint="eastAsia"/>
          <w:sz w:val="28"/>
          <w:szCs w:val="28"/>
        </w:rPr>
        <w:t>jdbc</w:t>
      </w:r>
      <w:proofErr w:type="spellEnd"/>
      <w:r w:rsidRPr="00187FD7">
        <w:rPr>
          <w:rFonts w:hint="eastAsia"/>
          <w:sz w:val="28"/>
          <w:szCs w:val="28"/>
        </w:rPr>
        <w:t>；</w:t>
      </w:r>
    </w:p>
    <w:p w:rsidR="00BC4828" w:rsidRDefault="00BC4828" w:rsidP="00BC4828">
      <w:pPr>
        <w:pStyle w:val="a3"/>
      </w:pPr>
      <w:r>
        <w:rPr>
          <w:rFonts w:hint="eastAsia"/>
        </w:rPr>
        <w:t>平台</w:t>
      </w:r>
    </w:p>
    <w:p w:rsidR="00BC4828" w:rsidRPr="00187FD7" w:rsidRDefault="00BC4828" w:rsidP="00BC4828">
      <w:pPr>
        <w:rPr>
          <w:sz w:val="28"/>
          <w:szCs w:val="28"/>
        </w:rPr>
      </w:pPr>
      <w:r w:rsidRPr="00187FD7">
        <w:rPr>
          <w:rFonts w:hint="eastAsia"/>
          <w:sz w:val="28"/>
          <w:szCs w:val="28"/>
        </w:rPr>
        <w:tab/>
      </w:r>
      <w:r>
        <w:rPr>
          <w:rFonts w:hint="eastAsia"/>
          <w:sz w:val="28"/>
          <w:szCs w:val="28"/>
        </w:rPr>
        <w:t>初步计划采用</w:t>
      </w:r>
      <w:proofErr w:type="gramStart"/>
      <w:r>
        <w:rPr>
          <w:rFonts w:hint="eastAsia"/>
          <w:sz w:val="28"/>
          <w:szCs w:val="28"/>
        </w:rPr>
        <w:t>腾讯的云服务</w:t>
      </w:r>
      <w:proofErr w:type="gramEnd"/>
      <w:r>
        <w:rPr>
          <w:rFonts w:hint="eastAsia"/>
          <w:sz w:val="28"/>
          <w:szCs w:val="28"/>
        </w:rPr>
        <w:t>平台支撑应用软件，早期可以通过活动低价购买一年的使用权限，业务成熟后视情况进行续费使用（价格不贵）</w:t>
      </w:r>
      <w:r w:rsidRPr="00187FD7">
        <w:rPr>
          <w:rFonts w:hint="eastAsia"/>
          <w:sz w:val="28"/>
          <w:szCs w:val="28"/>
        </w:rPr>
        <w:t>；</w:t>
      </w:r>
    </w:p>
    <w:p w:rsidR="00BC4828" w:rsidRDefault="00BC4828" w:rsidP="00BC4828">
      <w:pPr>
        <w:pStyle w:val="a3"/>
      </w:pPr>
      <w:r>
        <w:rPr>
          <w:rFonts w:hint="eastAsia"/>
        </w:rPr>
        <w:t>软硬件、网络支持</w:t>
      </w:r>
    </w:p>
    <w:p w:rsidR="00BC4828" w:rsidRPr="00187FD7" w:rsidRDefault="00BC4828" w:rsidP="00BC4828">
      <w:pPr>
        <w:ind w:firstLine="420"/>
        <w:rPr>
          <w:sz w:val="28"/>
          <w:szCs w:val="28"/>
        </w:rPr>
      </w:pPr>
      <w:r w:rsidRPr="00187FD7">
        <w:rPr>
          <w:rFonts w:hint="eastAsia"/>
          <w:sz w:val="28"/>
          <w:szCs w:val="28"/>
        </w:rPr>
        <w:t>由于所选支撑平台均是强大的服务商，能满足早期的需求，无需额外的支持；</w:t>
      </w:r>
    </w:p>
    <w:p w:rsidR="00BC4828" w:rsidRDefault="00BC4828" w:rsidP="00BC4828">
      <w:pPr>
        <w:pStyle w:val="a3"/>
      </w:pPr>
      <w:r>
        <w:rPr>
          <w:rFonts w:hint="eastAsia"/>
        </w:rPr>
        <w:t>技术难点</w:t>
      </w:r>
    </w:p>
    <w:p w:rsidR="00BC4828" w:rsidRPr="008E2E8C" w:rsidRDefault="00BC4828" w:rsidP="00BC4828">
      <w:pPr>
        <w:rPr>
          <w:sz w:val="28"/>
          <w:szCs w:val="28"/>
        </w:rPr>
      </w:pPr>
      <w:r w:rsidRPr="00187FD7">
        <w:rPr>
          <w:rFonts w:hint="eastAsia"/>
          <w:sz w:val="28"/>
          <w:szCs w:val="28"/>
        </w:rPr>
        <w:tab/>
      </w:r>
      <w:r>
        <w:rPr>
          <w:rFonts w:hint="eastAsia"/>
          <w:sz w:val="28"/>
          <w:szCs w:val="28"/>
        </w:rPr>
        <w:t>暂无开发技术难点，产品设计上重点考虑如何符合学生和家长群体特征提供优质适合的学习资源，同时支持灵活的书籍推荐和用户间的相互通信；</w:t>
      </w:r>
    </w:p>
    <w:p w:rsidR="001F15C3" w:rsidRPr="00BC4828" w:rsidRDefault="001F15C3"/>
    <w:p w:rsidR="001F15C3" w:rsidRDefault="001F15C3"/>
    <w:p w:rsidR="001F15C3" w:rsidRDefault="0094409A">
      <w:pPr>
        <w:pStyle w:val="1"/>
      </w:pPr>
      <w:r>
        <w:rPr>
          <w:rFonts w:hint="eastAsia"/>
        </w:rPr>
        <w:t>资源需求估计</w:t>
      </w:r>
    </w:p>
    <w:p w:rsidR="00320172" w:rsidRDefault="00320172" w:rsidP="00320172">
      <w:pPr>
        <w:pStyle w:val="a3"/>
      </w:pPr>
      <w:r>
        <w:rPr>
          <w:rFonts w:hint="eastAsia"/>
        </w:rPr>
        <w:t>人员</w:t>
      </w:r>
    </w:p>
    <w:p w:rsidR="00320172" w:rsidRDefault="00320172" w:rsidP="00320172">
      <w:pPr>
        <w:ind w:leftChars="200" w:left="420"/>
        <w:rPr>
          <w:sz w:val="28"/>
          <w:szCs w:val="28"/>
        </w:rPr>
      </w:pPr>
      <w:r>
        <w:rPr>
          <w:rFonts w:hint="eastAsia"/>
          <w:sz w:val="28"/>
          <w:szCs w:val="28"/>
        </w:rPr>
        <w:t>产品经理：依据本产品的商业背景和定位，吸取已有教育</w:t>
      </w:r>
      <w:r>
        <w:rPr>
          <w:rFonts w:hint="eastAsia"/>
          <w:sz w:val="28"/>
          <w:szCs w:val="28"/>
        </w:rPr>
        <w:t>A</w:t>
      </w:r>
      <w:r>
        <w:rPr>
          <w:sz w:val="28"/>
          <w:szCs w:val="28"/>
        </w:rPr>
        <w:t>PP</w:t>
      </w:r>
      <w:r>
        <w:rPr>
          <w:rFonts w:hint="eastAsia"/>
          <w:sz w:val="28"/>
          <w:szCs w:val="28"/>
        </w:rPr>
        <w:t>的成熟经验，结合市场需求和用户特征，设计符合小学生拓展课外学习知识的产品。</w:t>
      </w:r>
    </w:p>
    <w:p w:rsidR="00320172" w:rsidRDefault="00320172" w:rsidP="00320172">
      <w:pPr>
        <w:ind w:leftChars="200" w:left="420"/>
        <w:rPr>
          <w:sz w:val="28"/>
          <w:szCs w:val="28"/>
        </w:rPr>
      </w:pPr>
      <w:r>
        <w:rPr>
          <w:rFonts w:hint="eastAsia"/>
          <w:sz w:val="28"/>
          <w:szCs w:val="28"/>
        </w:rPr>
        <w:t>IT</w:t>
      </w:r>
      <w:r>
        <w:rPr>
          <w:rFonts w:hint="eastAsia"/>
          <w:sz w:val="28"/>
          <w:szCs w:val="28"/>
        </w:rPr>
        <w:t>技术专家：快速架构和实现产品，同时确保对未来快速增长的用户使用量和学习资源需求量的支持。</w:t>
      </w:r>
    </w:p>
    <w:p w:rsidR="00320172" w:rsidRDefault="00320172" w:rsidP="00320172">
      <w:pPr>
        <w:ind w:leftChars="200" w:left="420"/>
        <w:rPr>
          <w:sz w:val="28"/>
          <w:szCs w:val="28"/>
        </w:rPr>
      </w:pPr>
      <w:r>
        <w:rPr>
          <w:rFonts w:hint="eastAsia"/>
          <w:sz w:val="28"/>
          <w:szCs w:val="28"/>
        </w:rPr>
        <w:t>家长代表：有较多教育类</w:t>
      </w:r>
      <w:r>
        <w:rPr>
          <w:rFonts w:hint="eastAsia"/>
          <w:sz w:val="28"/>
          <w:szCs w:val="28"/>
        </w:rPr>
        <w:t>A</w:t>
      </w:r>
      <w:r>
        <w:rPr>
          <w:sz w:val="28"/>
          <w:szCs w:val="28"/>
        </w:rPr>
        <w:t>PP</w:t>
      </w:r>
      <w:r>
        <w:rPr>
          <w:rFonts w:hint="eastAsia"/>
          <w:sz w:val="28"/>
          <w:szCs w:val="28"/>
        </w:rPr>
        <w:t>使用经验的家长代表，帮助分析家长群体对教育类</w:t>
      </w:r>
      <w:r>
        <w:rPr>
          <w:rFonts w:hint="eastAsia"/>
          <w:sz w:val="28"/>
          <w:szCs w:val="28"/>
        </w:rPr>
        <w:t>A</w:t>
      </w:r>
      <w:r>
        <w:rPr>
          <w:sz w:val="28"/>
          <w:szCs w:val="28"/>
        </w:rPr>
        <w:t>PP</w:t>
      </w:r>
      <w:r>
        <w:rPr>
          <w:rFonts w:hint="eastAsia"/>
          <w:sz w:val="28"/>
          <w:szCs w:val="28"/>
        </w:rPr>
        <w:t>的期望；</w:t>
      </w:r>
    </w:p>
    <w:p w:rsidR="00320172" w:rsidRPr="00ED2D6E" w:rsidRDefault="00320172" w:rsidP="00320172">
      <w:pPr>
        <w:ind w:leftChars="200" w:left="420"/>
        <w:rPr>
          <w:sz w:val="28"/>
          <w:szCs w:val="28"/>
        </w:rPr>
      </w:pPr>
      <w:r>
        <w:rPr>
          <w:rFonts w:hint="eastAsia"/>
          <w:sz w:val="28"/>
          <w:szCs w:val="28"/>
        </w:rPr>
        <w:t>小学生代表：帮助分析小学生群体的学习需求、期望等；</w:t>
      </w:r>
    </w:p>
    <w:p w:rsidR="00320172" w:rsidRDefault="00320172" w:rsidP="00320172">
      <w:pPr>
        <w:pStyle w:val="a3"/>
      </w:pPr>
      <w:r>
        <w:rPr>
          <w:rFonts w:hint="eastAsia"/>
        </w:rPr>
        <w:t>资金</w:t>
      </w:r>
    </w:p>
    <w:p w:rsidR="00320172" w:rsidRDefault="00320172" w:rsidP="00320172">
      <w:pPr>
        <w:ind w:firstLine="420"/>
        <w:rPr>
          <w:sz w:val="28"/>
          <w:szCs w:val="28"/>
        </w:rPr>
      </w:pPr>
      <w:r>
        <w:rPr>
          <w:rFonts w:hint="eastAsia"/>
          <w:sz w:val="28"/>
          <w:szCs w:val="28"/>
        </w:rPr>
        <w:t>产品验证阶段前暂无需要。完成产品验证后，需要资金集中快速完成</w:t>
      </w:r>
      <w:r>
        <w:rPr>
          <w:rFonts w:hint="eastAsia"/>
          <w:sz w:val="28"/>
          <w:szCs w:val="28"/>
        </w:rPr>
        <w:t>A</w:t>
      </w:r>
      <w:r>
        <w:rPr>
          <w:sz w:val="28"/>
          <w:szCs w:val="28"/>
        </w:rPr>
        <w:t>PP</w:t>
      </w:r>
      <w:r>
        <w:rPr>
          <w:rFonts w:hint="eastAsia"/>
          <w:sz w:val="28"/>
          <w:szCs w:val="28"/>
        </w:rPr>
        <w:t>上线和宣传推广；</w:t>
      </w:r>
    </w:p>
    <w:p w:rsidR="00320172" w:rsidRDefault="00320172" w:rsidP="00320172">
      <w:pPr>
        <w:pStyle w:val="a3"/>
      </w:pPr>
      <w:r>
        <w:rPr>
          <w:rFonts w:hint="eastAsia"/>
        </w:rPr>
        <w:t>设备</w:t>
      </w:r>
    </w:p>
    <w:p w:rsidR="00320172" w:rsidRDefault="00320172" w:rsidP="00320172">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320172" w:rsidRDefault="00320172" w:rsidP="00320172">
      <w:pPr>
        <w:pStyle w:val="a3"/>
      </w:pPr>
      <w:r>
        <w:rPr>
          <w:rFonts w:hint="eastAsia"/>
        </w:rPr>
        <w:t>设施</w:t>
      </w:r>
    </w:p>
    <w:p w:rsidR="00320172" w:rsidRDefault="00320172" w:rsidP="00320172">
      <w:pPr>
        <w:rPr>
          <w:sz w:val="28"/>
          <w:szCs w:val="28"/>
        </w:rPr>
      </w:pPr>
      <w:r>
        <w:rPr>
          <w:rFonts w:hint="eastAsia"/>
          <w:sz w:val="28"/>
          <w:szCs w:val="28"/>
        </w:rPr>
        <w:tab/>
        <w:t>10</w:t>
      </w:r>
      <w:r>
        <w:rPr>
          <w:rFonts w:hint="eastAsia"/>
          <w:sz w:val="28"/>
          <w:szCs w:val="28"/>
        </w:rPr>
        <w:t>平米以内的固定工作场地；</w:t>
      </w:r>
    </w:p>
    <w:p w:rsidR="001F15C3" w:rsidRDefault="0094409A">
      <w:pPr>
        <w:pStyle w:val="1"/>
      </w:pPr>
      <w:r>
        <w:rPr>
          <w:rFonts w:hint="eastAsia"/>
        </w:rPr>
        <w:lastRenderedPageBreak/>
        <w:t>风险分析</w:t>
      </w:r>
      <w:bookmarkStart w:id="0" w:name="_GoBack"/>
      <w:bookmarkEnd w:id="0"/>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862"/>
        <w:gridCol w:w="6450"/>
        <w:gridCol w:w="1134"/>
      </w:tblGrid>
      <w:tr w:rsidR="0094409A" w:rsidTr="001E2BAC">
        <w:tc>
          <w:tcPr>
            <w:tcW w:w="534" w:type="dxa"/>
          </w:tcPr>
          <w:p w:rsidR="0094409A" w:rsidRDefault="0094409A" w:rsidP="001E2BAC">
            <w:pPr>
              <w:ind w:right="39"/>
              <w:rPr>
                <w:rFonts w:hAnsi="宋体"/>
                <w:b/>
                <w:bCs/>
                <w:szCs w:val="21"/>
              </w:rPr>
            </w:pPr>
            <w:r>
              <w:rPr>
                <w:rFonts w:hAnsi="宋体" w:hint="eastAsia"/>
                <w:b/>
                <w:bCs/>
                <w:szCs w:val="21"/>
              </w:rPr>
              <w:t>编号</w:t>
            </w:r>
          </w:p>
        </w:tc>
        <w:tc>
          <w:tcPr>
            <w:tcW w:w="1862" w:type="dxa"/>
          </w:tcPr>
          <w:p w:rsidR="0094409A" w:rsidRDefault="0094409A" w:rsidP="001E2BAC">
            <w:pPr>
              <w:ind w:right="39"/>
              <w:rPr>
                <w:rFonts w:hAnsi="宋体"/>
                <w:b/>
                <w:bCs/>
                <w:szCs w:val="21"/>
              </w:rPr>
            </w:pPr>
            <w:r>
              <w:rPr>
                <w:rFonts w:hAnsi="宋体" w:hint="eastAsia"/>
                <w:b/>
                <w:bCs/>
                <w:szCs w:val="21"/>
              </w:rPr>
              <w:t>事件描述</w:t>
            </w:r>
          </w:p>
        </w:tc>
        <w:tc>
          <w:tcPr>
            <w:tcW w:w="6450" w:type="dxa"/>
          </w:tcPr>
          <w:p w:rsidR="0094409A" w:rsidRDefault="0094409A" w:rsidP="001E2BAC">
            <w:pPr>
              <w:ind w:right="39"/>
              <w:rPr>
                <w:rFonts w:hAnsi="宋体"/>
                <w:b/>
                <w:bCs/>
                <w:szCs w:val="21"/>
              </w:rPr>
            </w:pPr>
            <w:r>
              <w:rPr>
                <w:rFonts w:hAnsi="宋体" w:hint="eastAsia"/>
                <w:b/>
                <w:bCs/>
                <w:szCs w:val="21"/>
              </w:rPr>
              <w:t>根本原因</w:t>
            </w:r>
          </w:p>
        </w:tc>
        <w:tc>
          <w:tcPr>
            <w:tcW w:w="1134" w:type="dxa"/>
          </w:tcPr>
          <w:p w:rsidR="0094409A" w:rsidRDefault="0094409A" w:rsidP="001E2BAC">
            <w:pPr>
              <w:ind w:right="39"/>
              <w:rPr>
                <w:rFonts w:hAnsi="宋体"/>
                <w:b/>
                <w:bCs/>
                <w:szCs w:val="21"/>
              </w:rPr>
            </w:pPr>
            <w:r>
              <w:rPr>
                <w:rFonts w:hAnsi="宋体" w:hint="eastAsia"/>
                <w:b/>
                <w:bCs/>
                <w:szCs w:val="21"/>
              </w:rPr>
              <w:t>类型</w:t>
            </w:r>
          </w:p>
        </w:tc>
      </w:tr>
      <w:tr w:rsidR="0094409A" w:rsidTr="001E2BAC">
        <w:tc>
          <w:tcPr>
            <w:tcW w:w="534" w:type="dxa"/>
          </w:tcPr>
          <w:p w:rsidR="0094409A" w:rsidRDefault="0094409A" w:rsidP="001E2BAC">
            <w:pPr>
              <w:ind w:right="39"/>
              <w:rPr>
                <w:rFonts w:hAnsi="宋体"/>
                <w:bCs/>
                <w:color w:val="000000"/>
                <w:szCs w:val="21"/>
              </w:rPr>
            </w:pPr>
            <w:r>
              <w:rPr>
                <w:rFonts w:hAnsi="宋体" w:hint="eastAsia"/>
                <w:bCs/>
                <w:color w:val="000000"/>
                <w:szCs w:val="21"/>
              </w:rPr>
              <w:t>R1</w:t>
            </w:r>
          </w:p>
        </w:tc>
        <w:tc>
          <w:tcPr>
            <w:tcW w:w="1862" w:type="dxa"/>
          </w:tcPr>
          <w:p w:rsidR="0094409A" w:rsidRDefault="0094409A" w:rsidP="001E2BAC">
            <w:pPr>
              <w:ind w:right="39"/>
              <w:rPr>
                <w:rFonts w:hAnsi="宋体"/>
                <w:bCs/>
                <w:color w:val="000000"/>
                <w:szCs w:val="21"/>
              </w:rPr>
            </w:pPr>
            <w:r>
              <w:rPr>
                <w:rFonts w:hAnsi="宋体" w:hint="eastAsia"/>
                <w:bCs/>
                <w:color w:val="000000"/>
                <w:szCs w:val="21"/>
              </w:rPr>
              <w:t>家长认可度不高</w:t>
            </w:r>
          </w:p>
        </w:tc>
        <w:tc>
          <w:tcPr>
            <w:tcW w:w="6450" w:type="dxa"/>
          </w:tcPr>
          <w:p w:rsidR="0094409A" w:rsidRDefault="0094409A" w:rsidP="001E2BAC">
            <w:pPr>
              <w:ind w:right="39"/>
              <w:rPr>
                <w:rFonts w:hAnsi="宋体"/>
                <w:bCs/>
                <w:color w:val="000000"/>
                <w:szCs w:val="21"/>
              </w:rPr>
            </w:pPr>
            <w:r>
              <w:rPr>
                <w:rFonts w:hAnsi="宋体" w:hint="eastAsia"/>
                <w:bCs/>
                <w:color w:val="000000"/>
                <w:szCs w:val="21"/>
              </w:rPr>
              <w:t>没有足够的区别于已有学习软件的吸引力</w:t>
            </w:r>
          </w:p>
        </w:tc>
        <w:tc>
          <w:tcPr>
            <w:tcW w:w="1134" w:type="dxa"/>
          </w:tcPr>
          <w:p w:rsidR="0094409A" w:rsidRDefault="0094409A" w:rsidP="001E2BAC">
            <w:pPr>
              <w:ind w:right="39"/>
              <w:rPr>
                <w:rFonts w:hAnsi="宋体"/>
                <w:bCs/>
                <w:color w:val="000000"/>
                <w:szCs w:val="21"/>
              </w:rPr>
            </w:pPr>
            <w:r>
              <w:rPr>
                <w:rFonts w:hAnsi="宋体" w:hint="eastAsia"/>
                <w:bCs/>
                <w:color w:val="000000"/>
                <w:szCs w:val="21"/>
              </w:rPr>
              <w:t>商业风险</w:t>
            </w:r>
          </w:p>
        </w:tc>
      </w:tr>
      <w:tr w:rsidR="0094409A" w:rsidTr="001E2BAC">
        <w:tc>
          <w:tcPr>
            <w:tcW w:w="534" w:type="dxa"/>
          </w:tcPr>
          <w:p w:rsidR="0094409A" w:rsidRDefault="0094409A" w:rsidP="001E2BAC">
            <w:pPr>
              <w:ind w:right="39"/>
              <w:rPr>
                <w:rFonts w:hAnsi="宋体"/>
                <w:bCs/>
                <w:color w:val="000000"/>
                <w:szCs w:val="21"/>
              </w:rPr>
            </w:pPr>
            <w:r>
              <w:rPr>
                <w:rFonts w:hAnsi="宋体" w:hint="eastAsia"/>
                <w:bCs/>
                <w:color w:val="000000"/>
                <w:szCs w:val="21"/>
              </w:rPr>
              <w:t>R2</w:t>
            </w:r>
          </w:p>
        </w:tc>
        <w:tc>
          <w:tcPr>
            <w:tcW w:w="1862" w:type="dxa"/>
          </w:tcPr>
          <w:p w:rsidR="0094409A" w:rsidRDefault="0094409A" w:rsidP="001E2BAC">
            <w:pPr>
              <w:ind w:right="39"/>
              <w:rPr>
                <w:rFonts w:hAnsi="宋体"/>
                <w:bCs/>
                <w:color w:val="000000"/>
                <w:szCs w:val="21"/>
              </w:rPr>
            </w:pPr>
            <w:r>
              <w:rPr>
                <w:rFonts w:hAnsi="宋体" w:hint="eastAsia"/>
                <w:bCs/>
                <w:color w:val="000000"/>
                <w:szCs w:val="21"/>
              </w:rPr>
              <w:t>学生参与度不高</w:t>
            </w:r>
          </w:p>
        </w:tc>
        <w:tc>
          <w:tcPr>
            <w:tcW w:w="6450" w:type="dxa"/>
          </w:tcPr>
          <w:p w:rsidR="0094409A" w:rsidRDefault="0094409A" w:rsidP="001E2BAC">
            <w:pPr>
              <w:ind w:right="39"/>
              <w:rPr>
                <w:rFonts w:hAnsi="宋体"/>
                <w:bCs/>
                <w:color w:val="000000"/>
                <w:szCs w:val="21"/>
              </w:rPr>
            </w:pPr>
            <w:r>
              <w:rPr>
                <w:rFonts w:hAnsi="宋体" w:hint="eastAsia"/>
                <w:bCs/>
                <w:color w:val="000000"/>
                <w:szCs w:val="21"/>
              </w:rPr>
              <w:t>学生缺乏学习兴趣，在该</w:t>
            </w:r>
            <w:r>
              <w:rPr>
                <w:rFonts w:hAnsi="宋体" w:hint="eastAsia"/>
                <w:bCs/>
                <w:color w:val="000000"/>
                <w:szCs w:val="21"/>
              </w:rPr>
              <w:t>app</w:t>
            </w:r>
            <w:r>
              <w:rPr>
                <w:rFonts w:hAnsi="宋体" w:hint="eastAsia"/>
                <w:bCs/>
                <w:color w:val="000000"/>
                <w:szCs w:val="21"/>
              </w:rPr>
              <w:t>的学习中参与度不高</w:t>
            </w:r>
          </w:p>
        </w:tc>
        <w:tc>
          <w:tcPr>
            <w:tcW w:w="1134" w:type="dxa"/>
          </w:tcPr>
          <w:p w:rsidR="0094409A" w:rsidRDefault="0094409A" w:rsidP="001E2BAC">
            <w:pPr>
              <w:ind w:right="39"/>
              <w:rPr>
                <w:rFonts w:hAnsi="宋体"/>
                <w:bCs/>
                <w:color w:val="000000"/>
                <w:szCs w:val="21"/>
              </w:rPr>
            </w:pPr>
            <w:r>
              <w:rPr>
                <w:rFonts w:hAnsi="宋体" w:hint="eastAsia"/>
                <w:bCs/>
                <w:color w:val="000000"/>
                <w:szCs w:val="21"/>
              </w:rPr>
              <w:t>用户风险</w:t>
            </w:r>
          </w:p>
        </w:tc>
      </w:tr>
      <w:tr w:rsidR="0094409A" w:rsidTr="001E2BAC">
        <w:tc>
          <w:tcPr>
            <w:tcW w:w="534" w:type="dxa"/>
          </w:tcPr>
          <w:p w:rsidR="0094409A" w:rsidRDefault="0094409A" w:rsidP="001E2BAC">
            <w:pPr>
              <w:ind w:right="39"/>
              <w:rPr>
                <w:rFonts w:hAnsi="宋体"/>
                <w:bCs/>
                <w:szCs w:val="21"/>
              </w:rPr>
            </w:pPr>
            <w:r>
              <w:rPr>
                <w:rFonts w:hAnsi="宋体" w:hint="eastAsia"/>
                <w:bCs/>
                <w:szCs w:val="21"/>
              </w:rPr>
              <w:t>R3</w:t>
            </w:r>
          </w:p>
        </w:tc>
        <w:tc>
          <w:tcPr>
            <w:tcW w:w="1862" w:type="dxa"/>
          </w:tcPr>
          <w:p w:rsidR="0094409A" w:rsidRDefault="0094409A" w:rsidP="001E2BAC">
            <w:pPr>
              <w:ind w:right="39"/>
              <w:rPr>
                <w:rFonts w:ascii="Calibri" w:hAnsi="Calibri"/>
              </w:rPr>
            </w:pPr>
            <w:r>
              <w:rPr>
                <w:rFonts w:ascii="Calibri" w:hAnsi="Calibri" w:hint="eastAsia"/>
              </w:rPr>
              <w:t>孩子学习没有效果</w:t>
            </w:r>
          </w:p>
        </w:tc>
        <w:tc>
          <w:tcPr>
            <w:tcW w:w="6450" w:type="dxa"/>
          </w:tcPr>
          <w:p w:rsidR="0094409A" w:rsidRDefault="0094409A" w:rsidP="001E2BAC">
            <w:pPr>
              <w:ind w:right="39"/>
              <w:rPr>
                <w:rFonts w:hAnsi="宋体"/>
                <w:bCs/>
                <w:szCs w:val="21"/>
              </w:rPr>
            </w:pPr>
            <w:r>
              <w:rPr>
                <w:rFonts w:hAnsi="宋体" w:hint="eastAsia"/>
                <w:bCs/>
                <w:szCs w:val="21"/>
              </w:rPr>
              <w:t>app</w:t>
            </w:r>
            <w:r>
              <w:rPr>
                <w:rFonts w:hAnsi="宋体" w:hint="eastAsia"/>
                <w:bCs/>
                <w:szCs w:val="21"/>
              </w:rPr>
              <w:t>的学习流程或学习材料不能很好的符合学生的学习习惯和需求</w:t>
            </w:r>
          </w:p>
        </w:tc>
        <w:tc>
          <w:tcPr>
            <w:tcW w:w="1134" w:type="dxa"/>
          </w:tcPr>
          <w:p w:rsidR="0094409A" w:rsidRDefault="0094409A" w:rsidP="001E2BAC">
            <w:pPr>
              <w:ind w:right="39"/>
              <w:rPr>
                <w:rFonts w:hAnsi="宋体"/>
                <w:bCs/>
                <w:szCs w:val="21"/>
              </w:rPr>
            </w:pPr>
            <w:r>
              <w:rPr>
                <w:rFonts w:hAnsi="宋体" w:hint="eastAsia"/>
                <w:bCs/>
                <w:szCs w:val="21"/>
              </w:rPr>
              <w:t>流程风险</w:t>
            </w:r>
          </w:p>
        </w:tc>
      </w:tr>
      <w:tr w:rsidR="0094409A" w:rsidTr="001E2BAC">
        <w:tc>
          <w:tcPr>
            <w:tcW w:w="534" w:type="dxa"/>
          </w:tcPr>
          <w:p w:rsidR="0094409A" w:rsidRDefault="0094409A" w:rsidP="001E2BAC">
            <w:pPr>
              <w:ind w:right="39"/>
              <w:rPr>
                <w:rFonts w:hAnsi="宋体"/>
                <w:bCs/>
                <w:szCs w:val="21"/>
              </w:rPr>
            </w:pPr>
            <w:r>
              <w:rPr>
                <w:rFonts w:hAnsi="宋体" w:hint="eastAsia"/>
                <w:bCs/>
                <w:szCs w:val="21"/>
              </w:rPr>
              <w:t>R4</w:t>
            </w:r>
          </w:p>
        </w:tc>
        <w:tc>
          <w:tcPr>
            <w:tcW w:w="1862" w:type="dxa"/>
          </w:tcPr>
          <w:p w:rsidR="0094409A" w:rsidRDefault="0094409A" w:rsidP="001E2BAC">
            <w:pPr>
              <w:ind w:right="39"/>
              <w:rPr>
                <w:rFonts w:ascii="Calibri" w:hAnsi="Calibri"/>
              </w:rPr>
            </w:pPr>
            <w:r>
              <w:rPr>
                <w:rFonts w:ascii="Calibri" w:hAnsi="Calibri" w:hint="eastAsia"/>
              </w:rPr>
              <w:t>人员不能及时到位</w:t>
            </w:r>
          </w:p>
        </w:tc>
        <w:tc>
          <w:tcPr>
            <w:tcW w:w="6450" w:type="dxa"/>
          </w:tcPr>
          <w:p w:rsidR="0094409A" w:rsidRDefault="0094409A" w:rsidP="001E2BAC">
            <w:pPr>
              <w:ind w:right="39"/>
              <w:rPr>
                <w:rFonts w:hAnsi="宋体"/>
                <w:bCs/>
                <w:szCs w:val="21"/>
              </w:rPr>
            </w:pPr>
            <w:r>
              <w:rPr>
                <w:rFonts w:hAnsi="宋体" w:hint="eastAsia"/>
                <w:bCs/>
                <w:szCs w:val="21"/>
              </w:rPr>
              <w:t>无法快速组建技术团队</w:t>
            </w:r>
          </w:p>
        </w:tc>
        <w:tc>
          <w:tcPr>
            <w:tcW w:w="1134" w:type="dxa"/>
          </w:tcPr>
          <w:p w:rsidR="0094409A" w:rsidRDefault="0094409A" w:rsidP="001E2BAC">
            <w:pPr>
              <w:ind w:right="39"/>
              <w:rPr>
                <w:rFonts w:hAnsi="宋体"/>
                <w:bCs/>
                <w:szCs w:val="21"/>
              </w:rPr>
            </w:pPr>
            <w:r>
              <w:rPr>
                <w:rFonts w:hAnsi="宋体" w:hint="eastAsia"/>
                <w:bCs/>
                <w:szCs w:val="21"/>
              </w:rPr>
              <w:t>人员风险</w:t>
            </w:r>
          </w:p>
        </w:tc>
      </w:tr>
      <w:tr w:rsidR="0094409A" w:rsidTr="001E2BAC">
        <w:tc>
          <w:tcPr>
            <w:tcW w:w="534" w:type="dxa"/>
          </w:tcPr>
          <w:p w:rsidR="0094409A" w:rsidRDefault="0094409A" w:rsidP="001E2BAC">
            <w:pPr>
              <w:ind w:right="39"/>
              <w:rPr>
                <w:rFonts w:hAnsi="宋体"/>
                <w:bCs/>
                <w:szCs w:val="21"/>
              </w:rPr>
            </w:pPr>
            <w:r>
              <w:rPr>
                <w:rFonts w:hAnsi="宋体" w:hint="eastAsia"/>
                <w:bCs/>
                <w:szCs w:val="21"/>
              </w:rPr>
              <w:t>R5</w:t>
            </w:r>
          </w:p>
        </w:tc>
        <w:tc>
          <w:tcPr>
            <w:tcW w:w="1862" w:type="dxa"/>
          </w:tcPr>
          <w:p w:rsidR="0094409A" w:rsidRDefault="0094409A" w:rsidP="001E2BAC">
            <w:pPr>
              <w:ind w:right="39"/>
              <w:rPr>
                <w:rFonts w:ascii="Calibri" w:hAnsi="Calibri"/>
              </w:rPr>
            </w:pPr>
            <w:r>
              <w:rPr>
                <w:rFonts w:ascii="Calibri" w:hAnsi="Calibri" w:hint="eastAsia"/>
              </w:rPr>
              <w:t>无法获得足够的推广费用</w:t>
            </w:r>
          </w:p>
        </w:tc>
        <w:tc>
          <w:tcPr>
            <w:tcW w:w="6450" w:type="dxa"/>
          </w:tcPr>
          <w:p w:rsidR="0094409A" w:rsidRDefault="0094409A" w:rsidP="001E2BAC">
            <w:pPr>
              <w:ind w:right="39"/>
              <w:rPr>
                <w:rFonts w:hAnsi="宋体"/>
                <w:bCs/>
                <w:szCs w:val="21"/>
              </w:rPr>
            </w:pPr>
            <w:r>
              <w:rPr>
                <w:rFonts w:hAnsi="宋体" w:hint="eastAsia"/>
                <w:bCs/>
                <w:szCs w:val="21"/>
              </w:rPr>
              <w:t>产品快速推广时，需要大量的资金，目前团队不具备，需要寻找投资</w:t>
            </w:r>
          </w:p>
        </w:tc>
        <w:tc>
          <w:tcPr>
            <w:tcW w:w="1134" w:type="dxa"/>
          </w:tcPr>
          <w:p w:rsidR="0094409A" w:rsidRDefault="0094409A" w:rsidP="001E2BAC">
            <w:pPr>
              <w:ind w:right="39"/>
              <w:rPr>
                <w:rFonts w:hAnsi="宋体"/>
                <w:bCs/>
                <w:szCs w:val="21"/>
              </w:rPr>
            </w:pPr>
            <w:r>
              <w:rPr>
                <w:rFonts w:hAnsi="宋体" w:hint="eastAsia"/>
                <w:bCs/>
                <w:szCs w:val="21"/>
              </w:rPr>
              <w:t>资金风险</w:t>
            </w:r>
          </w:p>
        </w:tc>
      </w:tr>
    </w:tbl>
    <w:p w:rsidR="0094409A" w:rsidRDefault="0094409A" w:rsidP="0094409A"/>
    <w:p w:rsidR="001F15C3" w:rsidRDefault="001F15C3"/>
    <w:p w:rsidR="001F15C3" w:rsidRDefault="001F15C3"/>
    <w:p w:rsidR="001F15C3" w:rsidRDefault="0094409A">
      <w:pPr>
        <w:pStyle w:val="1"/>
      </w:pPr>
      <w:r>
        <w:rPr>
          <w:rFonts w:hint="eastAsia"/>
        </w:rPr>
        <w:t>收益分析</w:t>
      </w:r>
    </w:p>
    <w:p w:rsidR="001F15C3" w:rsidRDefault="0094409A">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1F15C3" w:rsidRDefault="009440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1F15C3" w:rsidRDefault="009440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1F15C3" w:rsidRDefault="009440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1F15C3" w:rsidRDefault="009440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1F15C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1F15C3" w:rsidRDefault="009440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5C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1F15C3" w:rsidRDefault="009440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1F15C3" w:rsidRDefault="001F15C3">
      <w:pPr>
        <w:spacing w:line="360" w:lineRule="auto"/>
      </w:pPr>
    </w:p>
    <w:p w:rsidR="001F15C3" w:rsidRDefault="001F15C3"/>
    <w:sectPr w:rsidR="001F1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6EE7"/>
    <w:multiLevelType w:val="hybridMultilevel"/>
    <w:tmpl w:val="C248C7C2"/>
    <w:lvl w:ilvl="0" w:tplc="A6102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A67439F"/>
    <w:multiLevelType w:val="hybridMultilevel"/>
    <w:tmpl w:val="2BC81B44"/>
    <w:lvl w:ilvl="0" w:tplc="C93C7AFA">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33B6C11"/>
    <w:multiLevelType w:val="hybridMultilevel"/>
    <w:tmpl w:val="31D29874"/>
    <w:lvl w:ilvl="0" w:tplc="F3A0CA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1"/>
  </w:num>
  <w:num w:numId="4">
    <w:abstractNumId w:val="4"/>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1F15C3"/>
    <w:rsid w:val="00200B70"/>
    <w:rsid w:val="002258B0"/>
    <w:rsid w:val="0023009B"/>
    <w:rsid w:val="00233949"/>
    <w:rsid w:val="00233D7A"/>
    <w:rsid w:val="00253439"/>
    <w:rsid w:val="00257F42"/>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20172"/>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2504"/>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409A"/>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C4828"/>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41D73"/>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B056F-5D1F-479E-8DB0-5D665D0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13</cp:revision>
  <dcterms:created xsi:type="dcterms:W3CDTF">2012-08-30T05:55:00Z</dcterms:created>
  <dcterms:modified xsi:type="dcterms:W3CDTF">2020-11-18T11:59:00Z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