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lang w:val="en-US" w:eastAsia="zh-CN"/>
        </w:rPr>
        <w:t>拾光打卡</w:t>
      </w:r>
      <w:r>
        <w:rPr>
          <w:rFonts w:hint="eastAsia"/>
        </w:rPr>
        <w:t xml:space="preserve">  产品构思</w:t>
      </w:r>
    </w:p>
    <w:p>
      <w:pPr>
        <w:pStyle w:val="2"/>
        <w:rPr>
          <w:rFonts w:hint="eastAsia"/>
        </w:rPr>
      </w:pPr>
      <w:r>
        <w:rPr>
          <w:rFonts w:hint="eastAsia"/>
        </w:rPr>
        <w:t>问题描述</w:t>
      </w:r>
    </w:p>
    <w:p>
      <w:pPr>
        <w:numPr>
          <w:ilvl w:val="0"/>
          <w:numId w:val="1"/>
        </w:numPr>
        <w:rPr>
          <w:rFonts w:hint="default" w:eastAsiaTheme="minorEastAsia"/>
          <w:sz w:val="28"/>
          <w:szCs w:val="28"/>
          <w:lang w:val="en-US" w:eastAsia="zh-CN"/>
        </w:rPr>
      </w:pPr>
      <w:r>
        <w:rPr>
          <w:rFonts w:hint="eastAsia"/>
          <w:sz w:val="28"/>
          <w:szCs w:val="28"/>
          <w:lang w:val="en-US" w:eastAsia="zh-CN"/>
        </w:rPr>
        <w:t>各个学习阶段的在校学生或者已经步入社会的工作人士都有很多的学习或工作任务需要完成，或是需要养成某些生活习惯，例如：读书、考研、考级、考证等。而他们的学习过程或完成过程没有记录，没有能一起完成目标的人，存在的主要问题包括：</w:t>
      </w:r>
    </w:p>
    <w:p>
      <w:pPr>
        <w:numPr>
          <w:ilvl w:val="0"/>
          <w:numId w:val="2"/>
        </w:numPr>
        <w:ind w:left="280" w:leftChars="0" w:firstLine="0" w:firstLineChars="0"/>
        <w:rPr>
          <w:rFonts w:hint="default" w:eastAsiaTheme="minorEastAsia"/>
          <w:sz w:val="28"/>
          <w:szCs w:val="28"/>
          <w:lang w:val="en-US" w:eastAsia="zh-CN"/>
        </w:rPr>
      </w:pPr>
      <w:r>
        <w:rPr>
          <w:rFonts w:hint="eastAsia"/>
          <w:sz w:val="28"/>
          <w:szCs w:val="28"/>
          <w:lang w:val="en-US" w:eastAsia="zh-CN"/>
        </w:rPr>
        <w:t>学习过程枯燥无味，学习过程中容易感到孤独，不容易坚持下来，难以实现任务目标；</w:t>
      </w:r>
    </w:p>
    <w:p>
      <w:pPr>
        <w:numPr>
          <w:ilvl w:val="0"/>
          <w:numId w:val="2"/>
        </w:numPr>
        <w:ind w:left="280" w:leftChars="0" w:firstLine="0" w:firstLineChars="0"/>
        <w:rPr>
          <w:rFonts w:hint="default" w:eastAsiaTheme="minorEastAsia"/>
          <w:sz w:val="28"/>
          <w:szCs w:val="28"/>
          <w:lang w:val="en-US" w:eastAsia="zh-CN"/>
        </w:rPr>
      </w:pPr>
      <w:r>
        <w:rPr>
          <w:rFonts w:hint="eastAsia"/>
          <w:sz w:val="28"/>
          <w:szCs w:val="28"/>
          <w:lang w:val="en-US" w:eastAsia="zh-CN"/>
        </w:rPr>
        <w:t>学习过程不清晰，完成任务没有成就感；</w:t>
      </w:r>
    </w:p>
    <w:p>
      <w:pPr>
        <w:numPr>
          <w:ilvl w:val="0"/>
          <w:numId w:val="2"/>
        </w:numPr>
        <w:ind w:left="280" w:leftChars="0" w:firstLine="0" w:firstLineChars="0"/>
        <w:rPr>
          <w:rFonts w:hint="default" w:eastAsiaTheme="minorEastAsia"/>
          <w:sz w:val="28"/>
          <w:szCs w:val="28"/>
          <w:lang w:val="en-US" w:eastAsia="zh-CN"/>
        </w:rPr>
      </w:pPr>
      <w:r>
        <w:rPr>
          <w:rFonts w:hint="eastAsia"/>
          <w:sz w:val="28"/>
          <w:szCs w:val="28"/>
          <w:lang w:val="en-US" w:eastAsia="zh-CN"/>
        </w:rPr>
        <w:t>娱乐项目太多，学习没有吸引力；</w:t>
      </w:r>
    </w:p>
    <w:p>
      <w:pPr>
        <w:numPr>
          <w:ilvl w:val="0"/>
          <w:numId w:val="1"/>
        </w:numPr>
        <w:ind w:left="0" w:leftChars="0" w:firstLine="0" w:firstLineChars="0"/>
        <w:rPr>
          <w:rFonts w:hint="default" w:eastAsiaTheme="minorEastAsia"/>
          <w:sz w:val="28"/>
          <w:szCs w:val="28"/>
          <w:lang w:val="en-US" w:eastAsia="zh-CN"/>
        </w:rPr>
      </w:pPr>
      <w:r>
        <w:rPr>
          <w:rFonts w:hint="eastAsia"/>
          <w:sz w:val="28"/>
          <w:szCs w:val="28"/>
          <w:lang w:val="en-US" w:eastAsia="zh-CN"/>
        </w:rPr>
        <w:t>有很多人想要学习技能，例如：弹琴、运动、健身等。而他们独立练习或没有练习经验，没有基础，存在的主要问题包括：</w:t>
      </w:r>
    </w:p>
    <w:p>
      <w:pPr>
        <w:numPr>
          <w:ilvl w:val="0"/>
          <w:numId w:val="3"/>
        </w:numPr>
        <w:ind w:left="420" w:leftChars="0" w:firstLine="0" w:firstLineChars="0"/>
        <w:rPr>
          <w:rFonts w:hint="default" w:eastAsiaTheme="minorEastAsia"/>
          <w:sz w:val="28"/>
          <w:szCs w:val="28"/>
          <w:lang w:val="en-US" w:eastAsia="zh-CN"/>
        </w:rPr>
      </w:pPr>
      <w:r>
        <w:rPr>
          <w:rFonts w:hint="eastAsia"/>
          <w:sz w:val="28"/>
          <w:szCs w:val="28"/>
          <w:lang w:val="en-US" w:eastAsia="zh-CN"/>
        </w:rPr>
        <w:t>找不到志同道合的好友一起练习，没有动力；</w:t>
      </w:r>
    </w:p>
    <w:p>
      <w:pPr>
        <w:numPr>
          <w:ilvl w:val="0"/>
          <w:numId w:val="3"/>
        </w:numPr>
        <w:ind w:left="420" w:leftChars="0" w:firstLine="0" w:firstLineChars="0"/>
        <w:rPr>
          <w:rFonts w:hint="default" w:eastAsiaTheme="minorEastAsia"/>
          <w:sz w:val="28"/>
          <w:szCs w:val="28"/>
          <w:lang w:val="en-US" w:eastAsia="zh-CN"/>
        </w:rPr>
      </w:pPr>
      <w:r>
        <w:rPr>
          <w:rFonts w:hint="eastAsia"/>
          <w:sz w:val="28"/>
          <w:szCs w:val="28"/>
          <w:lang w:val="en-US" w:eastAsia="zh-CN"/>
        </w:rPr>
        <w:t>练习没有基础，不懂得学习方法或步骤，效率低；</w:t>
      </w:r>
    </w:p>
    <w:p>
      <w:pPr>
        <w:numPr>
          <w:ilvl w:val="0"/>
          <w:numId w:val="1"/>
        </w:numPr>
        <w:ind w:left="0" w:leftChars="0" w:firstLine="0" w:firstLineChars="0"/>
        <w:rPr>
          <w:rFonts w:hint="default" w:eastAsiaTheme="minorEastAsia"/>
          <w:sz w:val="28"/>
          <w:szCs w:val="28"/>
          <w:lang w:val="en-US" w:eastAsia="zh-CN"/>
        </w:rPr>
      </w:pPr>
      <w:r>
        <w:rPr>
          <w:rFonts w:hint="eastAsia"/>
          <w:sz w:val="28"/>
          <w:szCs w:val="28"/>
          <w:lang w:val="en-US" w:eastAsia="zh-CN"/>
        </w:rPr>
        <w:t>有很多想要养成日常生活习惯的人，例如：早睡、早起、多喝水、吃健康的食物等。而这些习惯太过日常，存在的主要问题包括：</w:t>
      </w:r>
    </w:p>
    <w:p>
      <w:pPr>
        <w:numPr>
          <w:ilvl w:val="0"/>
          <w:numId w:val="4"/>
        </w:numPr>
        <w:ind w:left="420" w:leftChars="0" w:firstLine="0" w:firstLineChars="0"/>
        <w:rPr>
          <w:rFonts w:hint="default" w:eastAsiaTheme="minorEastAsia"/>
          <w:sz w:val="28"/>
          <w:szCs w:val="28"/>
          <w:lang w:val="en-US" w:eastAsia="zh-CN"/>
        </w:rPr>
      </w:pPr>
      <w:r>
        <w:rPr>
          <w:rFonts w:hint="eastAsia"/>
          <w:sz w:val="28"/>
          <w:szCs w:val="28"/>
          <w:lang w:val="en-US" w:eastAsia="zh-CN"/>
        </w:rPr>
        <w:t>日常工作生活忙碌，容易遗忘；</w:t>
      </w:r>
    </w:p>
    <w:p>
      <w:pPr>
        <w:numPr>
          <w:ilvl w:val="0"/>
          <w:numId w:val="4"/>
        </w:numPr>
        <w:ind w:left="420" w:leftChars="0" w:firstLine="0" w:firstLineChars="0"/>
        <w:rPr>
          <w:rFonts w:hint="default" w:eastAsiaTheme="minorEastAsia"/>
          <w:sz w:val="28"/>
          <w:szCs w:val="28"/>
          <w:lang w:val="en-US" w:eastAsia="zh-CN"/>
        </w:rPr>
      </w:pPr>
      <w:r>
        <w:rPr>
          <w:rFonts w:hint="eastAsia"/>
          <w:sz w:val="28"/>
          <w:szCs w:val="28"/>
          <w:lang w:val="en-US" w:eastAsia="zh-CN"/>
        </w:rPr>
        <w:t>缺乏趣味性；</w:t>
      </w:r>
    </w:p>
    <w:p>
      <w:pPr>
        <w:rPr>
          <w:rFonts w:hint="eastAsia"/>
        </w:rPr>
      </w:pPr>
    </w:p>
    <w:p>
      <w:pPr>
        <w:pStyle w:val="2"/>
        <w:rPr>
          <w:rFonts w:hint="eastAsia"/>
        </w:rPr>
      </w:pPr>
      <w:r>
        <w:rPr>
          <w:rFonts w:hint="eastAsia"/>
        </w:rPr>
        <w:t>产品愿景和商业机会</w:t>
      </w:r>
    </w:p>
    <w:p>
      <w:pPr>
        <w:rPr>
          <w:b/>
          <w:sz w:val="28"/>
          <w:szCs w:val="28"/>
        </w:rPr>
      </w:pPr>
      <w:r>
        <w:rPr>
          <w:rFonts w:hint="eastAsia"/>
          <w:b/>
          <w:sz w:val="28"/>
          <w:szCs w:val="28"/>
        </w:rPr>
        <w:t>定位：</w:t>
      </w:r>
      <w:r>
        <w:rPr>
          <w:rFonts w:hint="eastAsia"/>
          <w:sz w:val="28"/>
          <w:szCs w:val="28"/>
          <w:lang w:val="en-US" w:eastAsia="zh-CN"/>
        </w:rPr>
        <w:t>为各个年龄阶段的人群提供学习、工作目标打卡，养成良好习惯、学习技能或是找寻志同道合者的平台，使人们更加自律，高效率并有趣味的完成个人目标。</w:t>
      </w:r>
    </w:p>
    <w:p>
      <w:pPr>
        <w:rPr>
          <w:b/>
          <w:sz w:val="28"/>
          <w:szCs w:val="28"/>
        </w:rPr>
      </w:pPr>
      <w:r>
        <w:rPr>
          <w:rFonts w:hint="eastAsia"/>
          <w:b/>
          <w:sz w:val="28"/>
          <w:szCs w:val="28"/>
        </w:rPr>
        <w:t>商业机会：</w:t>
      </w:r>
    </w:p>
    <w:p>
      <w:pPr>
        <w:numPr>
          <w:ilvl w:val="0"/>
          <w:numId w:val="5"/>
        </w:numPr>
        <w:ind w:left="420" w:leftChars="0" w:hanging="420" w:firstLineChars="0"/>
        <w:rPr>
          <w:rFonts w:hint="default"/>
          <w:sz w:val="28"/>
          <w:szCs w:val="28"/>
          <w:lang w:val="en-US" w:eastAsia="zh-CN"/>
        </w:rPr>
      </w:pPr>
      <w:r>
        <w:rPr>
          <w:rFonts w:hint="eastAsia"/>
          <w:sz w:val="28"/>
          <w:szCs w:val="28"/>
          <w:lang w:val="en-US" w:eastAsia="zh-CN"/>
        </w:rPr>
        <w:t>用户群定位于各个年龄阶段、各个工作岗位的人群，用户群比较广泛；</w:t>
      </w:r>
    </w:p>
    <w:p>
      <w:pPr>
        <w:numPr>
          <w:ilvl w:val="0"/>
          <w:numId w:val="5"/>
        </w:numPr>
        <w:ind w:left="420" w:leftChars="0" w:hanging="420" w:firstLineChars="0"/>
        <w:rPr>
          <w:rFonts w:hint="default"/>
          <w:sz w:val="28"/>
          <w:szCs w:val="28"/>
          <w:lang w:val="en-US" w:eastAsia="zh-CN"/>
        </w:rPr>
      </w:pPr>
      <w:r>
        <w:rPr>
          <w:rFonts w:hint="eastAsia"/>
          <w:sz w:val="28"/>
          <w:szCs w:val="28"/>
          <w:lang w:val="en-US" w:eastAsia="zh-CN"/>
        </w:rPr>
        <w:t>打卡功能，为使用者提供了一个养成自律，高效率工作学习，并且能够学习知识技能的平台；</w:t>
      </w:r>
    </w:p>
    <w:p>
      <w:pPr>
        <w:numPr>
          <w:ilvl w:val="0"/>
          <w:numId w:val="5"/>
        </w:numPr>
        <w:ind w:left="420" w:leftChars="0" w:hanging="420" w:firstLineChars="0"/>
        <w:rPr>
          <w:rFonts w:hint="default"/>
          <w:sz w:val="28"/>
          <w:szCs w:val="28"/>
          <w:lang w:val="en-US" w:eastAsia="zh-CN"/>
        </w:rPr>
      </w:pPr>
      <w:r>
        <w:rPr>
          <w:rFonts w:hint="eastAsia"/>
          <w:sz w:val="28"/>
          <w:szCs w:val="28"/>
          <w:lang w:val="en-US" w:eastAsia="zh-CN"/>
        </w:rPr>
        <w:t>利用网络通信的方便快捷，信息接收的广泛优势，为使用者提供能够找到志同道合者的平台；</w:t>
      </w:r>
    </w:p>
    <w:p>
      <w:pPr>
        <w:numPr>
          <w:ilvl w:val="0"/>
          <w:numId w:val="5"/>
        </w:numPr>
        <w:ind w:left="420" w:leftChars="0" w:hanging="420" w:firstLineChars="0"/>
        <w:rPr>
          <w:sz w:val="28"/>
          <w:szCs w:val="28"/>
        </w:rPr>
      </w:pPr>
      <w:r>
        <w:rPr>
          <w:rFonts w:hint="eastAsia"/>
          <w:sz w:val="28"/>
          <w:szCs w:val="28"/>
          <w:lang w:val="en-US" w:eastAsia="zh-CN"/>
        </w:rPr>
        <w:t>利用使用者打卡的记录，爱好，为使用者推送适合用户的文章，活动，让用户找到适合自己的兴趣圈。</w:t>
      </w:r>
    </w:p>
    <w:p>
      <w:pPr>
        <w:rPr>
          <w:sz w:val="28"/>
          <w:szCs w:val="28"/>
        </w:rPr>
      </w:pPr>
      <w:r>
        <w:rPr>
          <w:rFonts w:hint="eastAsia"/>
          <w:b/>
          <w:sz w:val="28"/>
          <w:szCs w:val="28"/>
        </w:rPr>
        <w:t>商业模式</w:t>
      </w:r>
    </w:p>
    <w:p>
      <w:pPr>
        <w:pStyle w:val="7"/>
        <w:numPr>
          <w:ilvl w:val="0"/>
          <w:numId w:val="6"/>
        </w:numPr>
        <w:ind w:firstLineChars="0"/>
        <w:rPr>
          <w:sz w:val="28"/>
          <w:szCs w:val="28"/>
        </w:rPr>
      </w:pPr>
      <w:r>
        <w:rPr>
          <w:rFonts w:hint="eastAsia"/>
          <w:sz w:val="28"/>
          <w:szCs w:val="28"/>
          <w:lang w:val="en-US" w:eastAsia="zh-CN"/>
        </w:rPr>
        <w:t>打卡活动广告以及用户文章内容推广；</w:t>
      </w:r>
    </w:p>
    <w:p/>
    <w:p>
      <w:pPr>
        <w:rPr>
          <w:rFonts w:hint="eastAsia"/>
        </w:rPr>
      </w:pPr>
    </w:p>
    <w:p>
      <w:pPr>
        <w:pStyle w:val="2"/>
        <w:rPr>
          <w:rFonts w:hint="eastAsia"/>
        </w:rPr>
      </w:pPr>
      <w:r>
        <w:rPr>
          <w:rFonts w:hint="eastAsia"/>
        </w:rPr>
        <w:t>用户分析</w:t>
      </w:r>
    </w:p>
    <w:p>
      <w:pPr>
        <w:rPr>
          <w:sz w:val="28"/>
          <w:szCs w:val="28"/>
        </w:rPr>
      </w:pPr>
      <w:r>
        <w:rPr>
          <w:rFonts w:hint="eastAsia"/>
          <w:sz w:val="28"/>
          <w:szCs w:val="28"/>
        </w:rPr>
        <w:t>本微信小程序主要服务下列用户：</w:t>
      </w:r>
    </w:p>
    <w:p>
      <w:pPr>
        <w:pStyle w:val="7"/>
        <w:numPr>
          <w:ilvl w:val="0"/>
          <w:numId w:val="7"/>
        </w:numPr>
        <w:ind w:firstLineChars="0"/>
        <w:rPr>
          <w:sz w:val="28"/>
          <w:szCs w:val="28"/>
        </w:rPr>
      </w:pPr>
      <w:r>
        <w:rPr>
          <w:rFonts w:hint="eastAsia"/>
          <w:sz w:val="28"/>
          <w:szCs w:val="28"/>
        </w:rPr>
        <w:t>学习考试者（考研、高考、考级考证等）</w:t>
      </w:r>
    </w:p>
    <w:p>
      <w:pPr>
        <w:pStyle w:val="7"/>
        <w:numPr>
          <w:ilvl w:val="1"/>
          <w:numId w:val="7"/>
        </w:numPr>
        <w:ind w:firstLineChars="0"/>
        <w:rPr>
          <w:sz w:val="28"/>
          <w:szCs w:val="28"/>
        </w:rPr>
      </w:pPr>
      <w:r>
        <w:rPr>
          <w:rFonts w:hint="eastAsia"/>
          <w:sz w:val="28"/>
          <w:szCs w:val="28"/>
        </w:rPr>
        <w:t>愿望：便于对自己学习的过程、效率、进度等有更直观的了解，以及起到督促学习的作用；</w:t>
      </w:r>
    </w:p>
    <w:p>
      <w:pPr>
        <w:pStyle w:val="7"/>
        <w:numPr>
          <w:ilvl w:val="1"/>
          <w:numId w:val="7"/>
        </w:numPr>
        <w:ind w:firstLineChars="0"/>
        <w:rPr>
          <w:sz w:val="28"/>
          <w:szCs w:val="28"/>
        </w:rPr>
      </w:pPr>
      <w:r>
        <w:rPr>
          <w:rFonts w:hint="eastAsia"/>
          <w:sz w:val="28"/>
          <w:szCs w:val="28"/>
        </w:rPr>
        <w:t>自律能力：自律能力不强，学习考试周期较长，容易疲惫，需要督促激励；</w:t>
      </w:r>
    </w:p>
    <w:p>
      <w:pPr>
        <w:pStyle w:val="7"/>
        <w:numPr>
          <w:ilvl w:val="1"/>
          <w:numId w:val="7"/>
        </w:numPr>
        <w:ind w:firstLineChars="0"/>
        <w:rPr>
          <w:rFonts w:hint="eastAsia"/>
          <w:sz w:val="28"/>
          <w:szCs w:val="28"/>
        </w:rPr>
      </w:pPr>
      <w:r>
        <w:rPr>
          <w:rFonts w:hint="eastAsia"/>
          <w:sz w:val="28"/>
          <w:szCs w:val="28"/>
        </w:rPr>
        <w:t>手机能力：熟练使用微信小程序，手机使用程度极高</w:t>
      </w:r>
    </w:p>
    <w:p>
      <w:pPr>
        <w:pStyle w:val="7"/>
        <w:numPr>
          <w:ilvl w:val="0"/>
          <w:numId w:val="7"/>
        </w:numPr>
        <w:ind w:firstLineChars="0"/>
        <w:rPr>
          <w:sz w:val="28"/>
          <w:szCs w:val="28"/>
        </w:rPr>
      </w:pPr>
      <w:r>
        <w:rPr>
          <w:rFonts w:hint="eastAsia"/>
          <w:sz w:val="28"/>
          <w:szCs w:val="28"/>
        </w:rPr>
        <w:t>技能学习者（练琴、健身等）。</w:t>
      </w:r>
    </w:p>
    <w:p>
      <w:pPr>
        <w:pStyle w:val="7"/>
        <w:numPr>
          <w:ilvl w:val="1"/>
          <w:numId w:val="7"/>
        </w:numPr>
        <w:ind w:firstLineChars="0"/>
        <w:rPr>
          <w:sz w:val="28"/>
          <w:szCs w:val="28"/>
        </w:rPr>
      </w:pPr>
      <w:r>
        <w:rPr>
          <w:rFonts w:hint="eastAsia"/>
          <w:sz w:val="28"/>
          <w:szCs w:val="28"/>
        </w:rPr>
        <w:t>愿望：需要对练习过程有一个直观的了解，并结识更多圈内朋友；</w:t>
      </w:r>
    </w:p>
    <w:p>
      <w:pPr>
        <w:pStyle w:val="7"/>
        <w:numPr>
          <w:ilvl w:val="1"/>
          <w:numId w:val="7"/>
        </w:numPr>
        <w:ind w:firstLineChars="0"/>
        <w:rPr>
          <w:sz w:val="28"/>
          <w:szCs w:val="28"/>
        </w:rPr>
      </w:pPr>
      <w:r>
        <w:rPr>
          <w:rFonts w:hint="eastAsia"/>
          <w:sz w:val="28"/>
          <w:szCs w:val="28"/>
        </w:rPr>
        <w:t>自律能力：较强，同时需要督促激励；</w:t>
      </w:r>
    </w:p>
    <w:p>
      <w:pPr>
        <w:pStyle w:val="7"/>
        <w:numPr>
          <w:ilvl w:val="1"/>
          <w:numId w:val="7"/>
        </w:numPr>
        <w:ind w:firstLineChars="0"/>
        <w:rPr>
          <w:sz w:val="28"/>
          <w:szCs w:val="28"/>
        </w:rPr>
      </w:pPr>
      <w:r>
        <w:rPr>
          <w:rFonts w:hint="eastAsia"/>
          <w:sz w:val="28"/>
          <w:szCs w:val="28"/>
        </w:rPr>
        <w:t>手机能力：能力较强，手机使用程度一般较高，熟悉使用微信小程序等；</w:t>
      </w:r>
    </w:p>
    <w:p>
      <w:pPr>
        <w:pStyle w:val="7"/>
        <w:numPr>
          <w:ilvl w:val="0"/>
          <w:numId w:val="7"/>
        </w:numPr>
        <w:ind w:firstLineChars="0"/>
        <w:rPr>
          <w:sz w:val="28"/>
          <w:szCs w:val="28"/>
        </w:rPr>
      </w:pPr>
      <w:r>
        <w:rPr>
          <w:rFonts w:hint="eastAsia"/>
          <w:sz w:val="28"/>
          <w:szCs w:val="28"/>
        </w:rPr>
        <w:t>日常打卡者（吃饭等）。</w:t>
      </w:r>
    </w:p>
    <w:p>
      <w:pPr>
        <w:pStyle w:val="7"/>
        <w:numPr>
          <w:ilvl w:val="1"/>
          <w:numId w:val="7"/>
        </w:numPr>
        <w:ind w:firstLineChars="0"/>
        <w:rPr>
          <w:rFonts w:hint="eastAsia"/>
          <w:sz w:val="28"/>
          <w:szCs w:val="28"/>
        </w:rPr>
      </w:pPr>
      <w:r>
        <w:rPr>
          <w:rFonts w:hint="eastAsia"/>
          <w:sz w:val="28"/>
          <w:szCs w:val="28"/>
        </w:rPr>
        <w:t>愿望：提高做事乐趣，有过程记录，提高成就感；</w:t>
      </w:r>
    </w:p>
    <w:p>
      <w:pPr>
        <w:pStyle w:val="7"/>
        <w:numPr>
          <w:ilvl w:val="1"/>
          <w:numId w:val="7"/>
        </w:numPr>
        <w:ind w:firstLineChars="0"/>
        <w:rPr>
          <w:sz w:val="28"/>
          <w:szCs w:val="28"/>
        </w:rPr>
      </w:pPr>
      <w:r>
        <w:rPr>
          <w:rFonts w:hint="eastAsia"/>
          <w:sz w:val="28"/>
          <w:szCs w:val="28"/>
        </w:rPr>
        <w:t>手机能力：手机使用程度高，熟练使用微信小程序；</w:t>
      </w:r>
    </w:p>
    <w:p>
      <w:pPr>
        <w:pStyle w:val="7"/>
        <w:numPr>
          <w:ilvl w:val="1"/>
          <w:numId w:val="7"/>
        </w:numPr>
        <w:ind w:firstLineChars="0"/>
        <w:rPr>
          <w:rFonts w:hint="eastAsia"/>
          <w:sz w:val="28"/>
          <w:szCs w:val="28"/>
        </w:rPr>
      </w:pPr>
      <w:r>
        <w:rPr>
          <w:rFonts w:hint="eastAsia"/>
          <w:sz w:val="28"/>
          <w:szCs w:val="28"/>
        </w:rPr>
        <w:t>其它：对趣味性的追求程度较高。</w:t>
      </w:r>
    </w:p>
    <w:p>
      <w:pPr>
        <w:rPr>
          <w:rFonts w:hint="eastAsia"/>
        </w:rPr>
      </w:pPr>
    </w:p>
    <w:p>
      <w:pPr>
        <w:pStyle w:val="2"/>
        <w:rPr>
          <w:rFonts w:hint="eastAsia"/>
        </w:rPr>
      </w:pPr>
      <w:r>
        <w:rPr>
          <w:rFonts w:hint="eastAsia"/>
        </w:rPr>
        <w:t>技术分析</w:t>
      </w:r>
    </w:p>
    <w:p>
      <w:pPr>
        <w:pStyle w:val="3"/>
      </w:pPr>
      <w:r>
        <w:rPr>
          <w:rFonts w:hint="eastAsia"/>
        </w:rPr>
        <w:t>采用的技术架构</w:t>
      </w:r>
    </w:p>
    <w:p>
      <w:pPr>
        <w:ind w:firstLine="420"/>
        <w:rPr>
          <w:sz w:val="28"/>
          <w:szCs w:val="28"/>
        </w:rPr>
      </w:pPr>
      <w:r>
        <w:rPr>
          <w:rFonts w:hint="eastAsia"/>
          <w:sz w:val="28"/>
          <w:szCs w:val="28"/>
        </w:rPr>
        <w:t>以微信小程序的方式提供服务。前端技术主要采用微信小程序开发，后端利用Node.</w:t>
      </w:r>
      <w:r>
        <w:rPr>
          <w:sz w:val="28"/>
          <w:szCs w:val="28"/>
        </w:rPr>
        <w:t>js</w:t>
      </w:r>
      <w:r>
        <w:rPr>
          <w:rFonts w:hint="eastAsia"/>
          <w:sz w:val="28"/>
          <w:szCs w:val="28"/>
        </w:rPr>
        <w:t>实现，可免费快速完成开发；</w:t>
      </w:r>
    </w:p>
    <w:p>
      <w:pPr>
        <w:pStyle w:val="3"/>
      </w:pPr>
      <w:r>
        <w:rPr>
          <w:rFonts w:hint="eastAsia"/>
        </w:rPr>
        <w:t>平台</w:t>
      </w:r>
    </w:p>
    <w:p>
      <w:pPr>
        <w:rPr>
          <w:sz w:val="28"/>
          <w:szCs w:val="28"/>
        </w:rPr>
      </w:pPr>
      <w:r>
        <w:rPr>
          <w:rFonts w:hint="eastAsia"/>
          <w:sz w:val="28"/>
          <w:szCs w:val="28"/>
        </w:rPr>
        <w:tab/>
      </w:r>
      <w:r>
        <w:rPr>
          <w:rFonts w:hint="eastAsia"/>
          <w:sz w:val="28"/>
          <w:szCs w:val="28"/>
        </w:rPr>
        <w:t>初步计划采用腾讯云服务来支撑微信小程序，早期赠予用户3个月会员权限，过期后可续费（价格不贵）；</w:t>
      </w:r>
    </w:p>
    <w:p>
      <w:pPr>
        <w:pStyle w:val="3"/>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3"/>
      </w:pPr>
      <w:r>
        <w:rPr>
          <w:rFonts w:hint="eastAsia"/>
        </w:rPr>
        <w:t>技术难点</w:t>
      </w:r>
    </w:p>
    <w:p>
      <w:pPr>
        <w:rPr>
          <w:sz w:val="28"/>
          <w:szCs w:val="28"/>
        </w:rPr>
      </w:pPr>
      <w:r>
        <w:rPr>
          <w:rFonts w:hint="eastAsia"/>
          <w:sz w:val="28"/>
          <w:szCs w:val="28"/>
        </w:rPr>
        <w:tab/>
      </w:r>
      <w:r>
        <w:rPr>
          <w:rFonts w:hint="eastAsia"/>
          <w:sz w:val="28"/>
          <w:szCs w:val="28"/>
        </w:rPr>
        <w:t>无开发技术难点；支持多种多样的打卡；产品设计上重点考虑如何根据用户打卡记录进行类型定位，同时支持根据用户类型进行咨讯推送，比如名言警句、激励语录等；以及支持根据类型定位推送同类用户，从而达到社交的目的；</w:t>
      </w:r>
    </w:p>
    <w:p>
      <w:pPr>
        <w:rPr>
          <w:rFonts w:hint="eastAsia"/>
        </w:rPr>
      </w:pPr>
    </w:p>
    <w:p>
      <w:pPr>
        <w:rPr>
          <w:rFonts w:hint="eastAsia"/>
        </w:rPr>
      </w:pPr>
    </w:p>
    <w:p>
      <w:pPr>
        <w:pStyle w:val="2"/>
        <w:rPr>
          <w:rFonts w:hint="eastAsia"/>
        </w:rPr>
      </w:pPr>
      <w:r>
        <w:rPr>
          <w:rFonts w:hint="eastAsia"/>
        </w:rPr>
        <w:t>资源需求估计</w:t>
      </w:r>
    </w:p>
    <w:p>
      <w:pPr>
        <w:pStyle w:val="3"/>
      </w:pPr>
      <w:r>
        <w:rPr>
          <w:rFonts w:hint="eastAsia"/>
        </w:rPr>
        <w:t>人员</w:t>
      </w:r>
    </w:p>
    <w:p>
      <w:pPr>
        <w:ind w:left="420" w:leftChars="200"/>
        <w:rPr>
          <w:rFonts w:hint="default" w:eastAsiaTheme="minorEastAsia"/>
          <w:sz w:val="28"/>
          <w:szCs w:val="28"/>
          <w:lang w:val="en-US" w:eastAsia="zh-CN"/>
        </w:rPr>
      </w:pPr>
      <w:r>
        <w:rPr>
          <w:rFonts w:hint="eastAsia"/>
          <w:sz w:val="28"/>
          <w:szCs w:val="28"/>
        </w:rPr>
        <w:t>产品经理：依据本产品的商业背景和定位，吸取已有</w:t>
      </w:r>
      <w:r>
        <w:rPr>
          <w:rFonts w:hint="eastAsia"/>
          <w:sz w:val="28"/>
          <w:szCs w:val="28"/>
          <w:lang w:val="en-US" w:eastAsia="zh-CN"/>
        </w:rPr>
        <w:t>小程序</w:t>
      </w:r>
      <w:r>
        <w:rPr>
          <w:rFonts w:hint="eastAsia"/>
          <w:sz w:val="28"/>
          <w:szCs w:val="28"/>
        </w:rPr>
        <w:t>的成熟经验，结合</w:t>
      </w:r>
      <w:r>
        <w:rPr>
          <w:rFonts w:hint="eastAsia"/>
          <w:sz w:val="28"/>
          <w:szCs w:val="28"/>
          <w:lang w:val="en-US" w:eastAsia="zh-CN"/>
        </w:rPr>
        <w:t>用户需求</w:t>
      </w:r>
      <w:r>
        <w:rPr>
          <w:rFonts w:hint="eastAsia"/>
          <w:sz w:val="28"/>
          <w:szCs w:val="28"/>
        </w:rPr>
        <w:t>和用户特征，</w:t>
      </w:r>
      <w:r>
        <w:rPr>
          <w:rFonts w:hint="eastAsia"/>
          <w:sz w:val="28"/>
          <w:szCs w:val="28"/>
          <w:lang w:val="en-US" w:eastAsia="zh-CN"/>
        </w:rPr>
        <w:t>设计符合广大人民群众需要的一款打卡小程序。</w:t>
      </w:r>
    </w:p>
    <w:p>
      <w:pPr>
        <w:ind w:left="420" w:leftChars="200"/>
        <w:rPr>
          <w:rFonts w:hint="eastAsia"/>
          <w:sz w:val="28"/>
          <w:szCs w:val="28"/>
          <w:lang w:val="en-US" w:eastAsia="zh-CN"/>
        </w:rPr>
      </w:pPr>
      <w:r>
        <w:rPr>
          <w:rFonts w:hint="eastAsia"/>
          <w:sz w:val="28"/>
          <w:szCs w:val="28"/>
        </w:rPr>
        <w:t>IT技术专家：快速架构和实现产品，</w:t>
      </w:r>
      <w:r>
        <w:rPr>
          <w:rFonts w:hint="eastAsia"/>
          <w:sz w:val="28"/>
          <w:szCs w:val="28"/>
          <w:lang w:val="en-US" w:eastAsia="zh-CN"/>
        </w:rPr>
        <w:t>完成预期目标，</w:t>
      </w:r>
      <w:r>
        <w:rPr>
          <w:rFonts w:hint="eastAsia"/>
          <w:sz w:val="28"/>
          <w:szCs w:val="28"/>
        </w:rPr>
        <w:t>同时确保对未来</w:t>
      </w:r>
      <w:r>
        <w:rPr>
          <w:rFonts w:hint="eastAsia"/>
          <w:sz w:val="28"/>
          <w:szCs w:val="28"/>
          <w:lang w:val="en-US" w:eastAsia="zh-CN"/>
        </w:rPr>
        <w:t>用户需求的变化的支持。</w:t>
      </w:r>
    </w:p>
    <w:p>
      <w:pPr>
        <w:ind w:left="420" w:leftChars="200"/>
        <w:rPr>
          <w:rFonts w:hint="default"/>
          <w:sz w:val="28"/>
          <w:szCs w:val="28"/>
          <w:lang w:val="en-US" w:eastAsia="zh-CN"/>
        </w:rPr>
      </w:pPr>
      <w:r>
        <w:rPr>
          <w:rFonts w:hint="eastAsia"/>
          <w:sz w:val="28"/>
          <w:szCs w:val="28"/>
          <w:lang w:val="en-US" w:eastAsia="zh-CN"/>
        </w:rPr>
        <w:t>测试专家：产品完成后，测试产中存在缺陷，帮助技术专家提高软件的质量。</w:t>
      </w:r>
    </w:p>
    <w:p>
      <w:pPr>
        <w:ind w:left="420" w:leftChars="200"/>
        <w:rPr>
          <w:rFonts w:hint="default" w:eastAsiaTheme="minorEastAsia"/>
          <w:sz w:val="28"/>
          <w:szCs w:val="28"/>
          <w:lang w:val="en-US" w:eastAsia="zh-CN"/>
        </w:rPr>
      </w:pPr>
      <w:r>
        <w:rPr>
          <w:rFonts w:hint="eastAsia"/>
          <w:sz w:val="28"/>
          <w:szCs w:val="28"/>
          <w:lang w:val="en-US" w:eastAsia="zh-CN"/>
        </w:rPr>
        <w:t>用户代表：使用打卡类小程序或APP比较频繁的用户，帮助分析然后获得广大用户的需求。</w:t>
      </w:r>
    </w:p>
    <w:p>
      <w:pPr>
        <w:pStyle w:val="3"/>
      </w:pPr>
      <w:r>
        <w:rPr>
          <w:rFonts w:hint="eastAsia"/>
        </w:rPr>
        <w:t>资金</w:t>
      </w:r>
    </w:p>
    <w:p>
      <w:pPr>
        <w:ind w:firstLine="420"/>
        <w:rPr>
          <w:sz w:val="28"/>
          <w:szCs w:val="28"/>
        </w:rPr>
      </w:pPr>
      <w:r>
        <w:rPr>
          <w:rFonts w:hint="eastAsia"/>
          <w:sz w:val="28"/>
          <w:szCs w:val="28"/>
        </w:rPr>
        <w:t>产品验证阶段前暂无需要。完成产品验证后，需要资金</w:t>
      </w:r>
      <w:r>
        <w:rPr>
          <w:rFonts w:hint="eastAsia"/>
          <w:sz w:val="28"/>
          <w:szCs w:val="28"/>
          <w:lang w:val="en-US" w:eastAsia="zh-CN"/>
        </w:rPr>
        <w:t>完成</w:t>
      </w:r>
      <w:r>
        <w:rPr>
          <w:rFonts w:hint="eastAsia"/>
          <w:sz w:val="28"/>
          <w:szCs w:val="28"/>
        </w:rPr>
        <w:t>宣传推广</w:t>
      </w:r>
      <w:r>
        <w:rPr>
          <w:rFonts w:hint="eastAsia"/>
          <w:sz w:val="28"/>
          <w:szCs w:val="28"/>
          <w:lang w:val="en-US" w:eastAsia="zh-CN"/>
        </w:rPr>
        <w:t>和用户使用的调查</w:t>
      </w:r>
      <w:r>
        <w:rPr>
          <w:rFonts w:hint="eastAsia"/>
          <w:sz w:val="28"/>
          <w:szCs w:val="28"/>
        </w:rPr>
        <w:t>；</w:t>
      </w:r>
    </w:p>
    <w:p>
      <w:pPr>
        <w:pStyle w:val="3"/>
      </w:pPr>
      <w:r>
        <w:rPr>
          <w:rFonts w:hint="eastAsia"/>
        </w:rPr>
        <w:t>设备</w:t>
      </w:r>
    </w:p>
    <w:p>
      <w:pPr>
        <w:ind w:firstLine="420" w:firstLineChars="0"/>
        <w:rPr>
          <w:sz w:val="28"/>
          <w:szCs w:val="28"/>
        </w:rPr>
      </w:pPr>
      <w:r>
        <w:rPr>
          <w:rFonts w:hint="eastAsia"/>
          <w:sz w:val="28"/>
          <w:szCs w:val="28"/>
        </w:rPr>
        <w:t>一台本地PC服务器</w:t>
      </w:r>
      <w:r>
        <w:rPr>
          <w:rFonts w:hint="eastAsia"/>
          <w:sz w:val="28"/>
          <w:szCs w:val="28"/>
          <w:lang w:eastAsia="zh-CN"/>
        </w:rPr>
        <w:t>，</w:t>
      </w:r>
      <w:r>
        <w:rPr>
          <w:rFonts w:hint="eastAsia"/>
          <w:sz w:val="28"/>
          <w:szCs w:val="28"/>
          <w:lang w:val="en-US" w:eastAsia="zh-CN"/>
        </w:rPr>
        <w:t>5-6台电脑</w:t>
      </w:r>
      <w:r>
        <w:rPr>
          <w:rFonts w:hint="eastAsia"/>
          <w:sz w:val="28"/>
          <w:szCs w:val="28"/>
        </w:rPr>
        <w:t>；</w:t>
      </w:r>
    </w:p>
    <w:p>
      <w:pPr>
        <w:pStyle w:val="3"/>
      </w:pPr>
      <w:r>
        <w:rPr>
          <w:rFonts w:hint="eastAsia"/>
        </w:rPr>
        <w:t>设施</w:t>
      </w:r>
    </w:p>
    <w:p>
      <w:pPr>
        <w:rPr>
          <w:sz w:val="28"/>
          <w:szCs w:val="28"/>
        </w:rPr>
      </w:pPr>
      <w:r>
        <w:rPr>
          <w:rFonts w:hint="eastAsia"/>
          <w:sz w:val="28"/>
          <w:szCs w:val="28"/>
        </w:rPr>
        <w:tab/>
      </w:r>
      <w:r>
        <w:rPr>
          <w:rFonts w:hint="eastAsia"/>
          <w:sz w:val="28"/>
          <w:szCs w:val="28"/>
        </w:rPr>
        <w:t>10平米以内的固定工作场地</w:t>
      </w:r>
      <w:r>
        <w:rPr>
          <w:rFonts w:hint="eastAsia"/>
          <w:sz w:val="28"/>
          <w:szCs w:val="28"/>
          <w:lang w:eastAsia="zh-CN"/>
        </w:rPr>
        <w:t>（</w:t>
      </w:r>
      <w:r>
        <w:rPr>
          <w:rFonts w:hint="eastAsia"/>
          <w:sz w:val="28"/>
          <w:szCs w:val="28"/>
          <w:lang w:val="en-US" w:eastAsia="zh-CN"/>
        </w:rPr>
        <w:t>包括办公桌，椅子，等办公用品</w:t>
      </w:r>
      <w:r>
        <w:rPr>
          <w:rFonts w:hint="eastAsia"/>
          <w:sz w:val="28"/>
          <w:szCs w:val="28"/>
          <w:lang w:eastAsia="zh-CN"/>
        </w:rPr>
        <w:t>）</w:t>
      </w:r>
      <w:r>
        <w:rPr>
          <w:rFonts w:hint="eastAsia"/>
          <w:sz w:val="28"/>
          <w:szCs w:val="28"/>
        </w:rPr>
        <w:t>；</w:t>
      </w:r>
    </w:p>
    <w:p>
      <w:pPr>
        <w:rPr>
          <w:rFonts w:hint="eastAsia"/>
        </w:rPr>
      </w:pPr>
    </w:p>
    <w:p>
      <w:pPr>
        <w:rPr>
          <w:rFonts w:hint="eastAsia"/>
        </w:rPr>
      </w:pPr>
    </w:p>
    <w:p>
      <w:pPr>
        <w:pStyle w:val="2"/>
        <w:rPr>
          <w:rFonts w:hint="eastAsia"/>
        </w:rPr>
      </w:pPr>
      <w:r>
        <w:rPr>
          <w:rFonts w:hint="eastAsia"/>
        </w:rPr>
        <w:t>风险分析</w:t>
      </w:r>
    </w:p>
    <w:tbl>
      <w:tblPr>
        <w:tblStyle w:val="5"/>
        <w:tblW w:w="85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378"/>
        <w:gridCol w:w="1170"/>
        <w:gridCol w:w="6034"/>
        <w:gridCol w:w="10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714" w:hRule="atLeast"/>
        </w:trPr>
        <w:tc>
          <w:tcPr>
            <w:tcW w:w="378" w:type="dxa"/>
          </w:tcPr>
          <w:p>
            <w:pPr>
              <w:ind w:right="39"/>
              <w:rPr>
                <w:rFonts w:hAnsi="宋体"/>
                <w:b/>
                <w:bCs/>
                <w:szCs w:val="21"/>
              </w:rPr>
            </w:pPr>
            <w:r>
              <w:rPr>
                <w:rFonts w:hint="eastAsia" w:hAnsi="宋体"/>
                <w:b/>
                <w:bCs/>
                <w:szCs w:val="21"/>
              </w:rPr>
              <w:t>编号</w:t>
            </w:r>
          </w:p>
        </w:tc>
        <w:tc>
          <w:tcPr>
            <w:tcW w:w="1170" w:type="dxa"/>
          </w:tcPr>
          <w:p>
            <w:pPr>
              <w:ind w:right="39"/>
              <w:rPr>
                <w:rFonts w:hAnsi="宋体"/>
                <w:b/>
                <w:bCs/>
                <w:szCs w:val="21"/>
              </w:rPr>
            </w:pPr>
            <w:r>
              <w:rPr>
                <w:rFonts w:hint="eastAsia" w:hAnsi="宋体"/>
                <w:b/>
                <w:bCs/>
                <w:szCs w:val="21"/>
              </w:rPr>
              <w:t>事件描述</w:t>
            </w:r>
          </w:p>
        </w:tc>
        <w:tc>
          <w:tcPr>
            <w:tcW w:w="6034" w:type="dxa"/>
          </w:tcPr>
          <w:p>
            <w:pPr>
              <w:ind w:right="39"/>
              <w:rPr>
                <w:rFonts w:hAnsi="宋体"/>
                <w:b/>
                <w:bCs/>
                <w:szCs w:val="21"/>
              </w:rPr>
            </w:pPr>
            <w:r>
              <w:rPr>
                <w:rFonts w:hint="eastAsia" w:hAnsi="宋体"/>
                <w:b/>
                <w:bCs/>
                <w:szCs w:val="21"/>
              </w:rPr>
              <w:t>根本原因</w:t>
            </w:r>
          </w:p>
        </w:tc>
        <w:tc>
          <w:tcPr>
            <w:tcW w:w="1016"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653" w:hRule="atLeast"/>
        </w:trPr>
        <w:tc>
          <w:tcPr>
            <w:tcW w:w="378" w:type="dxa"/>
          </w:tcPr>
          <w:p>
            <w:pPr>
              <w:ind w:right="39"/>
              <w:rPr>
                <w:rFonts w:hint="eastAsia" w:hAnsi="宋体" w:eastAsia="宋体"/>
                <w:bCs/>
                <w:color w:val="000000"/>
                <w:szCs w:val="21"/>
                <w:lang w:val="en-US" w:eastAsia="zh-CN"/>
              </w:rPr>
            </w:pPr>
            <w:r>
              <w:rPr>
                <w:rFonts w:hint="eastAsia" w:hAnsi="宋体"/>
                <w:bCs/>
                <w:color w:val="000000"/>
                <w:szCs w:val="21"/>
              </w:rPr>
              <w:t>R</w:t>
            </w:r>
            <w:r>
              <w:rPr>
                <w:rFonts w:hint="eastAsia" w:hAnsi="宋体"/>
                <w:bCs/>
                <w:color w:val="000000"/>
                <w:szCs w:val="21"/>
                <w:lang w:val="en-US" w:eastAsia="zh-CN"/>
              </w:rPr>
              <w:t>1</w:t>
            </w:r>
          </w:p>
        </w:tc>
        <w:tc>
          <w:tcPr>
            <w:tcW w:w="1170" w:type="dxa"/>
          </w:tcPr>
          <w:p>
            <w:pPr>
              <w:ind w:right="39"/>
              <w:rPr>
                <w:rFonts w:hAnsi="宋体"/>
                <w:bCs/>
                <w:color w:val="000000"/>
                <w:szCs w:val="21"/>
              </w:rPr>
            </w:pPr>
            <w:r>
              <w:rPr>
                <w:rFonts w:hint="eastAsia" w:hAnsi="宋体"/>
                <w:bCs/>
                <w:color w:val="000000"/>
                <w:szCs w:val="21"/>
                <w:lang w:val="en-US" w:eastAsia="zh-CN"/>
              </w:rPr>
              <w:t>用户</w:t>
            </w:r>
            <w:r>
              <w:rPr>
                <w:rFonts w:hint="eastAsia" w:hAnsi="宋体"/>
                <w:bCs/>
                <w:color w:val="000000"/>
                <w:szCs w:val="21"/>
              </w:rPr>
              <w:t>参与度不高</w:t>
            </w:r>
          </w:p>
        </w:tc>
        <w:tc>
          <w:tcPr>
            <w:tcW w:w="6034" w:type="dxa"/>
          </w:tcPr>
          <w:p>
            <w:pPr>
              <w:ind w:right="39"/>
              <w:rPr>
                <w:rFonts w:hint="default" w:hAnsi="宋体" w:eastAsia="宋体"/>
                <w:bCs/>
                <w:color w:val="000000"/>
                <w:szCs w:val="21"/>
                <w:lang w:val="en-US" w:eastAsia="zh-CN"/>
              </w:rPr>
            </w:pPr>
            <w:r>
              <w:rPr>
                <w:rFonts w:hint="eastAsia" w:hAnsi="宋体"/>
                <w:bCs/>
                <w:color w:val="000000"/>
                <w:szCs w:val="21"/>
                <w:lang w:val="en-US" w:eastAsia="zh-CN"/>
              </w:rPr>
              <w:t>用户对新开发的产品认可度不高，愿意使用原来的打卡产品，或者没有习惯使用打卡产品</w:t>
            </w:r>
          </w:p>
        </w:tc>
        <w:tc>
          <w:tcPr>
            <w:tcW w:w="1016"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1470" w:hRule="atLeast"/>
        </w:trPr>
        <w:tc>
          <w:tcPr>
            <w:tcW w:w="378" w:type="dxa"/>
          </w:tcPr>
          <w:p>
            <w:pPr>
              <w:ind w:right="39"/>
              <w:rPr>
                <w:rFonts w:hint="eastAsia" w:hAnsi="宋体" w:eastAsia="宋体"/>
                <w:bCs/>
                <w:szCs w:val="21"/>
                <w:lang w:val="en-US" w:eastAsia="zh-CN"/>
              </w:rPr>
            </w:pPr>
            <w:r>
              <w:rPr>
                <w:rFonts w:hint="eastAsia" w:hAnsi="宋体"/>
                <w:bCs/>
                <w:szCs w:val="21"/>
              </w:rPr>
              <w:t>R</w:t>
            </w:r>
            <w:r>
              <w:rPr>
                <w:rFonts w:hint="eastAsia" w:hAnsi="宋体"/>
                <w:bCs/>
                <w:szCs w:val="21"/>
                <w:lang w:val="en-US" w:eastAsia="zh-CN"/>
              </w:rPr>
              <w:t>2</w:t>
            </w:r>
          </w:p>
        </w:tc>
        <w:tc>
          <w:tcPr>
            <w:tcW w:w="1170" w:type="dxa"/>
          </w:tcPr>
          <w:p>
            <w:pPr>
              <w:ind w:right="39"/>
              <w:rPr>
                <w:rFonts w:hint="default" w:ascii="Calibri" w:hAnsi="Calibri" w:eastAsia="宋体"/>
                <w:lang w:val="en-US" w:eastAsia="zh-CN"/>
              </w:rPr>
            </w:pPr>
            <w:r>
              <w:rPr>
                <w:rFonts w:hint="eastAsia" w:ascii="Calibri" w:hAnsi="Calibri"/>
                <w:lang w:val="en-US" w:eastAsia="zh-CN"/>
              </w:rPr>
              <w:t>打卡时发布的视频或照片不能上传，地点获取不到</w:t>
            </w:r>
          </w:p>
        </w:tc>
        <w:tc>
          <w:tcPr>
            <w:tcW w:w="6034" w:type="dxa"/>
          </w:tcPr>
          <w:p>
            <w:pPr>
              <w:ind w:right="39"/>
              <w:rPr>
                <w:rFonts w:hint="default" w:hAnsi="宋体" w:eastAsia="宋体"/>
                <w:bCs/>
                <w:szCs w:val="21"/>
                <w:lang w:val="en-US" w:eastAsia="zh-CN"/>
              </w:rPr>
            </w:pPr>
            <w:r>
              <w:rPr>
                <w:rFonts w:hint="eastAsia" w:hAnsi="宋体"/>
                <w:bCs/>
                <w:szCs w:val="21"/>
                <w:lang w:val="en-US" w:eastAsia="zh-CN"/>
              </w:rPr>
              <w:t>用户操作频繁导致系统繁忙，因网络问题或文件太大上传不上去</w:t>
            </w:r>
          </w:p>
        </w:tc>
        <w:tc>
          <w:tcPr>
            <w:tcW w:w="1016" w:type="dxa"/>
          </w:tcPr>
          <w:p>
            <w:pPr>
              <w:ind w:right="39"/>
              <w:rPr>
                <w:rFonts w:hAnsi="宋体"/>
                <w:bCs/>
                <w:szCs w:val="21"/>
              </w:rPr>
            </w:pPr>
            <w:r>
              <w:rPr>
                <w:rFonts w:hint="eastAsia" w:hAnsi="宋体"/>
                <w:bCs/>
                <w:szCs w:val="21"/>
              </w:rPr>
              <w:t>流程风险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714" w:hRule="atLeast"/>
        </w:trPr>
        <w:tc>
          <w:tcPr>
            <w:tcW w:w="378" w:type="dxa"/>
          </w:tcPr>
          <w:p>
            <w:pPr>
              <w:ind w:right="39"/>
              <w:rPr>
                <w:rFonts w:hint="eastAsia" w:hAnsi="宋体" w:eastAsia="宋体"/>
                <w:bCs/>
                <w:szCs w:val="21"/>
                <w:lang w:val="en-US" w:eastAsia="zh-CN"/>
              </w:rPr>
            </w:pPr>
            <w:r>
              <w:rPr>
                <w:rFonts w:hint="eastAsia" w:hAnsi="宋体"/>
                <w:bCs/>
                <w:szCs w:val="21"/>
              </w:rPr>
              <w:t>R</w:t>
            </w:r>
            <w:r>
              <w:rPr>
                <w:rFonts w:hint="eastAsia" w:hAnsi="宋体"/>
                <w:bCs/>
                <w:szCs w:val="21"/>
                <w:lang w:val="en-US" w:eastAsia="zh-CN"/>
              </w:rPr>
              <w:t>3</w:t>
            </w:r>
          </w:p>
        </w:tc>
        <w:tc>
          <w:tcPr>
            <w:tcW w:w="1170" w:type="dxa"/>
          </w:tcPr>
          <w:p>
            <w:pPr>
              <w:ind w:right="39"/>
              <w:rPr>
                <w:rFonts w:ascii="Calibri" w:hAnsi="Calibri"/>
              </w:rPr>
            </w:pPr>
            <w:r>
              <w:rPr>
                <w:rFonts w:hint="eastAsia" w:ascii="Calibri" w:hAnsi="Calibri"/>
              </w:rPr>
              <w:t>人员不能及时到位</w:t>
            </w:r>
          </w:p>
        </w:tc>
        <w:tc>
          <w:tcPr>
            <w:tcW w:w="6034" w:type="dxa"/>
          </w:tcPr>
          <w:p>
            <w:pPr>
              <w:ind w:right="39"/>
              <w:rPr>
                <w:rFonts w:hint="default" w:hAnsi="宋体" w:eastAsia="宋体"/>
                <w:bCs/>
                <w:szCs w:val="21"/>
                <w:lang w:val="en-US" w:eastAsia="zh-CN"/>
              </w:rPr>
            </w:pPr>
            <w:r>
              <w:rPr>
                <w:rFonts w:hint="eastAsia" w:hAnsi="宋体"/>
                <w:bCs/>
                <w:szCs w:val="21"/>
                <w:lang w:val="en-US" w:eastAsia="zh-CN"/>
              </w:rPr>
              <w:t>公司或项目组内外部环境变化所导致的</w:t>
            </w:r>
          </w:p>
        </w:tc>
        <w:tc>
          <w:tcPr>
            <w:tcW w:w="1016" w:type="dxa"/>
          </w:tcPr>
          <w:p>
            <w:pPr>
              <w:ind w:right="39"/>
              <w:rPr>
                <w:rFonts w:hAnsi="宋体"/>
                <w:bCs/>
                <w:szCs w:val="21"/>
              </w:rPr>
            </w:pPr>
            <w:r>
              <w:rPr>
                <w:rFonts w:hint="eastAsia" w:hAnsi="宋体"/>
                <w:bCs/>
                <w:szCs w:val="21"/>
                <w:lang w:val="en-US" w:eastAsia="zh-CN"/>
              </w:rPr>
              <w:t>人力资源</w:t>
            </w:r>
            <w:r>
              <w:rPr>
                <w:rFonts w:hint="eastAsia" w:hAnsi="宋体"/>
                <w:bCs/>
                <w:szCs w:val="21"/>
              </w:rPr>
              <w:t>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25" w:hRule="atLeast"/>
        </w:trPr>
        <w:tc>
          <w:tcPr>
            <w:tcW w:w="378" w:type="dxa"/>
          </w:tcPr>
          <w:p>
            <w:pPr>
              <w:ind w:right="39"/>
              <w:rPr>
                <w:rFonts w:hint="eastAsia" w:hAnsi="宋体" w:eastAsia="宋体"/>
                <w:bCs/>
                <w:szCs w:val="21"/>
                <w:lang w:val="en-US" w:eastAsia="zh-CN"/>
              </w:rPr>
            </w:pPr>
            <w:r>
              <w:rPr>
                <w:rFonts w:hint="eastAsia" w:hAnsi="宋体"/>
                <w:bCs/>
                <w:szCs w:val="21"/>
              </w:rPr>
              <w:t>R</w:t>
            </w:r>
            <w:r>
              <w:rPr>
                <w:rFonts w:hint="eastAsia" w:hAnsi="宋体"/>
                <w:bCs/>
                <w:szCs w:val="21"/>
                <w:lang w:val="en-US" w:eastAsia="zh-CN"/>
              </w:rPr>
              <w:t>4</w:t>
            </w:r>
          </w:p>
        </w:tc>
        <w:tc>
          <w:tcPr>
            <w:tcW w:w="1170" w:type="dxa"/>
          </w:tcPr>
          <w:p>
            <w:pPr>
              <w:ind w:right="39"/>
              <w:rPr>
                <w:rFonts w:ascii="Calibri" w:hAnsi="Calibri"/>
              </w:rPr>
            </w:pPr>
            <w:r>
              <w:rPr>
                <w:rFonts w:hint="eastAsia" w:ascii="Calibri" w:hAnsi="Calibri"/>
              </w:rPr>
              <w:t>无法获得足够的推广费用</w:t>
            </w:r>
          </w:p>
        </w:tc>
        <w:tc>
          <w:tcPr>
            <w:tcW w:w="6034" w:type="dxa"/>
          </w:tcPr>
          <w:p>
            <w:pPr>
              <w:ind w:right="39"/>
              <w:rPr>
                <w:rFonts w:hAnsi="宋体"/>
                <w:bCs/>
                <w:szCs w:val="21"/>
              </w:rPr>
            </w:pPr>
            <w:r>
              <w:rPr>
                <w:rFonts w:hint="eastAsia" w:hAnsi="宋体"/>
                <w:bCs/>
                <w:szCs w:val="21"/>
              </w:rPr>
              <w:t>产品快速推广时，需要大量的资金，目前团队不具备，需要寻找投资</w:t>
            </w:r>
          </w:p>
        </w:tc>
        <w:tc>
          <w:tcPr>
            <w:tcW w:w="1016" w:type="dxa"/>
          </w:tcPr>
          <w:p>
            <w:pPr>
              <w:ind w:right="39"/>
              <w:rPr>
                <w:rFonts w:hAnsi="宋体"/>
                <w:bCs/>
                <w:szCs w:val="21"/>
              </w:rPr>
            </w:pPr>
            <w:r>
              <w:rPr>
                <w:rFonts w:hint="eastAsia" w:hAnsi="宋体"/>
                <w:bCs/>
                <w:szCs w:val="21"/>
              </w:rPr>
              <w:t>资金风险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653" w:hRule="atLeast"/>
        </w:trPr>
        <w:tc>
          <w:tcPr>
            <w:tcW w:w="378" w:type="dxa"/>
          </w:tcPr>
          <w:p>
            <w:pPr>
              <w:ind w:right="39"/>
              <w:rPr>
                <w:rFonts w:hint="default" w:hAnsi="宋体" w:eastAsia="宋体"/>
                <w:bCs/>
                <w:szCs w:val="21"/>
                <w:lang w:val="en-US" w:eastAsia="zh-CN"/>
              </w:rPr>
            </w:pPr>
            <w:r>
              <w:rPr>
                <w:rFonts w:hint="eastAsia" w:hAnsi="宋体"/>
                <w:bCs/>
                <w:szCs w:val="21"/>
                <w:lang w:val="en-US" w:eastAsia="zh-CN"/>
              </w:rPr>
              <w:t>R5</w:t>
            </w:r>
          </w:p>
        </w:tc>
        <w:tc>
          <w:tcPr>
            <w:tcW w:w="1170" w:type="dxa"/>
          </w:tcPr>
          <w:p>
            <w:pPr>
              <w:ind w:right="39"/>
              <w:rPr>
                <w:rFonts w:hint="eastAsia" w:ascii="Calibri" w:hAnsi="Calibri" w:eastAsia="宋体"/>
                <w:lang w:val="en-US" w:eastAsia="zh-CN"/>
              </w:rPr>
            </w:pPr>
            <w:r>
              <w:rPr>
                <w:rFonts w:hint="eastAsia" w:ascii="Calibri" w:hAnsi="Calibri"/>
                <w:lang w:val="en-US" w:eastAsia="zh-CN"/>
              </w:rPr>
              <w:t>用户不满意</w:t>
            </w:r>
          </w:p>
        </w:tc>
        <w:tc>
          <w:tcPr>
            <w:tcW w:w="6034" w:type="dxa"/>
          </w:tcPr>
          <w:p>
            <w:pPr>
              <w:ind w:right="39"/>
              <w:rPr>
                <w:rFonts w:hint="default" w:hAnsi="宋体" w:eastAsia="宋体"/>
                <w:bCs/>
                <w:szCs w:val="21"/>
                <w:lang w:val="en-US" w:eastAsia="zh-CN"/>
              </w:rPr>
            </w:pPr>
            <w:r>
              <w:rPr>
                <w:rFonts w:hint="eastAsia" w:hAnsi="宋体"/>
                <w:bCs/>
                <w:szCs w:val="21"/>
                <w:lang w:val="en-US" w:eastAsia="zh-CN"/>
              </w:rPr>
              <w:t>与用户沟通不畅对客户的需求了解不足</w:t>
            </w:r>
          </w:p>
        </w:tc>
        <w:tc>
          <w:tcPr>
            <w:tcW w:w="1016" w:type="dxa"/>
          </w:tcPr>
          <w:p>
            <w:pPr>
              <w:ind w:right="39"/>
              <w:rPr>
                <w:rFonts w:hint="default" w:hAnsi="宋体" w:eastAsia="宋体"/>
                <w:bCs/>
                <w:szCs w:val="21"/>
                <w:lang w:val="en-US" w:eastAsia="zh-CN"/>
              </w:rPr>
            </w:pPr>
            <w:r>
              <w:rPr>
                <w:rFonts w:hint="eastAsia" w:hAnsi="宋体"/>
                <w:bCs/>
                <w:szCs w:val="21"/>
                <w:lang w:val="en-US" w:eastAsia="zh-CN"/>
              </w:rPr>
              <w:t>需求变更风险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714" w:hRule="atLeast"/>
        </w:trPr>
        <w:tc>
          <w:tcPr>
            <w:tcW w:w="378" w:type="dxa"/>
          </w:tcPr>
          <w:p>
            <w:pPr>
              <w:ind w:right="39"/>
              <w:rPr>
                <w:rFonts w:hint="default" w:hAnsi="宋体"/>
                <w:bCs/>
                <w:szCs w:val="21"/>
                <w:lang w:val="en-US" w:eastAsia="zh-CN"/>
              </w:rPr>
            </w:pPr>
            <w:r>
              <w:rPr>
                <w:rFonts w:hint="eastAsia" w:hAnsi="宋体"/>
                <w:bCs/>
                <w:szCs w:val="21"/>
                <w:lang w:val="en-US" w:eastAsia="zh-CN"/>
              </w:rPr>
              <w:t>R6</w:t>
            </w:r>
          </w:p>
        </w:tc>
        <w:tc>
          <w:tcPr>
            <w:tcW w:w="1170" w:type="dxa"/>
          </w:tcPr>
          <w:p>
            <w:pPr>
              <w:ind w:right="39"/>
              <w:rPr>
                <w:rFonts w:hint="default" w:ascii="Calibri" w:hAnsi="Calibri"/>
                <w:lang w:val="en-US" w:eastAsia="zh-CN"/>
              </w:rPr>
            </w:pPr>
            <w:r>
              <w:rPr>
                <w:rFonts w:hint="eastAsia" w:ascii="Calibri" w:hAnsi="Calibri"/>
                <w:lang w:val="en-US" w:eastAsia="zh-CN"/>
              </w:rPr>
              <w:t>产品开发进度停滞</w:t>
            </w:r>
          </w:p>
        </w:tc>
        <w:tc>
          <w:tcPr>
            <w:tcW w:w="6034" w:type="dxa"/>
          </w:tcPr>
          <w:p>
            <w:pPr>
              <w:ind w:right="39"/>
              <w:rPr>
                <w:rFonts w:hint="default" w:hAnsi="宋体"/>
                <w:bCs/>
                <w:szCs w:val="21"/>
                <w:lang w:val="en-US" w:eastAsia="zh-CN"/>
              </w:rPr>
            </w:pPr>
            <w:r>
              <w:rPr>
                <w:rFonts w:hint="eastAsia" w:hAnsi="宋体"/>
                <w:bCs/>
                <w:szCs w:val="21"/>
                <w:lang w:val="en-US" w:eastAsia="zh-CN"/>
              </w:rPr>
              <w:t>技术力量不足，开发环境工具不足</w:t>
            </w:r>
          </w:p>
        </w:tc>
        <w:tc>
          <w:tcPr>
            <w:tcW w:w="1016" w:type="dxa"/>
          </w:tcPr>
          <w:p>
            <w:pPr>
              <w:ind w:right="39"/>
              <w:rPr>
                <w:rFonts w:hint="default" w:hAnsi="宋体"/>
                <w:bCs/>
                <w:szCs w:val="21"/>
                <w:lang w:val="en-US" w:eastAsia="zh-CN"/>
              </w:rPr>
            </w:pPr>
            <w:r>
              <w:rPr>
                <w:rFonts w:hint="eastAsia" w:hAnsi="宋体"/>
                <w:bCs/>
                <w:szCs w:val="21"/>
                <w:lang w:val="en-US" w:eastAsia="zh-CN"/>
              </w:rPr>
              <w:t>技术风险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732" w:hRule="atLeast"/>
        </w:trPr>
        <w:tc>
          <w:tcPr>
            <w:tcW w:w="378" w:type="dxa"/>
          </w:tcPr>
          <w:p>
            <w:pPr>
              <w:ind w:right="39"/>
              <w:rPr>
                <w:rFonts w:hint="default" w:hAnsi="宋体"/>
                <w:bCs/>
                <w:szCs w:val="21"/>
                <w:lang w:val="en-US" w:eastAsia="zh-CN"/>
              </w:rPr>
            </w:pPr>
            <w:r>
              <w:rPr>
                <w:rFonts w:hint="eastAsia" w:hAnsi="宋体"/>
                <w:bCs/>
                <w:szCs w:val="21"/>
                <w:lang w:val="en-US" w:eastAsia="zh-CN"/>
              </w:rPr>
              <w:t>R7</w:t>
            </w:r>
          </w:p>
        </w:tc>
        <w:tc>
          <w:tcPr>
            <w:tcW w:w="1170" w:type="dxa"/>
          </w:tcPr>
          <w:p>
            <w:pPr>
              <w:ind w:right="39"/>
              <w:rPr>
                <w:rFonts w:hint="default" w:ascii="Calibri" w:hAnsi="Calibri"/>
                <w:lang w:val="en-US" w:eastAsia="zh-CN"/>
              </w:rPr>
            </w:pPr>
            <w:r>
              <w:rPr>
                <w:rFonts w:hint="eastAsia" w:ascii="Calibri" w:hAnsi="Calibri"/>
                <w:lang w:val="en-US" w:eastAsia="zh-CN"/>
              </w:rPr>
              <w:t>开发人员之间出现矛盾</w:t>
            </w:r>
          </w:p>
        </w:tc>
        <w:tc>
          <w:tcPr>
            <w:tcW w:w="6034" w:type="dxa"/>
          </w:tcPr>
          <w:p>
            <w:pPr>
              <w:ind w:right="39"/>
              <w:rPr>
                <w:rFonts w:hint="eastAsia" w:hAnsi="宋体"/>
                <w:bCs/>
                <w:szCs w:val="21"/>
                <w:lang w:val="en-US" w:eastAsia="zh-CN"/>
              </w:rPr>
            </w:pPr>
            <w:r>
              <w:rPr>
                <w:rFonts w:hint="eastAsia" w:hAnsi="宋体"/>
                <w:bCs/>
                <w:szCs w:val="21"/>
                <w:lang w:val="en-US" w:eastAsia="zh-CN"/>
              </w:rPr>
              <w:t>管理人员素质不够，经验不足，沟通不畅，任务或其分配不合理，对项目的控制力度不够</w:t>
            </w:r>
          </w:p>
        </w:tc>
        <w:tc>
          <w:tcPr>
            <w:tcW w:w="1016" w:type="dxa"/>
          </w:tcPr>
          <w:p>
            <w:pPr>
              <w:ind w:right="39"/>
              <w:rPr>
                <w:rFonts w:hint="default" w:hAnsi="宋体"/>
                <w:bCs/>
                <w:szCs w:val="21"/>
                <w:lang w:val="en-US" w:eastAsia="zh-CN"/>
              </w:rPr>
            </w:pPr>
            <w:r>
              <w:rPr>
                <w:rFonts w:hint="eastAsia" w:hAnsi="宋体"/>
                <w:bCs/>
                <w:szCs w:val="21"/>
                <w:lang w:val="en-US" w:eastAsia="zh-CN"/>
              </w:rPr>
              <w:t>管理能力风险</w:t>
            </w:r>
          </w:p>
        </w:tc>
      </w:tr>
    </w:tbl>
    <w:p>
      <w:pPr>
        <w:rPr>
          <w:rFonts w:hint="eastAsia"/>
        </w:rPr>
      </w:pPr>
    </w:p>
    <w:p>
      <w:pPr>
        <w:rPr>
          <w:rFonts w:hint="eastAsia"/>
        </w:rPr>
      </w:pPr>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8"/>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8"/>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8"/>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首年成本为上面资源分析中的成本加10万元推广成本，以后四年假设升级维护费和推广为每年20万；</w:t>
      </w:r>
    </w:p>
    <w:p>
      <w:pPr>
        <w:numPr>
          <w:ilvl w:val="0"/>
          <w:numId w:val="8"/>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bookmarkStart w:id="0" w:name="_GoBack"/>
      <w:bookmarkEnd w:id="0"/>
    </w:p>
    <w:tbl>
      <w:tblPr>
        <w:tblStyle w:val="5"/>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526360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676360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812360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544000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806000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-186360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113640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657640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95E950"/>
    <w:multiLevelType w:val="singleLevel"/>
    <w:tmpl w:val="A195E950"/>
    <w:lvl w:ilvl="0" w:tentative="0">
      <w:start w:val="1"/>
      <w:numFmt w:val="bullet"/>
      <w:lvlText w:val=""/>
      <w:lvlJc w:val="left"/>
      <w:pPr>
        <w:ind w:left="420" w:hanging="420"/>
      </w:pPr>
      <w:rPr>
        <w:rFonts w:hint="default" w:ascii="Wingdings" w:hAnsi="Wingdings"/>
      </w:rPr>
    </w:lvl>
  </w:abstractNum>
  <w:abstractNum w:abstractNumId="1">
    <w:nsid w:val="F33D5D0E"/>
    <w:multiLevelType w:val="singleLevel"/>
    <w:tmpl w:val="F33D5D0E"/>
    <w:lvl w:ilvl="0" w:tentative="0">
      <w:start w:val="1"/>
      <w:numFmt w:val="lowerLetter"/>
      <w:suff w:val="space"/>
      <w:lvlText w:val="%1)"/>
      <w:lvlJc w:val="left"/>
      <w:pPr>
        <w:ind w:left="420" w:leftChars="0" w:firstLine="0" w:firstLineChars="0"/>
      </w:pPr>
    </w:lvl>
  </w:abstractNum>
  <w:abstractNum w:abstractNumId="2">
    <w:nsid w:val="F47D1FA3"/>
    <w:multiLevelType w:val="singleLevel"/>
    <w:tmpl w:val="F47D1FA3"/>
    <w:lvl w:ilvl="0" w:tentative="0">
      <w:start w:val="1"/>
      <w:numFmt w:val="decimal"/>
      <w:suff w:val="space"/>
      <w:lvlText w:val="%1."/>
      <w:lvlJc w:val="left"/>
    </w:lvl>
  </w:abstractNum>
  <w:abstractNum w:abstractNumId="3">
    <w:nsid w:val="0420AF48"/>
    <w:multiLevelType w:val="singleLevel"/>
    <w:tmpl w:val="0420AF48"/>
    <w:lvl w:ilvl="0" w:tentative="0">
      <w:start w:val="1"/>
      <w:numFmt w:val="lowerLetter"/>
      <w:suff w:val="space"/>
      <w:lvlText w:val="%1)"/>
      <w:lvlJc w:val="left"/>
      <w:pPr>
        <w:ind w:left="280" w:leftChars="0" w:firstLine="0" w:firstLineChars="0"/>
      </w:pPr>
    </w:lvl>
  </w:abstractNum>
  <w:abstractNum w:abstractNumId="4">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6C139A3B"/>
    <w:multiLevelType w:val="singleLevel"/>
    <w:tmpl w:val="6C139A3B"/>
    <w:lvl w:ilvl="0" w:tentative="0">
      <w:start w:val="1"/>
      <w:numFmt w:val="lowerLetter"/>
      <w:suff w:val="space"/>
      <w:lvlText w:val="%1)"/>
      <w:lvlJc w:val="left"/>
      <w:pPr>
        <w:ind w:left="420" w:leftChars="0" w:firstLine="0" w:firstLineChars="0"/>
      </w:pPr>
    </w:lvl>
  </w:abstractNum>
  <w:abstractNum w:abstractNumId="7">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2"/>
  </w:num>
  <w:num w:numId="2">
    <w:abstractNumId w:val="3"/>
  </w:num>
  <w:num w:numId="3">
    <w:abstractNumId w:val="1"/>
  </w:num>
  <w:num w:numId="4">
    <w:abstractNumId w:val="6"/>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DB45DB"/>
    <w:rsid w:val="0EF375DE"/>
    <w:rsid w:val="0FD35382"/>
    <w:rsid w:val="1AA67F20"/>
    <w:rsid w:val="1D644416"/>
    <w:rsid w:val="216B09F6"/>
    <w:rsid w:val="33B92FEF"/>
    <w:rsid w:val="374065C8"/>
    <w:rsid w:val="42C51805"/>
    <w:rsid w:val="52127032"/>
    <w:rsid w:val="5701695A"/>
    <w:rsid w:val="73825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2020-11-16T00:38:00Z</dcterms:created>
  <dc:creator>25138</dc:creator>
  <cp:lastModifiedBy>25138</cp:lastModifiedBy>
  <dcterms:modified xsi:type="dcterms:W3CDTF">2020-11-16T01:23:05Z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