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156" w:afterLines="50" w:line="240" w:lineRule="auto"/>
      </w:pPr>
      <w:r>
        <w:rPr>
          <w:rFonts w:hint="eastAsia"/>
        </w:rPr>
        <w:t>人工智能能引论项目报告——第三组</w:t>
      </w:r>
    </w:p>
    <w:p>
      <w:pPr>
        <w:pStyle w:val="8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项目计划</w:t>
      </w: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首要目标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本项目的首要目标是，使用</w:t>
      </w:r>
      <w:r>
        <w:t>T</w:t>
      </w:r>
      <w:r>
        <w:rPr>
          <w:rFonts w:hint="eastAsia"/>
        </w:rPr>
        <w:t>ello无人机，借助一个使用W</w:t>
      </w:r>
      <w:r>
        <w:t>IFI</w:t>
      </w:r>
      <w:r>
        <w:rPr>
          <w:rFonts w:hint="eastAsia"/>
        </w:rPr>
        <w:t>信号与其进行通信的电脑的算力，使其能够自动导航，从教室的任何一个地方起飞后降落在讲桌上。</w:t>
      </w: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初期目标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由于讲台在视频影像中体积比较小、周围环境比较复杂，因此我们首先希望使Tello可以通过自动导航降落在讲台上。</w:t>
      </w: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探索性目标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如果上述目标顺利完成，我们还有如下探索的方向：</w:t>
      </w:r>
    </w:p>
    <w:p>
      <w:pPr>
        <w:pStyle w:val="8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尝试给Tello观看任意一个物品，使其可以在短时间内“认识”该物品，并跟随这个物品移动或降落在这个物品上。</w:t>
      </w:r>
    </w:p>
    <w:p>
      <w:pPr>
        <w:pStyle w:val="8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使Tello可以通过目标检测算法识别人体关节的位置，并对人的手势做出反应。</w:t>
      </w: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实施方案</w:t>
      </w:r>
    </w:p>
    <w:p>
      <w:pPr>
        <w:spacing w:before="156" w:beforeLines="50" w:after="156" w:afterLines="50"/>
        <w:jc w:val="center"/>
      </w:pPr>
      <w:r>
        <w:drawing>
          <wp:inline distT="0" distB="0" distL="0" distR="0">
            <wp:extent cx="5269230" cy="319468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为了实现上述目标，我们设计了如图所示的流程图。无人机首先自动执行起飞程序，开始向计算机传回套接字视频流。通过视频解码模块将其转化为可以用程序读取的格式。图像截取模块从视频流中每隔一段时间截取一帧（具体时间间隔取决于整体的运算速度）。将这一帧图像输入机器视觉模块，通过语义分割等算法，确定讲桌在图像中的范围。再根据这个范围通过</w:t>
      </w:r>
      <w:r>
        <w:rPr>
          <w:rFonts w:hint="eastAsia"/>
          <w:lang w:val="en-US" w:eastAsia="zh-CN"/>
        </w:rPr>
        <w:t>坐标变换</w:t>
      </w:r>
      <w:r>
        <w:rPr>
          <w:rFonts w:hint="eastAsia"/>
        </w:rPr>
        <w:t>确定无人机和讲桌的位置关系。最后，通过决策模块，利用控制理论的知识引导无人机逐渐缩小其与桌子的距离，最终实现降落。</w:t>
      </w:r>
    </w:p>
    <w:p>
      <w:pPr>
        <w:pStyle w:val="8"/>
        <w:numPr>
          <w:ilvl w:val="0"/>
          <w:numId w:val="1"/>
        </w:numPr>
        <w:spacing w:before="156" w:beforeLines="50" w:after="156" w:afterLines="50"/>
        <w:ind w:firstLineChars="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2924175</wp:posOffset>
            </wp:positionH>
            <wp:positionV relativeFrom="paragraph">
              <wp:posOffset>175260</wp:posOffset>
            </wp:positionV>
            <wp:extent cx="2372995" cy="1638935"/>
            <wp:effectExtent l="0" t="0" r="8255" b="0"/>
            <wp:wrapSquare wrapText="bothSides"/>
            <wp:docPr id="3" name="图片 3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70" b="15562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设备配置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本项目使用大疆Tello无人机，其主要的技术参数如下：</w:t>
      </w:r>
    </w:p>
    <w:p>
      <w:pPr>
        <w:pStyle w:val="4"/>
        <w:numPr>
          <w:ilvl w:val="0"/>
          <w:numId w:val="3"/>
        </w:numPr>
      </w:pPr>
      <w:r>
        <w:t>照片</w:t>
      </w:r>
      <w:r>
        <w:rPr>
          <w:rFonts w:hint="eastAsia"/>
        </w:rPr>
        <w:t>：</w:t>
      </w:r>
      <w:r>
        <w:t>500万像素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视场角：</w:t>
      </w:r>
      <w:r>
        <w:t>82.6°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：</w:t>
      </w:r>
      <w:r>
        <w:t>192.168.10.1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命令接收和回复端口：8</w:t>
      </w:r>
      <w:r>
        <w:t>889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状态传输端口：</w:t>
      </w:r>
      <w:r>
        <w:t>8890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视频传输端口：1</w:t>
      </w:r>
      <w:r>
        <w:t>1111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视频格式：</w:t>
      </w:r>
      <w:r>
        <w:t>libh264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视频清晰度：</w:t>
      </w:r>
      <w:r>
        <w:t>HD720P30</w:t>
      </w:r>
    </w:p>
    <w:p>
      <w:pPr>
        <w:spacing w:before="156" w:beforeLines="50" w:after="156" w:afterLines="50"/>
        <w:ind w:left="420"/>
      </w:pPr>
    </w:p>
    <w:p>
      <w:pPr>
        <w:pStyle w:val="8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应用的方法</w:t>
      </w: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硬件交互方面</w:t>
      </w:r>
    </w:p>
    <w:p>
      <w:pPr>
        <w:pStyle w:val="8"/>
        <w:numPr>
          <w:ilvl w:val="2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网络通信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在</w:t>
      </w:r>
      <w:r>
        <w:t>T</w:t>
      </w:r>
      <w:r>
        <w:rPr>
          <w:rFonts w:hint="eastAsia"/>
        </w:rPr>
        <w:t>ello与电脑之间进行通信的过程中使用W</w:t>
      </w:r>
      <w:r>
        <w:t>IFI</w:t>
      </w:r>
      <w:r>
        <w:rPr>
          <w:rFonts w:hint="eastAsia"/>
        </w:rPr>
        <w:t>局域网。由于视频流的传输不需要弥补损失掉的帧，该过程使用U</w:t>
      </w:r>
      <w:r>
        <w:t>DP(User Datagram Protocol)</w:t>
      </w:r>
      <w:r>
        <w:rPr>
          <w:rFonts w:hint="eastAsia"/>
        </w:rPr>
        <w:t>协议。Tello和计算机之间以数据报套接字</w:t>
      </w:r>
      <w:r>
        <w:t>(SOCK_DGRAM)</w:t>
      </w:r>
      <w:r>
        <w:rPr>
          <w:rFonts w:hint="eastAsia"/>
        </w:rPr>
        <w:t>的形式进行通信，将命令、状态、视频等信息都以二进制字符的形式传输，再通过设备上的软件进行解码。套接字通信可以通过Python中的socket模块实现。</w:t>
      </w:r>
    </w:p>
    <w:p>
      <w:pPr>
        <w:pStyle w:val="8"/>
        <w:numPr>
          <w:ilvl w:val="2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多线程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计算机在于Tello进行通信的过程中需要同时作出发送指令、接收回复、接收视频等操作，因此要使一个运行中的代码同时地、持续地进行多项任务。这就要使用到多线程。多线程可以通过Python中的threading模块来实现。</w:t>
      </w:r>
    </w:p>
    <w:p>
      <w:pPr>
        <w:spacing w:before="156" w:beforeLines="50" w:after="156" w:afterLines="50"/>
        <w:ind w:firstLine="420"/>
      </w:pP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图像识别方面</w:t>
      </w: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空间变换方面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们通过图像识别获得了讲桌的像素坐标时，下一步是通过坐标变化，把二维像素点转换到三维的世界坐标系中，确定讲桌中点在世界坐标系的三维坐标。反过来获得无人机在教室中的位置信息，进而无人机自动判与讲桌中心的距离和相对位置，来确定飞行方向和距离。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此任务的主要思路为坐标转换，主要涉及的坐标系有世界坐标系、相机坐标系、图像坐标系、像素坐标系。世界坐标系是为了描述相机的位置，原点设计在靠近讲台的墙角处（需要除去讲台的高度），以教室的三条墙角缝为坐标轴；相机坐标系是以无人机相机的光心为原点，透光的直线方向为坐标轴，假设为Z轴；在图像坐标系中，原点位于Z轴上，与相机坐标系原点相距f（焦距），它是图片的中心；像素坐标系的原点为图像左上角，单位为pixel。在下图中，P是世界坐标系中的一点，即生活中真实的一点，p是图像中的成像点，在图像坐标系中的坐标为（x，y），在像素坐标系中的坐标为（u，v）。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67560" cy="1818640"/>
            <wp:effectExtent l="0" t="0" r="889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（1）首先构建物理尺寸桥梁，用图像坐标系替换像素坐标系。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/>
        <w:jc w:val="center"/>
      </w:pPr>
      <w:r>
        <w:drawing>
          <wp:inline distT="0" distB="0" distL="114300" distR="114300">
            <wp:extent cx="2070100" cy="1959610"/>
            <wp:effectExtent l="0" t="0" r="6350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已知p在像素坐标系中的坐标为（u，v），它的单位是pixel，并且每一像素的行和列的宽度分别为dx，dy。那么（x，y）和（u，v）的对应关系为：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/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655955</wp:posOffset>
                </wp:positionV>
                <wp:extent cx="717550" cy="127000"/>
                <wp:effectExtent l="6350" t="15240" r="19050" b="2921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3835" y="4160520"/>
                          <a:ext cx="71755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5.5pt;margin-top:51.65pt;height:10pt;width:56.5pt;z-index:251660288;v-text-anchor:middle;mso-width-relative:page;mso-height-relative:page;" fillcolor="#4472C4 [3204]" filled="t" stroked="t" coordsize="21600,21600" o:gfxdata="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7F2i3dYAAAALAQAADwAAAAAAAAABACAAAAAiAAAAZHJzL2Rvd25yZXYueG1sUEsBAhQAFAAA&#10;AAgAh07iQJVhfGCcAgAANAUAAA4AAAAAAAAAAQAgAAAAJQEAAGRycy9lMm9Eb2MueG1sUEsFBgAA&#10;AAAGAAYAWQEAADMGAAAAAA==&#10;" adj="19689,5400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140460" cy="783590"/>
            <wp:effectExtent l="0" t="0" r="2540" b="165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1943735" cy="1146810"/>
            <wp:effectExtent l="0" t="0" r="18415" b="152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/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/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（2）再根据透视投影关系进行刚性变化，得到相机坐标。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 w:firstLineChars="0"/>
        <w:jc w:val="center"/>
      </w:pPr>
      <w:r>
        <w:drawing>
          <wp:inline distT="0" distB="0" distL="114300" distR="114300">
            <wp:extent cx="2067560" cy="1818640"/>
            <wp:effectExtent l="0" t="0" r="889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 w:firstLineChars="0"/>
        <w:jc w:val="both"/>
      </w:pPr>
      <w:r>
        <w:rPr>
          <w:rFonts w:hint="eastAsia"/>
          <w:lang w:val="en-US" w:eastAsia="zh-CN"/>
        </w:rPr>
        <w:t>如上图所示，△ABP和△oCOc为相似三角形，那么存在几组比例关系：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28"/>
          <w:lang w:eastAsia="zh-CN"/>
        </w:rPr>
        <w:object>
          <v:shape id="_x0000_i1025" o:spt="75" type="#_x0000_t75" style="height:33pt;width:16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0">
            <o:LockedField>false</o:LockedField>
          </o:OLEObject>
        </w:objec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带入数据得：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24"/>
          <w:lang w:eastAsia="zh-CN"/>
        </w:rPr>
        <w:object>
          <v:shape id="_x0000_i1026" o:spt="75" type="#_x0000_t75" style="height:31pt;width:8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2">
            <o:LockedField>false</o:LockedField>
          </o:OLEObject>
        </w:objec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进一步整理成矩阵形式：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66"/>
          <w:lang w:eastAsia="zh-CN"/>
        </w:rPr>
        <w:object>
          <v:shape id="_x0000_i1027" o:spt="75" type="#_x0000_t75" style="height:72pt;width:11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4">
            <o:LockedField>false</o:LockedField>
          </o:OLEObject>
        </w:objec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 w:firstLineChars="0"/>
        <w:jc w:val="both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最后比较讲桌的相机坐标系坐标和世界坐标系坐标，确定通过怎样的变化将世界坐标系变化为相机坐标系。</w:t>
      </w:r>
      <w:bookmarkStart w:id="0" w:name="_GoBack"/>
      <w:bookmarkEnd w:id="0"/>
    </w:p>
    <w:p>
      <w:pPr>
        <w:pStyle w:val="8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现有的探索</w:t>
      </w: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硬件方面</w:t>
      </w: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  <w:lang w:val="en-US" w:eastAsia="zh-CN"/>
        </w:rPr>
        <w:t>空间变化</w:t>
      </w:r>
      <w:r>
        <w:rPr>
          <w:rFonts w:hint="eastAsia"/>
        </w:rPr>
        <w:t>方面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已获得教二教室和讲桌的长宽高数据和相机的焦距、分辨率信息。并且通过模拟系统初步判断了方法的可行性。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图像识别方面</w:t>
      </w:r>
    </w:p>
    <w:p>
      <w:pPr>
        <w:pStyle w:val="8"/>
        <w:numPr>
          <w:ilvl w:val="2"/>
          <w:numId w:val="1"/>
        </w:numPr>
        <w:ind w:firstLineChars="0"/>
      </w:pPr>
      <w:r>
        <w:rPr>
          <w:rFonts w:hint="eastAsia"/>
        </w:rPr>
        <w:t>问题归类：</w:t>
      </w:r>
    </w:p>
    <w:p>
      <w:pPr>
        <w:ind w:firstLine="420"/>
      </w:pPr>
      <w:r>
        <w:rPr>
          <w:rFonts w:hint="eastAsia"/>
        </w:rPr>
        <w:t>最开始我们将目标“无人机停在讲桌上”定性为目标检测，在查阅了目标检测相关的文献代码，试用了y</w:t>
      </w:r>
      <w:r>
        <w:t>olo3</w:t>
      </w:r>
      <w:r>
        <w:rPr>
          <w:rFonts w:hint="eastAsia"/>
        </w:rPr>
        <w:t>后发现大多数目标检测算法具有对多目标划分及识别的功能，但没有对对象的筛选功能，教室里桌子和讲桌类别都为d</w:t>
      </w:r>
      <w:r>
        <w:t>ining table</w:t>
      </w:r>
      <w:r>
        <w:rPr>
          <w:rFonts w:hint="eastAsia"/>
        </w:rPr>
        <w:t>。</w:t>
      </w:r>
    </w:p>
    <w:p>
      <w:pPr>
        <w:pStyle w:val="8"/>
        <w:ind w:left="567" w:firstLine="0" w:firstLineChars="0"/>
        <w:jc w:val="center"/>
        <w:rPr>
          <w:sz w:val="18"/>
          <w:szCs w:val="20"/>
        </w:rPr>
      </w:pPr>
      <w:r>
        <w:drawing>
          <wp:inline distT="0" distB="0" distL="0" distR="0">
            <wp:extent cx="2635885" cy="1755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021" cy="17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sz w:val="18"/>
          <w:szCs w:val="20"/>
        </w:rPr>
        <w:t>yolo3</w:t>
      </w:r>
      <w:r>
        <w:rPr>
          <w:rFonts w:hint="eastAsia"/>
          <w:sz w:val="18"/>
          <w:szCs w:val="20"/>
        </w:rPr>
        <w:t>检测出的图片结果</w:t>
      </w:r>
    </w:p>
    <w:p>
      <w:pPr>
        <w:pStyle w:val="8"/>
        <w:ind w:left="567" w:firstLine="0" w:firstLineChars="0"/>
      </w:pPr>
    </w:p>
    <w:p>
      <w:pPr>
        <w:ind w:firstLine="420"/>
      </w:pPr>
      <w:r>
        <w:rPr>
          <w:rFonts w:hint="eastAsia"/>
        </w:rPr>
        <w:t>之后我们调研了单目标检测，其主要方法是通过轮廓分割出图像中不同的轮廓后（相当于将图片分块）选出某个特定的部分，此方法和我们的选题目标很接近</w:t>
      </w:r>
    </w:p>
    <w:p>
      <w:pPr>
        <w:pStyle w:val="8"/>
        <w:ind w:left="567" w:firstLine="0" w:firstLineChars="0"/>
      </w:pPr>
    </w:p>
    <w:p>
      <w:pPr>
        <w:pStyle w:val="8"/>
        <w:numPr>
          <w:ilvl w:val="2"/>
          <w:numId w:val="1"/>
        </w:numPr>
        <w:ind w:firstLineChars="0"/>
      </w:pPr>
      <w:r>
        <w:rPr>
          <w:rFonts w:hint="eastAsia"/>
        </w:rPr>
        <w:t>单目标检测流程</w:t>
      </w:r>
    </w:p>
    <w:p>
      <w:pPr>
        <w:pStyle w:val="8"/>
        <w:numPr>
          <w:ilvl w:val="3"/>
          <w:numId w:val="1"/>
        </w:numPr>
        <w:ind w:firstLineChars="0"/>
      </w:pPr>
      <w:r>
        <w:rPr>
          <w:rFonts w:hint="eastAsia"/>
        </w:rPr>
        <w:t>将图片分割</w:t>
      </w:r>
    </w:p>
    <w:p>
      <w:pPr>
        <w:pStyle w:val="8"/>
        <w:ind w:left="567" w:firstLine="0" w:firstLineChars="0"/>
      </w:pPr>
      <w:r>
        <w:rPr>
          <w:rFonts w:hint="eastAsia"/>
        </w:rPr>
        <w:t>方法1：轮廓检测，使用o</w:t>
      </w:r>
      <w:r>
        <w:t>pencv  findcontours</w:t>
      </w:r>
      <w:r>
        <w:rPr>
          <w:rFonts w:hint="eastAsia"/>
        </w:rPr>
        <w:t>函数</w:t>
      </w:r>
    </w:p>
    <w:p>
      <w:pPr>
        <w:pStyle w:val="8"/>
        <w:ind w:left="567" w:firstLine="0" w:firstLineChars="0"/>
      </w:pPr>
      <w:r>
        <w:rPr>
          <w:rFonts w:hint="eastAsia"/>
        </w:rPr>
        <w:t>检测效果：如下是检测效果，可以看出轮廓检测在划分大体几何图形上有较好的表现，可以应用于我们检测教室中讲桌的目的：</w:t>
      </w:r>
    </w:p>
    <w:p>
      <w:pPr>
        <w:pStyle w:val="8"/>
        <w:ind w:left="567" w:firstLine="0" w:firstLineChars="0"/>
        <w:jc w:val="center"/>
      </w:pPr>
      <w:r>
        <w:drawing>
          <wp:inline distT="0" distB="0" distL="0" distR="0">
            <wp:extent cx="1343025" cy="8921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7361" cy="89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567" w:firstLine="0" w:firstLineChars="0"/>
      </w:pPr>
      <w:r>
        <w:rPr>
          <w:rFonts w:hint="eastAsia"/>
        </w:rPr>
        <w:t>原理：通过</w:t>
      </w:r>
    </w:p>
    <w:p>
      <w:pPr>
        <w:pStyle w:val="8"/>
        <w:ind w:left="567" w:firstLine="0" w:firstLineChars="0"/>
      </w:pPr>
    </w:p>
    <w:p>
      <w:pPr>
        <w:pStyle w:val="8"/>
        <w:ind w:left="567" w:firstLine="0" w:firstLineChars="0"/>
      </w:pPr>
      <w:r>
        <w:rPr>
          <w:rFonts w:hint="eastAsia"/>
        </w:rPr>
        <w:t>方法2</w:t>
      </w:r>
      <w:r>
        <w:t>.</w:t>
      </w:r>
      <w:r>
        <w:rPr>
          <w:rFonts w:hint="eastAsia"/>
        </w:rPr>
        <w:t>语义分割</w:t>
      </w:r>
    </w:p>
    <w:p>
      <w:pPr>
        <w:pStyle w:val="8"/>
        <w:ind w:left="567" w:firstLine="0" w:firstLineChars="0"/>
      </w:pPr>
      <w:r>
        <w:rPr>
          <w:rFonts w:hint="eastAsia"/>
        </w:rPr>
        <w:t>方法：使用神经网络训练</w:t>
      </w:r>
    </w:p>
    <w:p>
      <w:pPr>
        <w:pStyle w:val="8"/>
        <w:ind w:left="567" w:firstLine="0" w:firstLineChars="0"/>
      </w:pPr>
      <w:r>
        <w:rPr>
          <w:rFonts w:hint="eastAsia"/>
        </w:rPr>
        <w:t>效果：如下是语义分割的效果，可以看出相比较轮廓划分其效果更佳细节。</w:t>
      </w:r>
    </w:p>
    <w:p>
      <w:pPr>
        <w:pStyle w:val="8"/>
        <w:ind w:left="567" w:firstLine="0" w:firstLineChars="0"/>
        <w:jc w:val="center"/>
      </w:pPr>
      <w:r>
        <w:drawing>
          <wp:inline distT="0" distB="0" distL="0" distR="0">
            <wp:extent cx="2072640" cy="12801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8632" cy="128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567" w:firstLine="0" w:firstLineChars="0"/>
      </w:pPr>
    </w:p>
    <w:p>
      <w:pPr>
        <w:pStyle w:val="8"/>
        <w:numPr>
          <w:ilvl w:val="3"/>
          <w:numId w:val="1"/>
        </w:numPr>
        <w:ind w:firstLineChars="0"/>
      </w:pPr>
      <w:r>
        <w:rPr>
          <w:rFonts w:hint="eastAsia"/>
        </w:rPr>
        <w:t>将讲桌从多个部分中识别出来</w:t>
      </w:r>
    </w:p>
    <w:p>
      <w:pPr>
        <w:pStyle w:val="8"/>
        <w:ind w:left="567" w:firstLine="0" w:firstLineChars="0"/>
      </w:pPr>
      <w:r>
        <w:rPr>
          <w:rFonts w:hint="eastAsia"/>
        </w:rPr>
        <w:t>方法1：特定情况下的识别</w:t>
      </w:r>
    </w:p>
    <w:p>
      <w:pPr>
        <w:pStyle w:val="8"/>
        <w:ind w:left="567" w:firstLine="0" w:firstLineChars="0"/>
      </w:pPr>
      <w:r>
        <w:rPr>
          <w:rFonts w:hint="eastAsia"/>
        </w:rPr>
        <w:t>原理：此方法较为讨巧，是我们考虑到进行神经网络训练没有足够的数据集且效果不一定好（讲桌和桌子之间的识别即使通过神经网络训练也较为困难）的情况下想出的替代措施。即是通过计算轮廓区域的面积算出最大的面积作为目标。</w:t>
      </w:r>
    </w:p>
    <w:p>
      <w:pPr>
        <w:pStyle w:val="8"/>
        <w:ind w:left="567" w:firstLine="0" w:firstLineChars="0"/>
      </w:pPr>
      <w:r>
        <w:rPr>
          <w:rFonts w:hint="eastAsia"/>
        </w:rPr>
        <w:t>局限：局限在于只能识别距离足够近的物体。</w:t>
      </w:r>
    </w:p>
    <w:p>
      <w:pPr>
        <w:pStyle w:val="8"/>
        <w:ind w:left="567" w:firstLine="0" w:firstLineChars="0"/>
        <w:rPr>
          <w:rFonts w:hint="eastAsia"/>
        </w:rPr>
      </w:pPr>
    </w:p>
    <w:p>
      <w:pPr>
        <w:pStyle w:val="8"/>
        <w:ind w:left="567" w:firstLine="0" w:firstLineChars="0"/>
      </w:pPr>
      <w:r>
        <w:rPr>
          <w:rFonts w:hint="eastAsia"/>
        </w:rPr>
        <w:t>方法2：C</w:t>
      </w:r>
      <w:r>
        <w:t>NN</w:t>
      </w:r>
      <w:r>
        <w:rPr>
          <w:rFonts w:hint="eastAsia"/>
        </w:rPr>
        <w:t>神经网络识别</w:t>
      </w:r>
    </w:p>
    <w:p>
      <w:pPr>
        <w:pStyle w:val="8"/>
        <w:ind w:left="567" w:firstLine="0" w:firstLineChars="0"/>
      </w:pPr>
      <w:r>
        <w:rPr>
          <w:rFonts w:hint="eastAsia"/>
        </w:rPr>
        <w:t>原理：此方法如果采取语义分割可以衔接，识别出标记为讲桌的目标</w:t>
      </w:r>
    </w:p>
    <w:p>
      <w:pPr>
        <w:pStyle w:val="8"/>
        <w:ind w:left="567" w:firstLine="0" w:firstLineChars="0"/>
      </w:pPr>
      <w:r>
        <w:rPr>
          <w:rFonts w:hint="eastAsia"/>
        </w:rPr>
        <w:t>局限：没有足够的数据集，训练效果可能不好。</w:t>
      </w:r>
    </w:p>
    <w:p>
      <w:pPr>
        <w:spacing w:before="156" w:beforeLines="50" w:after="156" w:afterLines="50"/>
      </w:pPr>
    </w:p>
    <w:p>
      <w:pPr>
        <w:spacing w:before="156" w:beforeLines="50" w:after="156" w:afterLines="5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6503"/>
    <w:multiLevelType w:val="multilevel"/>
    <w:tmpl w:val="15BB650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2C01AB6"/>
    <w:multiLevelType w:val="multilevel"/>
    <w:tmpl w:val="32C01AB6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A85F9E"/>
    <w:multiLevelType w:val="multilevel"/>
    <w:tmpl w:val="4DA85F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7D"/>
    <w:rsid w:val="00004284"/>
    <w:rsid w:val="001526B3"/>
    <w:rsid w:val="00255DE0"/>
    <w:rsid w:val="004400BF"/>
    <w:rsid w:val="004E3A34"/>
    <w:rsid w:val="00552CD7"/>
    <w:rsid w:val="005E3A99"/>
    <w:rsid w:val="006B3884"/>
    <w:rsid w:val="006D411B"/>
    <w:rsid w:val="007B6D6B"/>
    <w:rsid w:val="0088716C"/>
    <w:rsid w:val="00945F75"/>
    <w:rsid w:val="0097772F"/>
    <w:rsid w:val="00AB7A7D"/>
    <w:rsid w:val="00AD0838"/>
    <w:rsid w:val="00B04CCB"/>
    <w:rsid w:val="00B7459F"/>
    <w:rsid w:val="00BC226D"/>
    <w:rsid w:val="00BE0020"/>
    <w:rsid w:val="00C161AA"/>
    <w:rsid w:val="00C6764F"/>
    <w:rsid w:val="00D850F3"/>
    <w:rsid w:val="00DB1997"/>
    <w:rsid w:val="00E37F93"/>
    <w:rsid w:val="00E95E8D"/>
    <w:rsid w:val="00EC0282"/>
    <w:rsid w:val="00EC3C12"/>
    <w:rsid w:val="1E847DF4"/>
    <w:rsid w:val="1E87303D"/>
    <w:rsid w:val="413C71C2"/>
    <w:rsid w:val="47C03C68"/>
    <w:rsid w:val="59FC39B9"/>
    <w:rsid w:val="6858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字符"/>
    <w:basedOn w:val="6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jpeg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wmf"/><Relationship Id="rId14" Type="http://schemas.openxmlformats.org/officeDocument/2006/relationships/oleObject" Target="embeddings/oleObject3.bin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246</Words>
  <Characters>1407</Characters>
  <Lines>11</Lines>
  <Paragraphs>3</Paragraphs>
  <TotalTime>7</TotalTime>
  <ScaleCrop>false</ScaleCrop>
  <LinksUpToDate>false</LinksUpToDate>
  <CharactersWithSpaces>1650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2020-10-30T09:57:00Z</dcterms:created>
  <dc:creator>金 泊翰</dc:creator>
  <cp:lastModifiedBy>lzt</cp:lastModifiedBy>
  <dcterms:modified xsi:type="dcterms:W3CDTF">2020-10-30T15:11:29Z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